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C21CF" w14:textId="6B20EAC4" w:rsidR="006C68FC" w:rsidRPr="00167D7E" w:rsidRDefault="00A412D5" w:rsidP="00167D7E">
      <w:pPr>
        <w:pStyle w:val="Heading1"/>
      </w:pPr>
      <w:bookmarkStart w:id="0" w:name="_Toc153037072"/>
      <w:bookmarkStart w:id="1" w:name="_Toc218340862"/>
      <w:r>
        <w:t>Issues in Psychology:</w:t>
      </w:r>
      <w:r w:rsidR="00A85909" w:rsidRPr="00E812C7">
        <w:rPr>
          <w:color w:val="auto"/>
        </w:rPr>
        <w:t xml:space="preserve"> </w:t>
      </w:r>
      <w:r w:rsidR="00934DB5">
        <w:t>Evaluating Social Programs</w:t>
      </w:r>
      <w:bookmarkEnd w:id="0"/>
      <w:bookmarkEnd w:id="1"/>
    </w:p>
    <w:p w14:paraId="22AD93EA" w14:textId="4C205C5A" w:rsidR="00776269" w:rsidRDefault="00776269" w:rsidP="006C68FC">
      <w:pPr>
        <w:rPr>
          <w:i/>
          <w:iCs/>
        </w:rPr>
      </w:pPr>
      <w:r>
        <w:rPr>
          <w:i/>
          <w:iCs/>
        </w:rPr>
        <w:t>PSY 493</w:t>
      </w:r>
    </w:p>
    <w:p w14:paraId="7349CFE6" w14:textId="79D0E810" w:rsidR="006C68FC" w:rsidRPr="00934DB5" w:rsidRDefault="006C68FC" w:rsidP="006C68FC">
      <w:pPr>
        <w:rPr>
          <w:i/>
          <w:iCs/>
        </w:rPr>
      </w:pPr>
      <w:r w:rsidRPr="00934DB5">
        <w:rPr>
          <w:i/>
          <w:iCs/>
        </w:rPr>
        <w:t>S</w:t>
      </w:r>
      <w:r w:rsidR="00934DB5" w:rsidRPr="00934DB5">
        <w:rPr>
          <w:i/>
          <w:iCs/>
        </w:rPr>
        <w:t>pring 20</w:t>
      </w:r>
      <w:r w:rsidR="00C03103">
        <w:rPr>
          <w:i/>
          <w:iCs/>
        </w:rPr>
        <w:t>2</w:t>
      </w:r>
      <w:r w:rsidR="00823BF9">
        <w:rPr>
          <w:i/>
          <w:iCs/>
        </w:rPr>
        <w:t>6</w:t>
      </w:r>
      <w:r w:rsidR="00934DB5" w:rsidRPr="00934DB5">
        <w:rPr>
          <w:i/>
          <w:iCs/>
        </w:rPr>
        <w:t xml:space="preserve"> S</w:t>
      </w:r>
      <w:r w:rsidRPr="00934DB5">
        <w:rPr>
          <w:i/>
          <w:iCs/>
        </w:rPr>
        <w:t>yllabus</w:t>
      </w:r>
    </w:p>
    <w:p w14:paraId="69BF948B" w14:textId="08599EEA" w:rsidR="006C68FC" w:rsidRPr="00934DB5" w:rsidRDefault="00934DB5" w:rsidP="006C68FC">
      <w:pPr>
        <w:rPr>
          <w:rStyle w:val="Emphasis"/>
          <w:color w:val="auto"/>
        </w:rPr>
      </w:pPr>
      <w:r w:rsidRPr="00934DB5">
        <w:rPr>
          <w:rStyle w:val="Emphasis"/>
          <w:color w:val="auto"/>
        </w:rPr>
        <w:t>Department of Psychology / College of Social Science</w:t>
      </w:r>
    </w:p>
    <w:sdt>
      <w:sdtPr>
        <w:rPr>
          <w:rFonts w:ascii="Calibri" w:eastAsia="Cambria" w:hAnsi="Calibri" w:cs="Times New Roman"/>
          <w:b w:val="0"/>
          <w:sz w:val="22"/>
          <w:szCs w:val="24"/>
        </w:rPr>
        <w:id w:val="-1241553019"/>
        <w:docPartObj>
          <w:docPartGallery w:val="Table of Contents"/>
          <w:docPartUnique/>
        </w:docPartObj>
      </w:sdtPr>
      <w:sdtEndPr>
        <w:rPr>
          <w:bCs/>
          <w:noProof/>
        </w:rPr>
      </w:sdtEndPr>
      <w:sdtContent>
        <w:p w14:paraId="3C421B19" w14:textId="7EA1A8E8" w:rsidR="00763779" w:rsidRDefault="00763779">
          <w:pPr>
            <w:pStyle w:val="TOCHeading"/>
          </w:pPr>
          <w:r>
            <w:t>Contents</w:t>
          </w:r>
        </w:p>
        <w:p w14:paraId="0FEB326A" w14:textId="2E0C50FC" w:rsidR="00DE2DE9" w:rsidRDefault="00AF10B2">
          <w:pPr>
            <w:pStyle w:val="TOC1"/>
            <w:tabs>
              <w:tab w:val="right" w:leader="underscore" w:pos="10790"/>
            </w:tabs>
            <w:rPr>
              <w:rFonts w:eastAsiaTheme="minorEastAsia" w:cstheme="minorBidi"/>
              <w:b w:val="0"/>
              <w:bCs w:val="0"/>
              <w:i w:val="0"/>
              <w:iCs w:val="0"/>
              <w:noProof/>
              <w:kern w:val="2"/>
              <w14:ligatures w14:val="standardContextual"/>
            </w:rPr>
          </w:pPr>
          <w:r>
            <w:rPr>
              <w:i w:val="0"/>
              <w:iCs w:val="0"/>
              <w:noProof/>
            </w:rPr>
            <w:fldChar w:fldCharType="begin"/>
          </w:r>
          <w:r>
            <w:rPr>
              <w:i w:val="0"/>
              <w:iCs w:val="0"/>
              <w:noProof/>
            </w:rPr>
            <w:instrText xml:space="preserve"> TOC \o "1-4" \h \z \u </w:instrText>
          </w:r>
          <w:r>
            <w:rPr>
              <w:i w:val="0"/>
              <w:iCs w:val="0"/>
              <w:noProof/>
            </w:rPr>
            <w:fldChar w:fldCharType="separate"/>
          </w:r>
          <w:hyperlink w:anchor="_Toc218340862" w:history="1">
            <w:r w:rsidR="00DE2DE9" w:rsidRPr="00EF0F82">
              <w:rPr>
                <w:rStyle w:val="Hyperlink"/>
                <w:noProof/>
              </w:rPr>
              <w:t>Issues in Psychology: Evaluating Social Programs</w:t>
            </w:r>
            <w:r w:rsidR="00DE2DE9">
              <w:rPr>
                <w:noProof/>
                <w:webHidden/>
              </w:rPr>
              <w:tab/>
            </w:r>
            <w:r w:rsidR="00DE2DE9">
              <w:rPr>
                <w:noProof/>
                <w:webHidden/>
              </w:rPr>
              <w:fldChar w:fldCharType="begin"/>
            </w:r>
            <w:r w:rsidR="00DE2DE9">
              <w:rPr>
                <w:noProof/>
                <w:webHidden/>
              </w:rPr>
              <w:instrText xml:space="preserve"> PAGEREF _Toc218340862 \h </w:instrText>
            </w:r>
            <w:r w:rsidR="00DE2DE9">
              <w:rPr>
                <w:noProof/>
                <w:webHidden/>
              </w:rPr>
            </w:r>
            <w:r w:rsidR="00DE2DE9">
              <w:rPr>
                <w:noProof/>
                <w:webHidden/>
              </w:rPr>
              <w:fldChar w:fldCharType="separate"/>
            </w:r>
            <w:r w:rsidR="00DE2DE9">
              <w:rPr>
                <w:noProof/>
                <w:webHidden/>
              </w:rPr>
              <w:t>1</w:t>
            </w:r>
            <w:r w:rsidR="00DE2DE9">
              <w:rPr>
                <w:noProof/>
                <w:webHidden/>
              </w:rPr>
              <w:fldChar w:fldCharType="end"/>
            </w:r>
          </w:hyperlink>
        </w:p>
        <w:p w14:paraId="4CF9BEB6" w14:textId="6CD2944B" w:rsidR="00DE2DE9" w:rsidRDefault="00DE2DE9">
          <w:pPr>
            <w:pStyle w:val="TOC2"/>
            <w:tabs>
              <w:tab w:val="right" w:leader="underscore" w:pos="10790"/>
            </w:tabs>
            <w:rPr>
              <w:rFonts w:eastAsiaTheme="minorEastAsia" w:cstheme="minorBidi"/>
              <w:b w:val="0"/>
              <w:bCs w:val="0"/>
              <w:noProof/>
              <w:kern w:val="2"/>
              <w:sz w:val="24"/>
              <w:szCs w:val="24"/>
              <w14:ligatures w14:val="standardContextual"/>
            </w:rPr>
          </w:pPr>
          <w:hyperlink w:anchor="_Toc218340863" w:history="1">
            <w:r w:rsidRPr="00EF0F82">
              <w:rPr>
                <w:rStyle w:val="Hyperlink"/>
                <w:noProof/>
              </w:rPr>
              <w:t>Part 1: Course Information</w:t>
            </w:r>
            <w:r>
              <w:rPr>
                <w:noProof/>
                <w:webHidden/>
              </w:rPr>
              <w:tab/>
            </w:r>
            <w:r>
              <w:rPr>
                <w:noProof/>
                <w:webHidden/>
              </w:rPr>
              <w:fldChar w:fldCharType="begin"/>
            </w:r>
            <w:r>
              <w:rPr>
                <w:noProof/>
                <w:webHidden/>
              </w:rPr>
              <w:instrText xml:space="preserve"> PAGEREF _Toc218340863 \h </w:instrText>
            </w:r>
            <w:r>
              <w:rPr>
                <w:noProof/>
                <w:webHidden/>
              </w:rPr>
            </w:r>
            <w:r>
              <w:rPr>
                <w:noProof/>
                <w:webHidden/>
              </w:rPr>
              <w:fldChar w:fldCharType="separate"/>
            </w:r>
            <w:r>
              <w:rPr>
                <w:noProof/>
                <w:webHidden/>
              </w:rPr>
              <w:t>3</w:t>
            </w:r>
            <w:r>
              <w:rPr>
                <w:noProof/>
                <w:webHidden/>
              </w:rPr>
              <w:fldChar w:fldCharType="end"/>
            </w:r>
          </w:hyperlink>
        </w:p>
        <w:p w14:paraId="24161A6B" w14:textId="5CA657C9" w:rsidR="00DE2DE9" w:rsidRDefault="00DE2DE9">
          <w:pPr>
            <w:pStyle w:val="TOC3"/>
            <w:tabs>
              <w:tab w:val="right" w:leader="underscore" w:pos="10790"/>
            </w:tabs>
            <w:rPr>
              <w:rFonts w:eastAsiaTheme="minorEastAsia" w:cstheme="minorBidi"/>
              <w:noProof/>
              <w:kern w:val="2"/>
              <w:sz w:val="24"/>
              <w:szCs w:val="24"/>
              <w14:ligatures w14:val="standardContextual"/>
            </w:rPr>
          </w:pPr>
          <w:hyperlink w:anchor="_Toc218340864" w:history="1">
            <w:r w:rsidRPr="00EF0F82">
              <w:rPr>
                <w:rStyle w:val="Hyperlink"/>
                <w:noProof/>
              </w:rPr>
              <w:t>Class Meeting Information</w:t>
            </w:r>
            <w:r>
              <w:rPr>
                <w:noProof/>
                <w:webHidden/>
              </w:rPr>
              <w:tab/>
            </w:r>
            <w:r>
              <w:rPr>
                <w:noProof/>
                <w:webHidden/>
              </w:rPr>
              <w:fldChar w:fldCharType="begin"/>
            </w:r>
            <w:r>
              <w:rPr>
                <w:noProof/>
                <w:webHidden/>
              </w:rPr>
              <w:instrText xml:space="preserve"> PAGEREF _Toc218340864 \h </w:instrText>
            </w:r>
            <w:r>
              <w:rPr>
                <w:noProof/>
                <w:webHidden/>
              </w:rPr>
            </w:r>
            <w:r>
              <w:rPr>
                <w:noProof/>
                <w:webHidden/>
              </w:rPr>
              <w:fldChar w:fldCharType="separate"/>
            </w:r>
            <w:r>
              <w:rPr>
                <w:noProof/>
                <w:webHidden/>
              </w:rPr>
              <w:t>3</w:t>
            </w:r>
            <w:r>
              <w:rPr>
                <w:noProof/>
                <w:webHidden/>
              </w:rPr>
              <w:fldChar w:fldCharType="end"/>
            </w:r>
          </w:hyperlink>
        </w:p>
        <w:p w14:paraId="7F004D97" w14:textId="54D8DDC5" w:rsidR="00DE2DE9" w:rsidRDefault="00DE2DE9">
          <w:pPr>
            <w:pStyle w:val="TOC3"/>
            <w:tabs>
              <w:tab w:val="right" w:leader="underscore" w:pos="10790"/>
            </w:tabs>
            <w:rPr>
              <w:rFonts w:eastAsiaTheme="minorEastAsia" w:cstheme="minorBidi"/>
              <w:noProof/>
              <w:kern w:val="2"/>
              <w:sz w:val="24"/>
              <w:szCs w:val="24"/>
              <w14:ligatures w14:val="standardContextual"/>
            </w:rPr>
          </w:pPr>
          <w:hyperlink w:anchor="_Toc218340865" w:history="1">
            <w:r w:rsidRPr="00EF0F82">
              <w:rPr>
                <w:rStyle w:val="Hyperlink"/>
                <w:noProof/>
              </w:rPr>
              <w:t>Instructor Information</w:t>
            </w:r>
            <w:r>
              <w:rPr>
                <w:noProof/>
                <w:webHidden/>
              </w:rPr>
              <w:tab/>
            </w:r>
            <w:r>
              <w:rPr>
                <w:noProof/>
                <w:webHidden/>
              </w:rPr>
              <w:fldChar w:fldCharType="begin"/>
            </w:r>
            <w:r>
              <w:rPr>
                <w:noProof/>
                <w:webHidden/>
              </w:rPr>
              <w:instrText xml:space="preserve"> PAGEREF _Toc218340865 \h </w:instrText>
            </w:r>
            <w:r>
              <w:rPr>
                <w:noProof/>
                <w:webHidden/>
              </w:rPr>
            </w:r>
            <w:r>
              <w:rPr>
                <w:noProof/>
                <w:webHidden/>
              </w:rPr>
              <w:fldChar w:fldCharType="separate"/>
            </w:r>
            <w:r>
              <w:rPr>
                <w:noProof/>
                <w:webHidden/>
              </w:rPr>
              <w:t>3</w:t>
            </w:r>
            <w:r>
              <w:rPr>
                <w:noProof/>
                <w:webHidden/>
              </w:rPr>
              <w:fldChar w:fldCharType="end"/>
            </w:r>
          </w:hyperlink>
        </w:p>
        <w:p w14:paraId="49AD8813" w14:textId="5EBBFE74" w:rsidR="00DE2DE9" w:rsidRDefault="00DE2DE9">
          <w:pPr>
            <w:pStyle w:val="TOC3"/>
            <w:tabs>
              <w:tab w:val="right" w:leader="underscore" w:pos="10790"/>
            </w:tabs>
            <w:rPr>
              <w:rFonts w:eastAsiaTheme="minorEastAsia" w:cstheme="minorBidi"/>
              <w:noProof/>
              <w:kern w:val="2"/>
              <w:sz w:val="24"/>
              <w:szCs w:val="24"/>
              <w14:ligatures w14:val="standardContextual"/>
            </w:rPr>
          </w:pPr>
          <w:hyperlink w:anchor="_Toc218340866" w:history="1">
            <w:r w:rsidRPr="00EF0F82">
              <w:rPr>
                <w:rStyle w:val="Hyperlink"/>
                <w:noProof/>
              </w:rPr>
              <w:t>Course Description &amp; Structure</w:t>
            </w:r>
            <w:r>
              <w:rPr>
                <w:noProof/>
                <w:webHidden/>
              </w:rPr>
              <w:tab/>
            </w:r>
            <w:r>
              <w:rPr>
                <w:noProof/>
                <w:webHidden/>
              </w:rPr>
              <w:fldChar w:fldCharType="begin"/>
            </w:r>
            <w:r>
              <w:rPr>
                <w:noProof/>
                <w:webHidden/>
              </w:rPr>
              <w:instrText xml:space="preserve"> PAGEREF _Toc218340866 \h </w:instrText>
            </w:r>
            <w:r>
              <w:rPr>
                <w:noProof/>
                <w:webHidden/>
              </w:rPr>
            </w:r>
            <w:r>
              <w:rPr>
                <w:noProof/>
                <w:webHidden/>
              </w:rPr>
              <w:fldChar w:fldCharType="separate"/>
            </w:r>
            <w:r>
              <w:rPr>
                <w:noProof/>
                <w:webHidden/>
              </w:rPr>
              <w:t>3</w:t>
            </w:r>
            <w:r>
              <w:rPr>
                <w:noProof/>
                <w:webHidden/>
              </w:rPr>
              <w:fldChar w:fldCharType="end"/>
            </w:r>
          </w:hyperlink>
        </w:p>
        <w:p w14:paraId="214A223D" w14:textId="22A56E1D" w:rsidR="00DE2DE9" w:rsidRDefault="00DE2DE9">
          <w:pPr>
            <w:pStyle w:val="TOC3"/>
            <w:tabs>
              <w:tab w:val="right" w:leader="underscore" w:pos="10790"/>
            </w:tabs>
            <w:rPr>
              <w:rFonts w:eastAsiaTheme="minorEastAsia" w:cstheme="minorBidi"/>
              <w:noProof/>
              <w:kern w:val="2"/>
              <w:sz w:val="24"/>
              <w:szCs w:val="24"/>
              <w14:ligatures w14:val="standardContextual"/>
            </w:rPr>
          </w:pPr>
          <w:hyperlink w:anchor="_Toc218340867" w:history="1">
            <w:r w:rsidRPr="00EF0F82">
              <w:rPr>
                <w:rStyle w:val="Hyperlink"/>
                <w:noProof/>
              </w:rPr>
              <w:t>Prerequisites &amp; Co-requisites</w:t>
            </w:r>
            <w:r>
              <w:rPr>
                <w:noProof/>
                <w:webHidden/>
              </w:rPr>
              <w:tab/>
            </w:r>
            <w:r>
              <w:rPr>
                <w:noProof/>
                <w:webHidden/>
              </w:rPr>
              <w:fldChar w:fldCharType="begin"/>
            </w:r>
            <w:r>
              <w:rPr>
                <w:noProof/>
                <w:webHidden/>
              </w:rPr>
              <w:instrText xml:space="preserve"> PAGEREF _Toc218340867 \h </w:instrText>
            </w:r>
            <w:r>
              <w:rPr>
                <w:noProof/>
                <w:webHidden/>
              </w:rPr>
            </w:r>
            <w:r>
              <w:rPr>
                <w:noProof/>
                <w:webHidden/>
              </w:rPr>
              <w:fldChar w:fldCharType="separate"/>
            </w:r>
            <w:r>
              <w:rPr>
                <w:noProof/>
                <w:webHidden/>
              </w:rPr>
              <w:t>3</w:t>
            </w:r>
            <w:r>
              <w:rPr>
                <w:noProof/>
                <w:webHidden/>
              </w:rPr>
              <w:fldChar w:fldCharType="end"/>
            </w:r>
          </w:hyperlink>
        </w:p>
        <w:p w14:paraId="34102FC4" w14:textId="61BDEC23" w:rsidR="00DE2DE9" w:rsidRDefault="00DE2DE9">
          <w:pPr>
            <w:pStyle w:val="TOC3"/>
            <w:tabs>
              <w:tab w:val="right" w:leader="underscore" w:pos="10790"/>
            </w:tabs>
            <w:rPr>
              <w:rFonts w:eastAsiaTheme="minorEastAsia" w:cstheme="minorBidi"/>
              <w:noProof/>
              <w:kern w:val="2"/>
              <w:sz w:val="24"/>
              <w:szCs w:val="24"/>
              <w14:ligatures w14:val="standardContextual"/>
            </w:rPr>
          </w:pPr>
          <w:hyperlink w:anchor="_Toc218340868" w:history="1">
            <w:r w:rsidRPr="00EF0F82">
              <w:rPr>
                <w:rStyle w:val="Hyperlink"/>
                <w:noProof/>
              </w:rPr>
              <w:t>Textbook &amp; Course Materials</w:t>
            </w:r>
            <w:r>
              <w:rPr>
                <w:noProof/>
                <w:webHidden/>
              </w:rPr>
              <w:tab/>
            </w:r>
            <w:r>
              <w:rPr>
                <w:noProof/>
                <w:webHidden/>
              </w:rPr>
              <w:fldChar w:fldCharType="begin"/>
            </w:r>
            <w:r>
              <w:rPr>
                <w:noProof/>
                <w:webHidden/>
              </w:rPr>
              <w:instrText xml:space="preserve"> PAGEREF _Toc218340868 \h </w:instrText>
            </w:r>
            <w:r>
              <w:rPr>
                <w:noProof/>
                <w:webHidden/>
              </w:rPr>
            </w:r>
            <w:r>
              <w:rPr>
                <w:noProof/>
                <w:webHidden/>
              </w:rPr>
              <w:fldChar w:fldCharType="separate"/>
            </w:r>
            <w:r>
              <w:rPr>
                <w:noProof/>
                <w:webHidden/>
              </w:rPr>
              <w:t>3</w:t>
            </w:r>
            <w:r>
              <w:rPr>
                <w:noProof/>
                <w:webHidden/>
              </w:rPr>
              <w:fldChar w:fldCharType="end"/>
            </w:r>
          </w:hyperlink>
        </w:p>
        <w:p w14:paraId="6C052F1E" w14:textId="2C9BBADC" w:rsidR="00DE2DE9" w:rsidRDefault="00DE2DE9">
          <w:pPr>
            <w:pStyle w:val="TOC3"/>
            <w:tabs>
              <w:tab w:val="right" w:leader="underscore" w:pos="10790"/>
            </w:tabs>
            <w:rPr>
              <w:rFonts w:eastAsiaTheme="minorEastAsia" w:cstheme="minorBidi"/>
              <w:noProof/>
              <w:kern w:val="2"/>
              <w:sz w:val="24"/>
              <w:szCs w:val="24"/>
              <w14:ligatures w14:val="standardContextual"/>
            </w:rPr>
          </w:pPr>
          <w:hyperlink w:anchor="_Toc218340869" w:history="1">
            <w:r w:rsidRPr="00EF0F82">
              <w:rPr>
                <w:rStyle w:val="Hyperlink"/>
                <w:noProof/>
              </w:rPr>
              <w:t>Technical Requirements</w:t>
            </w:r>
            <w:r>
              <w:rPr>
                <w:noProof/>
                <w:webHidden/>
              </w:rPr>
              <w:tab/>
            </w:r>
            <w:r>
              <w:rPr>
                <w:noProof/>
                <w:webHidden/>
              </w:rPr>
              <w:fldChar w:fldCharType="begin"/>
            </w:r>
            <w:r>
              <w:rPr>
                <w:noProof/>
                <w:webHidden/>
              </w:rPr>
              <w:instrText xml:space="preserve"> PAGEREF _Toc218340869 \h </w:instrText>
            </w:r>
            <w:r>
              <w:rPr>
                <w:noProof/>
                <w:webHidden/>
              </w:rPr>
            </w:r>
            <w:r>
              <w:rPr>
                <w:noProof/>
                <w:webHidden/>
              </w:rPr>
              <w:fldChar w:fldCharType="separate"/>
            </w:r>
            <w:r>
              <w:rPr>
                <w:noProof/>
                <w:webHidden/>
              </w:rPr>
              <w:t>3</w:t>
            </w:r>
            <w:r>
              <w:rPr>
                <w:noProof/>
                <w:webHidden/>
              </w:rPr>
              <w:fldChar w:fldCharType="end"/>
            </w:r>
          </w:hyperlink>
        </w:p>
        <w:p w14:paraId="1DED8597" w14:textId="090DA850" w:rsidR="00DE2DE9" w:rsidRDefault="00DE2DE9">
          <w:pPr>
            <w:pStyle w:val="TOC3"/>
            <w:tabs>
              <w:tab w:val="right" w:leader="underscore" w:pos="10790"/>
            </w:tabs>
            <w:rPr>
              <w:rFonts w:eastAsiaTheme="minorEastAsia" w:cstheme="minorBidi"/>
              <w:noProof/>
              <w:kern w:val="2"/>
              <w:sz w:val="24"/>
              <w:szCs w:val="24"/>
              <w14:ligatures w14:val="standardContextual"/>
            </w:rPr>
          </w:pPr>
          <w:hyperlink w:anchor="_Toc218340870" w:history="1">
            <w:r w:rsidRPr="00EF0F82">
              <w:rPr>
                <w:rStyle w:val="Hyperlink"/>
                <w:noProof/>
              </w:rPr>
              <w:t>Technical Assistance</w:t>
            </w:r>
            <w:r>
              <w:rPr>
                <w:noProof/>
                <w:webHidden/>
              </w:rPr>
              <w:tab/>
            </w:r>
            <w:r>
              <w:rPr>
                <w:noProof/>
                <w:webHidden/>
              </w:rPr>
              <w:fldChar w:fldCharType="begin"/>
            </w:r>
            <w:r>
              <w:rPr>
                <w:noProof/>
                <w:webHidden/>
              </w:rPr>
              <w:instrText xml:space="preserve"> PAGEREF _Toc218340870 \h </w:instrText>
            </w:r>
            <w:r>
              <w:rPr>
                <w:noProof/>
                <w:webHidden/>
              </w:rPr>
            </w:r>
            <w:r>
              <w:rPr>
                <w:noProof/>
                <w:webHidden/>
              </w:rPr>
              <w:fldChar w:fldCharType="separate"/>
            </w:r>
            <w:r>
              <w:rPr>
                <w:noProof/>
                <w:webHidden/>
              </w:rPr>
              <w:t>4</w:t>
            </w:r>
            <w:r>
              <w:rPr>
                <w:noProof/>
                <w:webHidden/>
              </w:rPr>
              <w:fldChar w:fldCharType="end"/>
            </w:r>
          </w:hyperlink>
        </w:p>
        <w:p w14:paraId="3C2AB6B7" w14:textId="273C4952" w:rsidR="00DE2DE9" w:rsidRDefault="00DE2DE9">
          <w:pPr>
            <w:pStyle w:val="TOC3"/>
            <w:tabs>
              <w:tab w:val="right" w:leader="underscore" w:pos="10790"/>
            </w:tabs>
            <w:rPr>
              <w:rFonts w:eastAsiaTheme="minorEastAsia" w:cstheme="minorBidi"/>
              <w:noProof/>
              <w:kern w:val="2"/>
              <w:sz w:val="24"/>
              <w:szCs w:val="24"/>
              <w14:ligatures w14:val="standardContextual"/>
            </w:rPr>
          </w:pPr>
          <w:hyperlink w:anchor="_Toc218340871" w:history="1">
            <w:r w:rsidRPr="00EF0F82">
              <w:rPr>
                <w:rStyle w:val="Hyperlink"/>
                <w:noProof/>
              </w:rPr>
              <w:t>Resource Center for Persons with Disabilities (RCPD)</w:t>
            </w:r>
            <w:r>
              <w:rPr>
                <w:noProof/>
                <w:webHidden/>
              </w:rPr>
              <w:tab/>
            </w:r>
            <w:r>
              <w:rPr>
                <w:noProof/>
                <w:webHidden/>
              </w:rPr>
              <w:fldChar w:fldCharType="begin"/>
            </w:r>
            <w:r>
              <w:rPr>
                <w:noProof/>
                <w:webHidden/>
              </w:rPr>
              <w:instrText xml:space="preserve"> PAGEREF _Toc218340871 \h </w:instrText>
            </w:r>
            <w:r>
              <w:rPr>
                <w:noProof/>
                <w:webHidden/>
              </w:rPr>
            </w:r>
            <w:r>
              <w:rPr>
                <w:noProof/>
                <w:webHidden/>
              </w:rPr>
              <w:fldChar w:fldCharType="separate"/>
            </w:r>
            <w:r>
              <w:rPr>
                <w:noProof/>
                <w:webHidden/>
              </w:rPr>
              <w:t>4</w:t>
            </w:r>
            <w:r>
              <w:rPr>
                <w:noProof/>
                <w:webHidden/>
              </w:rPr>
              <w:fldChar w:fldCharType="end"/>
            </w:r>
          </w:hyperlink>
        </w:p>
        <w:p w14:paraId="4DB0618C" w14:textId="75797CBE" w:rsidR="00DE2DE9" w:rsidRDefault="00DE2DE9">
          <w:pPr>
            <w:pStyle w:val="TOC2"/>
            <w:tabs>
              <w:tab w:val="right" w:leader="underscore" w:pos="10790"/>
            </w:tabs>
            <w:rPr>
              <w:rFonts w:eastAsiaTheme="minorEastAsia" w:cstheme="minorBidi"/>
              <w:b w:val="0"/>
              <w:bCs w:val="0"/>
              <w:noProof/>
              <w:kern w:val="2"/>
              <w:sz w:val="24"/>
              <w:szCs w:val="24"/>
              <w14:ligatures w14:val="standardContextual"/>
            </w:rPr>
          </w:pPr>
          <w:hyperlink w:anchor="_Toc218340872" w:history="1">
            <w:r w:rsidRPr="00EF0F82">
              <w:rPr>
                <w:rStyle w:val="Hyperlink"/>
                <w:noProof/>
              </w:rPr>
              <w:t>Part 2: Course Learning Objectives</w:t>
            </w:r>
            <w:r>
              <w:rPr>
                <w:noProof/>
                <w:webHidden/>
              </w:rPr>
              <w:tab/>
            </w:r>
            <w:r>
              <w:rPr>
                <w:noProof/>
                <w:webHidden/>
              </w:rPr>
              <w:fldChar w:fldCharType="begin"/>
            </w:r>
            <w:r>
              <w:rPr>
                <w:noProof/>
                <w:webHidden/>
              </w:rPr>
              <w:instrText xml:space="preserve"> PAGEREF _Toc218340872 \h </w:instrText>
            </w:r>
            <w:r>
              <w:rPr>
                <w:noProof/>
                <w:webHidden/>
              </w:rPr>
            </w:r>
            <w:r>
              <w:rPr>
                <w:noProof/>
                <w:webHidden/>
              </w:rPr>
              <w:fldChar w:fldCharType="separate"/>
            </w:r>
            <w:r>
              <w:rPr>
                <w:noProof/>
                <w:webHidden/>
              </w:rPr>
              <w:t>5</w:t>
            </w:r>
            <w:r>
              <w:rPr>
                <w:noProof/>
                <w:webHidden/>
              </w:rPr>
              <w:fldChar w:fldCharType="end"/>
            </w:r>
          </w:hyperlink>
        </w:p>
        <w:p w14:paraId="029B1440" w14:textId="12D40AC4" w:rsidR="00DE2DE9" w:rsidRDefault="00DE2DE9">
          <w:pPr>
            <w:pStyle w:val="TOC2"/>
            <w:tabs>
              <w:tab w:val="right" w:leader="underscore" w:pos="10790"/>
            </w:tabs>
            <w:rPr>
              <w:rFonts w:eastAsiaTheme="minorEastAsia" w:cstheme="minorBidi"/>
              <w:b w:val="0"/>
              <w:bCs w:val="0"/>
              <w:noProof/>
              <w:kern w:val="2"/>
              <w:sz w:val="24"/>
              <w:szCs w:val="24"/>
              <w14:ligatures w14:val="standardContextual"/>
            </w:rPr>
          </w:pPr>
          <w:hyperlink w:anchor="_Toc218340873" w:history="1">
            <w:r w:rsidRPr="00EF0F82">
              <w:rPr>
                <w:rStyle w:val="Hyperlink"/>
                <w:noProof/>
              </w:rPr>
              <w:t>Part 3: Course Schedule &amp; Pre-Class Activities</w:t>
            </w:r>
            <w:r>
              <w:rPr>
                <w:noProof/>
                <w:webHidden/>
              </w:rPr>
              <w:tab/>
            </w:r>
            <w:r>
              <w:rPr>
                <w:noProof/>
                <w:webHidden/>
              </w:rPr>
              <w:fldChar w:fldCharType="begin"/>
            </w:r>
            <w:r>
              <w:rPr>
                <w:noProof/>
                <w:webHidden/>
              </w:rPr>
              <w:instrText xml:space="preserve"> PAGEREF _Toc218340873 \h </w:instrText>
            </w:r>
            <w:r>
              <w:rPr>
                <w:noProof/>
                <w:webHidden/>
              </w:rPr>
            </w:r>
            <w:r>
              <w:rPr>
                <w:noProof/>
                <w:webHidden/>
              </w:rPr>
              <w:fldChar w:fldCharType="separate"/>
            </w:r>
            <w:r>
              <w:rPr>
                <w:noProof/>
                <w:webHidden/>
              </w:rPr>
              <w:t>6</w:t>
            </w:r>
            <w:r>
              <w:rPr>
                <w:noProof/>
                <w:webHidden/>
              </w:rPr>
              <w:fldChar w:fldCharType="end"/>
            </w:r>
          </w:hyperlink>
        </w:p>
        <w:p w14:paraId="12648D4E" w14:textId="05B67DD2" w:rsidR="00DE2DE9" w:rsidRDefault="00DE2DE9">
          <w:pPr>
            <w:pStyle w:val="TOC2"/>
            <w:tabs>
              <w:tab w:val="right" w:leader="underscore" w:pos="10790"/>
            </w:tabs>
            <w:rPr>
              <w:rFonts w:eastAsiaTheme="minorEastAsia" w:cstheme="minorBidi"/>
              <w:b w:val="0"/>
              <w:bCs w:val="0"/>
              <w:noProof/>
              <w:kern w:val="2"/>
              <w:sz w:val="24"/>
              <w:szCs w:val="24"/>
              <w14:ligatures w14:val="standardContextual"/>
            </w:rPr>
          </w:pPr>
          <w:hyperlink w:anchor="_Toc218340874" w:history="1">
            <w:r w:rsidRPr="00EF0F82">
              <w:rPr>
                <w:rStyle w:val="Hyperlink"/>
                <w:noProof/>
              </w:rPr>
              <w:t>Part 4: Graded Assignments</w:t>
            </w:r>
            <w:r>
              <w:rPr>
                <w:noProof/>
                <w:webHidden/>
              </w:rPr>
              <w:tab/>
            </w:r>
            <w:r>
              <w:rPr>
                <w:noProof/>
                <w:webHidden/>
              </w:rPr>
              <w:fldChar w:fldCharType="begin"/>
            </w:r>
            <w:r>
              <w:rPr>
                <w:noProof/>
                <w:webHidden/>
              </w:rPr>
              <w:instrText xml:space="preserve"> PAGEREF _Toc218340874 \h </w:instrText>
            </w:r>
            <w:r>
              <w:rPr>
                <w:noProof/>
                <w:webHidden/>
              </w:rPr>
            </w:r>
            <w:r>
              <w:rPr>
                <w:noProof/>
                <w:webHidden/>
              </w:rPr>
              <w:fldChar w:fldCharType="separate"/>
            </w:r>
            <w:r>
              <w:rPr>
                <w:noProof/>
                <w:webHidden/>
              </w:rPr>
              <w:t>8</w:t>
            </w:r>
            <w:r>
              <w:rPr>
                <w:noProof/>
                <w:webHidden/>
              </w:rPr>
              <w:fldChar w:fldCharType="end"/>
            </w:r>
          </w:hyperlink>
        </w:p>
        <w:p w14:paraId="368DA9B4" w14:textId="036AE665" w:rsidR="00DE2DE9" w:rsidRDefault="00DE2DE9">
          <w:pPr>
            <w:pStyle w:val="TOC3"/>
            <w:tabs>
              <w:tab w:val="right" w:leader="underscore" w:pos="10790"/>
            </w:tabs>
            <w:rPr>
              <w:rFonts w:eastAsiaTheme="minorEastAsia" w:cstheme="minorBidi"/>
              <w:noProof/>
              <w:kern w:val="2"/>
              <w:sz w:val="24"/>
              <w:szCs w:val="24"/>
              <w14:ligatures w14:val="standardContextual"/>
            </w:rPr>
          </w:pPr>
          <w:hyperlink w:anchor="_Toc218340875" w:history="1">
            <w:r w:rsidRPr="00EF0F82">
              <w:rPr>
                <w:rStyle w:val="Hyperlink"/>
                <w:noProof/>
              </w:rPr>
              <w:t>Concept Checks</w:t>
            </w:r>
            <w:r>
              <w:rPr>
                <w:noProof/>
                <w:webHidden/>
              </w:rPr>
              <w:tab/>
            </w:r>
            <w:r>
              <w:rPr>
                <w:noProof/>
                <w:webHidden/>
              </w:rPr>
              <w:fldChar w:fldCharType="begin"/>
            </w:r>
            <w:r>
              <w:rPr>
                <w:noProof/>
                <w:webHidden/>
              </w:rPr>
              <w:instrText xml:space="preserve"> PAGEREF _Toc218340875 \h </w:instrText>
            </w:r>
            <w:r>
              <w:rPr>
                <w:noProof/>
                <w:webHidden/>
              </w:rPr>
            </w:r>
            <w:r>
              <w:rPr>
                <w:noProof/>
                <w:webHidden/>
              </w:rPr>
              <w:fldChar w:fldCharType="separate"/>
            </w:r>
            <w:r>
              <w:rPr>
                <w:noProof/>
                <w:webHidden/>
              </w:rPr>
              <w:t>8</w:t>
            </w:r>
            <w:r>
              <w:rPr>
                <w:noProof/>
                <w:webHidden/>
              </w:rPr>
              <w:fldChar w:fldCharType="end"/>
            </w:r>
          </w:hyperlink>
        </w:p>
        <w:p w14:paraId="73B429FE" w14:textId="4A715A23" w:rsidR="00DE2DE9" w:rsidRDefault="00DE2DE9">
          <w:pPr>
            <w:pStyle w:val="TOC3"/>
            <w:tabs>
              <w:tab w:val="right" w:leader="underscore" w:pos="10790"/>
            </w:tabs>
            <w:rPr>
              <w:rFonts w:eastAsiaTheme="minorEastAsia" w:cstheme="minorBidi"/>
              <w:noProof/>
              <w:kern w:val="2"/>
              <w:sz w:val="24"/>
              <w:szCs w:val="24"/>
              <w14:ligatures w14:val="standardContextual"/>
            </w:rPr>
          </w:pPr>
          <w:hyperlink w:anchor="_Toc218340876" w:history="1">
            <w:r w:rsidRPr="00EF0F82">
              <w:rPr>
                <w:rStyle w:val="Hyperlink"/>
                <w:noProof/>
              </w:rPr>
              <w:t>Application Activities</w:t>
            </w:r>
            <w:r>
              <w:rPr>
                <w:noProof/>
                <w:webHidden/>
              </w:rPr>
              <w:tab/>
            </w:r>
            <w:r>
              <w:rPr>
                <w:noProof/>
                <w:webHidden/>
              </w:rPr>
              <w:fldChar w:fldCharType="begin"/>
            </w:r>
            <w:r>
              <w:rPr>
                <w:noProof/>
                <w:webHidden/>
              </w:rPr>
              <w:instrText xml:space="preserve"> PAGEREF _Toc218340876 \h </w:instrText>
            </w:r>
            <w:r>
              <w:rPr>
                <w:noProof/>
                <w:webHidden/>
              </w:rPr>
            </w:r>
            <w:r>
              <w:rPr>
                <w:noProof/>
                <w:webHidden/>
              </w:rPr>
              <w:fldChar w:fldCharType="separate"/>
            </w:r>
            <w:r>
              <w:rPr>
                <w:noProof/>
                <w:webHidden/>
              </w:rPr>
              <w:t>9</w:t>
            </w:r>
            <w:r>
              <w:rPr>
                <w:noProof/>
                <w:webHidden/>
              </w:rPr>
              <w:fldChar w:fldCharType="end"/>
            </w:r>
          </w:hyperlink>
        </w:p>
        <w:p w14:paraId="61BBD9AD" w14:textId="6ABBE3FA" w:rsidR="00DE2DE9" w:rsidRDefault="00DE2DE9">
          <w:pPr>
            <w:pStyle w:val="TOC3"/>
            <w:tabs>
              <w:tab w:val="right" w:leader="underscore" w:pos="10790"/>
            </w:tabs>
            <w:rPr>
              <w:rFonts w:eastAsiaTheme="minorEastAsia" w:cstheme="minorBidi"/>
              <w:noProof/>
              <w:kern w:val="2"/>
              <w:sz w:val="24"/>
              <w:szCs w:val="24"/>
              <w14:ligatures w14:val="standardContextual"/>
            </w:rPr>
          </w:pPr>
          <w:hyperlink w:anchor="_Toc218340877" w:history="1">
            <w:r w:rsidRPr="00EF0F82">
              <w:rPr>
                <w:rStyle w:val="Hyperlink"/>
                <w:noProof/>
              </w:rPr>
              <w:t>Writing Assignments</w:t>
            </w:r>
            <w:r>
              <w:rPr>
                <w:noProof/>
                <w:webHidden/>
              </w:rPr>
              <w:tab/>
            </w:r>
            <w:r>
              <w:rPr>
                <w:noProof/>
                <w:webHidden/>
              </w:rPr>
              <w:fldChar w:fldCharType="begin"/>
            </w:r>
            <w:r>
              <w:rPr>
                <w:noProof/>
                <w:webHidden/>
              </w:rPr>
              <w:instrText xml:space="preserve"> PAGEREF _Toc218340877 \h </w:instrText>
            </w:r>
            <w:r>
              <w:rPr>
                <w:noProof/>
                <w:webHidden/>
              </w:rPr>
            </w:r>
            <w:r>
              <w:rPr>
                <w:noProof/>
                <w:webHidden/>
              </w:rPr>
              <w:fldChar w:fldCharType="separate"/>
            </w:r>
            <w:r>
              <w:rPr>
                <w:noProof/>
                <w:webHidden/>
              </w:rPr>
              <w:t>10</w:t>
            </w:r>
            <w:r>
              <w:rPr>
                <w:noProof/>
                <w:webHidden/>
              </w:rPr>
              <w:fldChar w:fldCharType="end"/>
            </w:r>
          </w:hyperlink>
        </w:p>
        <w:p w14:paraId="7E9AAAF8" w14:textId="592F449D" w:rsidR="00DE2DE9" w:rsidRDefault="00DE2DE9">
          <w:pPr>
            <w:pStyle w:val="TOC4"/>
            <w:tabs>
              <w:tab w:val="right" w:leader="underscore" w:pos="10790"/>
            </w:tabs>
            <w:rPr>
              <w:rFonts w:eastAsiaTheme="minorEastAsia" w:cstheme="minorBidi"/>
              <w:noProof/>
              <w:kern w:val="2"/>
              <w:sz w:val="24"/>
              <w:szCs w:val="24"/>
              <w14:ligatures w14:val="standardContextual"/>
            </w:rPr>
          </w:pPr>
          <w:hyperlink w:anchor="_Toc218340878" w:history="1">
            <w:r w:rsidRPr="00EF0F82">
              <w:rPr>
                <w:rStyle w:val="Hyperlink"/>
                <w:noProof/>
              </w:rPr>
              <w:t>Topical Writing Assignments</w:t>
            </w:r>
            <w:r>
              <w:rPr>
                <w:noProof/>
                <w:webHidden/>
              </w:rPr>
              <w:tab/>
            </w:r>
            <w:r>
              <w:rPr>
                <w:noProof/>
                <w:webHidden/>
              </w:rPr>
              <w:fldChar w:fldCharType="begin"/>
            </w:r>
            <w:r>
              <w:rPr>
                <w:noProof/>
                <w:webHidden/>
              </w:rPr>
              <w:instrText xml:space="preserve"> PAGEREF _Toc218340878 \h </w:instrText>
            </w:r>
            <w:r>
              <w:rPr>
                <w:noProof/>
                <w:webHidden/>
              </w:rPr>
            </w:r>
            <w:r>
              <w:rPr>
                <w:noProof/>
                <w:webHidden/>
              </w:rPr>
              <w:fldChar w:fldCharType="separate"/>
            </w:r>
            <w:r>
              <w:rPr>
                <w:noProof/>
                <w:webHidden/>
              </w:rPr>
              <w:t>10</w:t>
            </w:r>
            <w:r>
              <w:rPr>
                <w:noProof/>
                <w:webHidden/>
              </w:rPr>
              <w:fldChar w:fldCharType="end"/>
            </w:r>
          </w:hyperlink>
        </w:p>
        <w:p w14:paraId="0E9DE63B" w14:textId="045A6E09" w:rsidR="00DE2DE9" w:rsidRDefault="00DE2DE9">
          <w:pPr>
            <w:pStyle w:val="TOC4"/>
            <w:tabs>
              <w:tab w:val="right" w:leader="underscore" w:pos="10790"/>
            </w:tabs>
            <w:rPr>
              <w:rFonts w:eastAsiaTheme="minorEastAsia" w:cstheme="minorBidi"/>
              <w:noProof/>
              <w:kern w:val="2"/>
              <w:sz w:val="24"/>
              <w:szCs w:val="24"/>
              <w14:ligatures w14:val="standardContextual"/>
            </w:rPr>
          </w:pPr>
          <w:hyperlink w:anchor="_Toc218340879" w:history="1">
            <w:r w:rsidRPr="00EF0F82">
              <w:rPr>
                <w:rStyle w:val="Hyperlink"/>
                <w:noProof/>
              </w:rPr>
              <w:t>Peer Review Assignments</w:t>
            </w:r>
            <w:r>
              <w:rPr>
                <w:noProof/>
                <w:webHidden/>
              </w:rPr>
              <w:tab/>
            </w:r>
            <w:r>
              <w:rPr>
                <w:noProof/>
                <w:webHidden/>
              </w:rPr>
              <w:fldChar w:fldCharType="begin"/>
            </w:r>
            <w:r>
              <w:rPr>
                <w:noProof/>
                <w:webHidden/>
              </w:rPr>
              <w:instrText xml:space="preserve"> PAGEREF _Toc218340879 \h </w:instrText>
            </w:r>
            <w:r>
              <w:rPr>
                <w:noProof/>
                <w:webHidden/>
              </w:rPr>
            </w:r>
            <w:r>
              <w:rPr>
                <w:noProof/>
                <w:webHidden/>
              </w:rPr>
              <w:fldChar w:fldCharType="separate"/>
            </w:r>
            <w:r>
              <w:rPr>
                <w:noProof/>
                <w:webHidden/>
              </w:rPr>
              <w:t>11</w:t>
            </w:r>
            <w:r>
              <w:rPr>
                <w:noProof/>
                <w:webHidden/>
              </w:rPr>
              <w:fldChar w:fldCharType="end"/>
            </w:r>
          </w:hyperlink>
        </w:p>
        <w:p w14:paraId="5A961BE8" w14:textId="440BB907" w:rsidR="00DE2DE9" w:rsidRDefault="00DE2DE9">
          <w:pPr>
            <w:pStyle w:val="TOC4"/>
            <w:tabs>
              <w:tab w:val="right" w:leader="underscore" w:pos="10790"/>
            </w:tabs>
            <w:rPr>
              <w:rFonts w:eastAsiaTheme="minorEastAsia" w:cstheme="minorBidi"/>
              <w:noProof/>
              <w:kern w:val="2"/>
              <w:sz w:val="24"/>
              <w:szCs w:val="24"/>
              <w14:ligatures w14:val="standardContextual"/>
            </w:rPr>
          </w:pPr>
          <w:hyperlink w:anchor="_Toc218340880" w:history="1">
            <w:r w:rsidRPr="00EF0F82">
              <w:rPr>
                <w:rStyle w:val="Hyperlink"/>
                <w:noProof/>
              </w:rPr>
              <w:t>Final Writing Assignment</w:t>
            </w:r>
            <w:r>
              <w:rPr>
                <w:noProof/>
                <w:webHidden/>
              </w:rPr>
              <w:tab/>
            </w:r>
            <w:r>
              <w:rPr>
                <w:noProof/>
                <w:webHidden/>
              </w:rPr>
              <w:fldChar w:fldCharType="begin"/>
            </w:r>
            <w:r>
              <w:rPr>
                <w:noProof/>
                <w:webHidden/>
              </w:rPr>
              <w:instrText xml:space="preserve"> PAGEREF _Toc218340880 \h </w:instrText>
            </w:r>
            <w:r>
              <w:rPr>
                <w:noProof/>
                <w:webHidden/>
              </w:rPr>
            </w:r>
            <w:r>
              <w:rPr>
                <w:noProof/>
                <w:webHidden/>
              </w:rPr>
              <w:fldChar w:fldCharType="separate"/>
            </w:r>
            <w:r>
              <w:rPr>
                <w:noProof/>
                <w:webHidden/>
              </w:rPr>
              <w:t>12</w:t>
            </w:r>
            <w:r>
              <w:rPr>
                <w:noProof/>
                <w:webHidden/>
              </w:rPr>
              <w:fldChar w:fldCharType="end"/>
            </w:r>
          </w:hyperlink>
        </w:p>
        <w:p w14:paraId="4BB96F25" w14:textId="18B9AB6F" w:rsidR="00DE2DE9" w:rsidRDefault="00DE2DE9">
          <w:pPr>
            <w:pStyle w:val="TOC4"/>
            <w:tabs>
              <w:tab w:val="right" w:leader="underscore" w:pos="10790"/>
            </w:tabs>
            <w:rPr>
              <w:rFonts w:eastAsiaTheme="minorEastAsia" w:cstheme="minorBidi"/>
              <w:noProof/>
              <w:kern w:val="2"/>
              <w:sz w:val="24"/>
              <w:szCs w:val="24"/>
              <w14:ligatures w14:val="standardContextual"/>
            </w:rPr>
          </w:pPr>
          <w:hyperlink w:anchor="_Toc218340881" w:history="1">
            <w:r w:rsidRPr="00EF0F82">
              <w:rPr>
                <w:rStyle w:val="Hyperlink"/>
                <w:noProof/>
              </w:rPr>
              <w:t>Final Exam</w:t>
            </w:r>
            <w:r>
              <w:rPr>
                <w:noProof/>
                <w:webHidden/>
              </w:rPr>
              <w:tab/>
            </w:r>
            <w:r>
              <w:rPr>
                <w:noProof/>
                <w:webHidden/>
              </w:rPr>
              <w:fldChar w:fldCharType="begin"/>
            </w:r>
            <w:r>
              <w:rPr>
                <w:noProof/>
                <w:webHidden/>
              </w:rPr>
              <w:instrText xml:space="preserve"> PAGEREF _Toc218340881 \h </w:instrText>
            </w:r>
            <w:r>
              <w:rPr>
                <w:noProof/>
                <w:webHidden/>
              </w:rPr>
            </w:r>
            <w:r>
              <w:rPr>
                <w:noProof/>
                <w:webHidden/>
              </w:rPr>
              <w:fldChar w:fldCharType="separate"/>
            </w:r>
            <w:r>
              <w:rPr>
                <w:noProof/>
                <w:webHidden/>
              </w:rPr>
              <w:t>12</w:t>
            </w:r>
            <w:r>
              <w:rPr>
                <w:noProof/>
                <w:webHidden/>
              </w:rPr>
              <w:fldChar w:fldCharType="end"/>
            </w:r>
          </w:hyperlink>
        </w:p>
        <w:p w14:paraId="23E9AC72" w14:textId="649C89EE" w:rsidR="00DE2DE9" w:rsidRDefault="00DE2DE9">
          <w:pPr>
            <w:pStyle w:val="TOC4"/>
            <w:tabs>
              <w:tab w:val="right" w:leader="underscore" w:pos="10790"/>
            </w:tabs>
            <w:rPr>
              <w:rFonts w:eastAsiaTheme="minorEastAsia" w:cstheme="minorBidi"/>
              <w:noProof/>
              <w:kern w:val="2"/>
              <w:sz w:val="24"/>
              <w:szCs w:val="24"/>
              <w14:ligatures w14:val="standardContextual"/>
            </w:rPr>
          </w:pPr>
          <w:hyperlink w:anchor="_Toc218340882" w:history="1">
            <w:r w:rsidRPr="00EF0F82">
              <w:rPr>
                <w:rStyle w:val="Hyperlink"/>
                <w:noProof/>
              </w:rPr>
              <w:t>Course Evaluation</w:t>
            </w:r>
            <w:r>
              <w:rPr>
                <w:noProof/>
                <w:webHidden/>
              </w:rPr>
              <w:tab/>
            </w:r>
            <w:r>
              <w:rPr>
                <w:noProof/>
                <w:webHidden/>
              </w:rPr>
              <w:fldChar w:fldCharType="begin"/>
            </w:r>
            <w:r>
              <w:rPr>
                <w:noProof/>
                <w:webHidden/>
              </w:rPr>
              <w:instrText xml:space="preserve"> PAGEREF _Toc218340882 \h </w:instrText>
            </w:r>
            <w:r>
              <w:rPr>
                <w:noProof/>
                <w:webHidden/>
              </w:rPr>
            </w:r>
            <w:r>
              <w:rPr>
                <w:noProof/>
                <w:webHidden/>
              </w:rPr>
              <w:fldChar w:fldCharType="separate"/>
            </w:r>
            <w:r>
              <w:rPr>
                <w:noProof/>
                <w:webHidden/>
              </w:rPr>
              <w:t>12</w:t>
            </w:r>
            <w:r>
              <w:rPr>
                <w:noProof/>
                <w:webHidden/>
              </w:rPr>
              <w:fldChar w:fldCharType="end"/>
            </w:r>
          </w:hyperlink>
        </w:p>
        <w:p w14:paraId="56894843" w14:textId="7B986460" w:rsidR="00DE2DE9" w:rsidRDefault="00DE2DE9">
          <w:pPr>
            <w:pStyle w:val="TOC2"/>
            <w:tabs>
              <w:tab w:val="right" w:leader="underscore" w:pos="10790"/>
            </w:tabs>
            <w:rPr>
              <w:rFonts w:eastAsiaTheme="minorEastAsia" w:cstheme="minorBidi"/>
              <w:b w:val="0"/>
              <w:bCs w:val="0"/>
              <w:noProof/>
              <w:kern w:val="2"/>
              <w:sz w:val="24"/>
              <w:szCs w:val="24"/>
              <w14:ligatures w14:val="standardContextual"/>
            </w:rPr>
          </w:pPr>
          <w:hyperlink w:anchor="_Toc218340883" w:history="1">
            <w:r w:rsidRPr="00EF0F82">
              <w:rPr>
                <w:rStyle w:val="Hyperlink"/>
                <w:noProof/>
              </w:rPr>
              <w:t>Part 5: Grading Policies</w:t>
            </w:r>
            <w:r>
              <w:rPr>
                <w:noProof/>
                <w:webHidden/>
              </w:rPr>
              <w:tab/>
            </w:r>
            <w:r>
              <w:rPr>
                <w:noProof/>
                <w:webHidden/>
              </w:rPr>
              <w:fldChar w:fldCharType="begin"/>
            </w:r>
            <w:r>
              <w:rPr>
                <w:noProof/>
                <w:webHidden/>
              </w:rPr>
              <w:instrText xml:space="preserve"> PAGEREF _Toc218340883 \h </w:instrText>
            </w:r>
            <w:r>
              <w:rPr>
                <w:noProof/>
                <w:webHidden/>
              </w:rPr>
            </w:r>
            <w:r>
              <w:rPr>
                <w:noProof/>
                <w:webHidden/>
              </w:rPr>
              <w:fldChar w:fldCharType="separate"/>
            </w:r>
            <w:r>
              <w:rPr>
                <w:noProof/>
                <w:webHidden/>
              </w:rPr>
              <w:t>13</w:t>
            </w:r>
            <w:r>
              <w:rPr>
                <w:noProof/>
                <w:webHidden/>
              </w:rPr>
              <w:fldChar w:fldCharType="end"/>
            </w:r>
          </w:hyperlink>
        </w:p>
        <w:p w14:paraId="6BA60AAE" w14:textId="2CC7D0AB" w:rsidR="00DE2DE9" w:rsidRDefault="00DE2DE9">
          <w:pPr>
            <w:pStyle w:val="TOC3"/>
            <w:tabs>
              <w:tab w:val="right" w:leader="underscore" w:pos="10790"/>
            </w:tabs>
            <w:rPr>
              <w:rFonts w:eastAsiaTheme="minorEastAsia" w:cstheme="minorBidi"/>
              <w:noProof/>
              <w:kern w:val="2"/>
              <w:sz w:val="24"/>
              <w:szCs w:val="24"/>
              <w14:ligatures w14:val="standardContextual"/>
            </w:rPr>
          </w:pPr>
          <w:hyperlink w:anchor="_Toc218340884" w:history="1">
            <w:r w:rsidRPr="00EF0F82">
              <w:rPr>
                <w:rStyle w:val="Hyperlink"/>
                <w:noProof/>
              </w:rPr>
              <w:t>Graded Course Activities</w:t>
            </w:r>
            <w:r>
              <w:rPr>
                <w:noProof/>
                <w:webHidden/>
              </w:rPr>
              <w:tab/>
            </w:r>
            <w:r>
              <w:rPr>
                <w:noProof/>
                <w:webHidden/>
              </w:rPr>
              <w:fldChar w:fldCharType="begin"/>
            </w:r>
            <w:r>
              <w:rPr>
                <w:noProof/>
                <w:webHidden/>
              </w:rPr>
              <w:instrText xml:space="preserve"> PAGEREF _Toc218340884 \h </w:instrText>
            </w:r>
            <w:r>
              <w:rPr>
                <w:noProof/>
                <w:webHidden/>
              </w:rPr>
            </w:r>
            <w:r>
              <w:rPr>
                <w:noProof/>
                <w:webHidden/>
              </w:rPr>
              <w:fldChar w:fldCharType="separate"/>
            </w:r>
            <w:r>
              <w:rPr>
                <w:noProof/>
                <w:webHidden/>
              </w:rPr>
              <w:t>13</w:t>
            </w:r>
            <w:r>
              <w:rPr>
                <w:noProof/>
                <w:webHidden/>
              </w:rPr>
              <w:fldChar w:fldCharType="end"/>
            </w:r>
          </w:hyperlink>
        </w:p>
        <w:p w14:paraId="5BF494F8" w14:textId="0BCA9196" w:rsidR="00DE2DE9" w:rsidRDefault="00DE2DE9">
          <w:pPr>
            <w:pStyle w:val="TOC3"/>
            <w:tabs>
              <w:tab w:val="right" w:leader="underscore" w:pos="10790"/>
            </w:tabs>
            <w:rPr>
              <w:rFonts w:eastAsiaTheme="minorEastAsia" w:cstheme="minorBidi"/>
              <w:noProof/>
              <w:kern w:val="2"/>
              <w:sz w:val="24"/>
              <w:szCs w:val="24"/>
              <w14:ligatures w14:val="standardContextual"/>
            </w:rPr>
          </w:pPr>
          <w:hyperlink w:anchor="_Toc218340885" w:history="1">
            <w:r w:rsidRPr="00EF0F82">
              <w:rPr>
                <w:rStyle w:val="Hyperlink"/>
                <w:noProof/>
              </w:rPr>
              <w:t>Grading Scale</w:t>
            </w:r>
            <w:r>
              <w:rPr>
                <w:noProof/>
                <w:webHidden/>
              </w:rPr>
              <w:tab/>
            </w:r>
            <w:r>
              <w:rPr>
                <w:noProof/>
                <w:webHidden/>
              </w:rPr>
              <w:fldChar w:fldCharType="begin"/>
            </w:r>
            <w:r>
              <w:rPr>
                <w:noProof/>
                <w:webHidden/>
              </w:rPr>
              <w:instrText xml:space="preserve"> PAGEREF _Toc218340885 \h </w:instrText>
            </w:r>
            <w:r>
              <w:rPr>
                <w:noProof/>
                <w:webHidden/>
              </w:rPr>
            </w:r>
            <w:r>
              <w:rPr>
                <w:noProof/>
                <w:webHidden/>
              </w:rPr>
              <w:fldChar w:fldCharType="separate"/>
            </w:r>
            <w:r>
              <w:rPr>
                <w:noProof/>
                <w:webHidden/>
              </w:rPr>
              <w:t>13</w:t>
            </w:r>
            <w:r>
              <w:rPr>
                <w:noProof/>
                <w:webHidden/>
              </w:rPr>
              <w:fldChar w:fldCharType="end"/>
            </w:r>
          </w:hyperlink>
        </w:p>
        <w:p w14:paraId="5103CD54" w14:textId="2D729142" w:rsidR="00DE2DE9" w:rsidRDefault="00DE2DE9">
          <w:pPr>
            <w:pStyle w:val="TOC3"/>
            <w:tabs>
              <w:tab w:val="right" w:leader="underscore" w:pos="10790"/>
            </w:tabs>
            <w:rPr>
              <w:rFonts w:eastAsiaTheme="minorEastAsia" w:cstheme="minorBidi"/>
              <w:noProof/>
              <w:kern w:val="2"/>
              <w:sz w:val="24"/>
              <w:szCs w:val="24"/>
              <w14:ligatures w14:val="standardContextual"/>
            </w:rPr>
          </w:pPr>
          <w:hyperlink w:anchor="_Toc218340886" w:history="1">
            <w:r w:rsidRPr="00EF0F82">
              <w:rPr>
                <w:rStyle w:val="Hyperlink"/>
                <w:noProof/>
              </w:rPr>
              <w:t>Late Work Policy</w:t>
            </w:r>
            <w:r>
              <w:rPr>
                <w:noProof/>
                <w:webHidden/>
              </w:rPr>
              <w:tab/>
            </w:r>
            <w:r>
              <w:rPr>
                <w:noProof/>
                <w:webHidden/>
              </w:rPr>
              <w:fldChar w:fldCharType="begin"/>
            </w:r>
            <w:r>
              <w:rPr>
                <w:noProof/>
                <w:webHidden/>
              </w:rPr>
              <w:instrText xml:space="preserve"> PAGEREF _Toc218340886 \h </w:instrText>
            </w:r>
            <w:r>
              <w:rPr>
                <w:noProof/>
                <w:webHidden/>
              </w:rPr>
            </w:r>
            <w:r>
              <w:rPr>
                <w:noProof/>
                <w:webHidden/>
              </w:rPr>
              <w:fldChar w:fldCharType="separate"/>
            </w:r>
            <w:r>
              <w:rPr>
                <w:noProof/>
                <w:webHidden/>
              </w:rPr>
              <w:t>14</w:t>
            </w:r>
            <w:r>
              <w:rPr>
                <w:noProof/>
                <w:webHidden/>
              </w:rPr>
              <w:fldChar w:fldCharType="end"/>
            </w:r>
          </w:hyperlink>
        </w:p>
        <w:p w14:paraId="19E8E430" w14:textId="44DCACD7" w:rsidR="00DE2DE9" w:rsidRDefault="00DE2DE9">
          <w:pPr>
            <w:pStyle w:val="TOC4"/>
            <w:tabs>
              <w:tab w:val="right" w:leader="underscore" w:pos="10790"/>
            </w:tabs>
            <w:rPr>
              <w:rFonts w:eastAsiaTheme="minorEastAsia" w:cstheme="minorBidi"/>
              <w:noProof/>
              <w:kern w:val="2"/>
              <w:sz w:val="24"/>
              <w:szCs w:val="24"/>
              <w14:ligatures w14:val="standardContextual"/>
            </w:rPr>
          </w:pPr>
          <w:hyperlink w:anchor="_Toc218340887" w:history="1">
            <w:r w:rsidRPr="00EF0F82">
              <w:rPr>
                <w:rStyle w:val="Hyperlink"/>
                <w:noProof/>
              </w:rPr>
              <w:t>Concept Checks</w:t>
            </w:r>
            <w:r>
              <w:rPr>
                <w:noProof/>
                <w:webHidden/>
              </w:rPr>
              <w:tab/>
            </w:r>
            <w:r>
              <w:rPr>
                <w:noProof/>
                <w:webHidden/>
              </w:rPr>
              <w:fldChar w:fldCharType="begin"/>
            </w:r>
            <w:r>
              <w:rPr>
                <w:noProof/>
                <w:webHidden/>
              </w:rPr>
              <w:instrText xml:space="preserve"> PAGEREF _Toc218340887 \h </w:instrText>
            </w:r>
            <w:r>
              <w:rPr>
                <w:noProof/>
                <w:webHidden/>
              </w:rPr>
            </w:r>
            <w:r>
              <w:rPr>
                <w:noProof/>
                <w:webHidden/>
              </w:rPr>
              <w:fldChar w:fldCharType="separate"/>
            </w:r>
            <w:r>
              <w:rPr>
                <w:noProof/>
                <w:webHidden/>
              </w:rPr>
              <w:t>14</w:t>
            </w:r>
            <w:r>
              <w:rPr>
                <w:noProof/>
                <w:webHidden/>
              </w:rPr>
              <w:fldChar w:fldCharType="end"/>
            </w:r>
          </w:hyperlink>
        </w:p>
        <w:p w14:paraId="1686C2A8" w14:textId="7B5B0E53" w:rsidR="00DE2DE9" w:rsidRDefault="00DE2DE9">
          <w:pPr>
            <w:pStyle w:val="TOC4"/>
            <w:tabs>
              <w:tab w:val="right" w:leader="underscore" w:pos="10790"/>
            </w:tabs>
            <w:rPr>
              <w:rFonts w:eastAsiaTheme="minorEastAsia" w:cstheme="minorBidi"/>
              <w:noProof/>
              <w:kern w:val="2"/>
              <w:sz w:val="24"/>
              <w:szCs w:val="24"/>
              <w14:ligatures w14:val="standardContextual"/>
            </w:rPr>
          </w:pPr>
          <w:hyperlink w:anchor="_Toc218340888" w:history="1">
            <w:r w:rsidRPr="00EF0F82">
              <w:rPr>
                <w:rStyle w:val="Hyperlink"/>
                <w:noProof/>
              </w:rPr>
              <w:t>Application Activities</w:t>
            </w:r>
            <w:r>
              <w:rPr>
                <w:noProof/>
                <w:webHidden/>
              </w:rPr>
              <w:tab/>
            </w:r>
            <w:r>
              <w:rPr>
                <w:noProof/>
                <w:webHidden/>
              </w:rPr>
              <w:fldChar w:fldCharType="begin"/>
            </w:r>
            <w:r>
              <w:rPr>
                <w:noProof/>
                <w:webHidden/>
              </w:rPr>
              <w:instrText xml:space="preserve"> PAGEREF _Toc218340888 \h </w:instrText>
            </w:r>
            <w:r>
              <w:rPr>
                <w:noProof/>
                <w:webHidden/>
              </w:rPr>
            </w:r>
            <w:r>
              <w:rPr>
                <w:noProof/>
                <w:webHidden/>
              </w:rPr>
              <w:fldChar w:fldCharType="separate"/>
            </w:r>
            <w:r>
              <w:rPr>
                <w:noProof/>
                <w:webHidden/>
              </w:rPr>
              <w:t>14</w:t>
            </w:r>
            <w:r>
              <w:rPr>
                <w:noProof/>
                <w:webHidden/>
              </w:rPr>
              <w:fldChar w:fldCharType="end"/>
            </w:r>
          </w:hyperlink>
        </w:p>
        <w:p w14:paraId="4AE669DE" w14:textId="3E7EB1CF" w:rsidR="00DE2DE9" w:rsidRDefault="00DE2DE9">
          <w:pPr>
            <w:pStyle w:val="TOC4"/>
            <w:tabs>
              <w:tab w:val="right" w:leader="underscore" w:pos="10790"/>
            </w:tabs>
            <w:rPr>
              <w:rFonts w:eastAsiaTheme="minorEastAsia" w:cstheme="minorBidi"/>
              <w:noProof/>
              <w:kern w:val="2"/>
              <w:sz w:val="24"/>
              <w:szCs w:val="24"/>
              <w14:ligatures w14:val="standardContextual"/>
            </w:rPr>
          </w:pPr>
          <w:hyperlink w:anchor="_Toc218340889" w:history="1">
            <w:r w:rsidRPr="00EF0F82">
              <w:rPr>
                <w:rStyle w:val="Hyperlink"/>
                <w:noProof/>
              </w:rPr>
              <w:t>Writing Assignments</w:t>
            </w:r>
            <w:r>
              <w:rPr>
                <w:noProof/>
                <w:webHidden/>
              </w:rPr>
              <w:tab/>
            </w:r>
            <w:r>
              <w:rPr>
                <w:noProof/>
                <w:webHidden/>
              </w:rPr>
              <w:fldChar w:fldCharType="begin"/>
            </w:r>
            <w:r>
              <w:rPr>
                <w:noProof/>
                <w:webHidden/>
              </w:rPr>
              <w:instrText xml:space="preserve"> PAGEREF _Toc218340889 \h </w:instrText>
            </w:r>
            <w:r>
              <w:rPr>
                <w:noProof/>
                <w:webHidden/>
              </w:rPr>
            </w:r>
            <w:r>
              <w:rPr>
                <w:noProof/>
                <w:webHidden/>
              </w:rPr>
              <w:fldChar w:fldCharType="separate"/>
            </w:r>
            <w:r>
              <w:rPr>
                <w:noProof/>
                <w:webHidden/>
              </w:rPr>
              <w:t>14</w:t>
            </w:r>
            <w:r>
              <w:rPr>
                <w:noProof/>
                <w:webHidden/>
              </w:rPr>
              <w:fldChar w:fldCharType="end"/>
            </w:r>
          </w:hyperlink>
        </w:p>
        <w:p w14:paraId="04784464" w14:textId="2421E59F" w:rsidR="00DE2DE9" w:rsidRDefault="00DE2DE9">
          <w:pPr>
            <w:pStyle w:val="TOC4"/>
            <w:tabs>
              <w:tab w:val="right" w:leader="underscore" w:pos="10790"/>
            </w:tabs>
            <w:rPr>
              <w:rFonts w:eastAsiaTheme="minorEastAsia" w:cstheme="minorBidi"/>
              <w:noProof/>
              <w:kern w:val="2"/>
              <w:sz w:val="24"/>
              <w:szCs w:val="24"/>
              <w14:ligatures w14:val="standardContextual"/>
            </w:rPr>
          </w:pPr>
          <w:hyperlink w:anchor="_Toc218340890" w:history="1">
            <w:r w:rsidRPr="00EF0F82">
              <w:rPr>
                <w:rStyle w:val="Hyperlink"/>
                <w:bCs/>
                <w:noProof/>
              </w:rPr>
              <w:t>Peer Review Assignments</w:t>
            </w:r>
            <w:r>
              <w:rPr>
                <w:noProof/>
                <w:webHidden/>
              </w:rPr>
              <w:tab/>
            </w:r>
            <w:r>
              <w:rPr>
                <w:noProof/>
                <w:webHidden/>
              </w:rPr>
              <w:fldChar w:fldCharType="begin"/>
            </w:r>
            <w:r>
              <w:rPr>
                <w:noProof/>
                <w:webHidden/>
              </w:rPr>
              <w:instrText xml:space="preserve"> PAGEREF _Toc218340890 \h </w:instrText>
            </w:r>
            <w:r>
              <w:rPr>
                <w:noProof/>
                <w:webHidden/>
              </w:rPr>
            </w:r>
            <w:r>
              <w:rPr>
                <w:noProof/>
                <w:webHidden/>
              </w:rPr>
              <w:fldChar w:fldCharType="separate"/>
            </w:r>
            <w:r>
              <w:rPr>
                <w:noProof/>
                <w:webHidden/>
              </w:rPr>
              <w:t>14</w:t>
            </w:r>
            <w:r>
              <w:rPr>
                <w:noProof/>
                <w:webHidden/>
              </w:rPr>
              <w:fldChar w:fldCharType="end"/>
            </w:r>
          </w:hyperlink>
        </w:p>
        <w:p w14:paraId="14E46288" w14:textId="242101AD" w:rsidR="00DE2DE9" w:rsidRDefault="00DE2DE9">
          <w:pPr>
            <w:pStyle w:val="TOC3"/>
            <w:tabs>
              <w:tab w:val="right" w:leader="underscore" w:pos="10790"/>
            </w:tabs>
            <w:rPr>
              <w:rFonts w:eastAsiaTheme="minorEastAsia" w:cstheme="minorBidi"/>
              <w:noProof/>
              <w:kern w:val="2"/>
              <w:sz w:val="24"/>
              <w:szCs w:val="24"/>
              <w14:ligatures w14:val="standardContextual"/>
            </w:rPr>
          </w:pPr>
          <w:hyperlink w:anchor="_Toc218340891" w:history="1">
            <w:r w:rsidRPr="00EF0F82">
              <w:rPr>
                <w:rStyle w:val="Hyperlink"/>
                <w:noProof/>
              </w:rPr>
              <w:t>Viewing Grades</w:t>
            </w:r>
            <w:r>
              <w:rPr>
                <w:noProof/>
                <w:webHidden/>
              </w:rPr>
              <w:tab/>
            </w:r>
            <w:r>
              <w:rPr>
                <w:noProof/>
                <w:webHidden/>
              </w:rPr>
              <w:fldChar w:fldCharType="begin"/>
            </w:r>
            <w:r>
              <w:rPr>
                <w:noProof/>
                <w:webHidden/>
              </w:rPr>
              <w:instrText xml:space="preserve"> PAGEREF _Toc218340891 \h </w:instrText>
            </w:r>
            <w:r>
              <w:rPr>
                <w:noProof/>
                <w:webHidden/>
              </w:rPr>
            </w:r>
            <w:r>
              <w:rPr>
                <w:noProof/>
                <w:webHidden/>
              </w:rPr>
              <w:fldChar w:fldCharType="separate"/>
            </w:r>
            <w:r>
              <w:rPr>
                <w:noProof/>
                <w:webHidden/>
              </w:rPr>
              <w:t>14</w:t>
            </w:r>
            <w:r>
              <w:rPr>
                <w:noProof/>
                <w:webHidden/>
              </w:rPr>
              <w:fldChar w:fldCharType="end"/>
            </w:r>
          </w:hyperlink>
        </w:p>
        <w:p w14:paraId="18A4C9B6" w14:textId="33A6EFDA" w:rsidR="00DE2DE9" w:rsidRDefault="00DE2DE9">
          <w:pPr>
            <w:pStyle w:val="TOC2"/>
            <w:tabs>
              <w:tab w:val="right" w:leader="underscore" w:pos="10790"/>
            </w:tabs>
            <w:rPr>
              <w:rFonts w:eastAsiaTheme="minorEastAsia" w:cstheme="minorBidi"/>
              <w:b w:val="0"/>
              <w:bCs w:val="0"/>
              <w:noProof/>
              <w:kern w:val="2"/>
              <w:sz w:val="24"/>
              <w:szCs w:val="24"/>
              <w14:ligatures w14:val="standardContextual"/>
            </w:rPr>
          </w:pPr>
          <w:hyperlink w:anchor="_Toc218340892" w:history="1">
            <w:r w:rsidRPr="00EF0F82">
              <w:rPr>
                <w:rStyle w:val="Hyperlink"/>
                <w:noProof/>
              </w:rPr>
              <w:t>Part 6: Tips for Success</w:t>
            </w:r>
            <w:r>
              <w:rPr>
                <w:noProof/>
                <w:webHidden/>
              </w:rPr>
              <w:tab/>
            </w:r>
            <w:r>
              <w:rPr>
                <w:noProof/>
                <w:webHidden/>
              </w:rPr>
              <w:fldChar w:fldCharType="begin"/>
            </w:r>
            <w:r>
              <w:rPr>
                <w:noProof/>
                <w:webHidden/>
              </w:rPr>
              <w:instrText xml:space="preserve"> PAGEREF _Toc218340892 \h </w:instrText>
            </w:r>
            <w:r>
              <w:rPr>
                <w:noProof/>
                <w:webHidden/>
              </w:rPr>
            </w:r>
            <w:r>
              <w:rPr>
                <w:noProof/>
                <w:webHidden/>
              </w:rPr>
              <w:fldChar w:fldCharType="separate"/>
            </w:r>
            <w:r>
              <w:rPr>
                <w:noProof/>
                <w:webHidden/>
              </w:rPr>
              <w:t>15</w:t>
            </w:r>
            <w:r>
              <w:rPr>
                <w:noProof/>
                <w:webHidden/>
              </w:rPr>
              <w:fldChar w:fldCharType="end"/>
            </w:r>
          </w:hyperlink>
        </w:p>
        <w:p w14:paraId="04DAF77B" w14:textId="59DFE2AE" w:rsidR="00DE2DE9" w:rsidRDefault="00DE2DE9">
          <w:pPr>
            <w:pStyle w:val="TOC3"/>
            <w:tabs>
              <w:tab w:val="right" w:leader="underscore" w:pos="10790"/>
            </w:tabs>
            <w:rPr>
              <w:rFonts w:eastAsiaTheme="minorEastAsia" w:cstheme="minorBidi"/>
              <w:noProof/>
              <w:kern w:val="2"/>
              <w:sz w:val="24"/>
              <w:szCs w:val="24"/>
              <w14:ligatures w14:val="standardContextual"/>
            </w:rPr>
          </w:pPr>
          <w:hyperlink w:anchor="_Toc218340893" w:history="1">
            <w:r w:rsidRPr="00EF0F82">
              <w:rPr>
                <w:rStyle w:val="Hyperlink"/>
                <w:noProof/>
              </w:rPr>
              <w:t>Get Access to the Textbooks Right Away</w:t>
            </w:r>
            <w:r>
              <w:rPr>
                <w:noProof/>
                <w:webHidden/>
              </w:rPr>
              <w:tab/>
            </w:r>
            <w:r>
              <w:rPr>
                <w:noProof/>
                <w:webHidden/>
              </w:rPr>
              <w:fldChar w:fldCharType="begin"/>
            </w:r>
            <w:r>
              <w:rPr>
                <w:noProof/>
                <w:webHidden/>
              </w:rPr>
              <w:instrText xml:space="preserve"> PAGEREF _Toc218340893 \h </w:instrText>
            </w:r>
            <w:r>
              <w:rPr>
                <w:noProof/>
                <w:webHidden/>
              </w:rPr>
            </w:r>
            <w:r>
              <w:rPr>
                <w:noProof/>
                <w:webHidden/>
              </w:rPr>
              <w:fldChar w:fldCharType="separate"/>
            </w:r>
            <w:r>
              <w:rPr>
                <w:noProof/>
                <w:webHidden/>
              </w:rPr>
              <w:t>15</w:t>
            </w:r>
            <w:r>
              <w:rPr>
                <w:noProof/>
                <w:webHidden/>
              </w:rPr>
              <w:fldChar w:fldCharType="end"/>
            </w:r>
          </w:hyperlink>
        </w:p>
        <w:p w14:paraId="5F54CB2D" w14:textId="3C759C2F" w:rsidR="00DE2DE9" w:rsidRDefault="00DE2DE9">
          <w:pPr>
            <w:pStyle w:val="TOC3"/>
            <w:tabs>
              <w:tab w:val="right" w:leader="underscore" w:pos="10790"/>
            </w:tabs>
            <w:rPr>
              <w:rFonts w:eastAsiaTheme="minorEastAsia" w:cstheme="minorBidi"/>
              <w:noProof/>
              <w:kern w:val="2"/>
              <w:sz w:val="24"/>
              <w:szCs w:val="24"/>
              <w14:ligatures w14:val="standardContextual"/>
            </w:rPr>
          </w:pPr>
          <w:hyperlink w:anchor="_Toc218340894" w:history="1">
            <w:r w:rsidRPr="00EF0F82">
              <w:rPr>
                <w:rStyle w:val="Hyperlink"/>
                <w:noProof/>
              </w:rPr>
              <w:t>Attend Class and Arrive Prepared</w:t>
            </w:r>
            <w:r>
              <w:rPr>
                <w:noProof/>
                <w:webHidden/>
              </w:rPr>
              <w:tab/>
            </w:r>
            <w:r>
              <w:rPr>
                <w:noProof/>
                <w:webHidden/>
              </w:rPr>
              <w:fldChar w:fldCharType="begin"/>
            </w:r>
            <w:r>
              <w:rPr>
                <w:noProof/>
                <w:webHidden/>
              </w:rPr>
              <w:instrText xml:space="preserve"> PAGEREF _Toc218340894 \h </w:instrText>
            </w:r>
            <w:r>
              <w:rPr>
                <w:noProof/>
                <w:webHidden/>
              </w:rPr>
            </w:r>
            <w:r>
              <w:rPr>
                <w:noProof/>
                <w:webHidden/>
              </w:rPr>
              <w:fldChar w:fldCharType="separate"/>
            </w:r>
            <w:r>
              <w:rPr>
                <w:noProof/>
                <w:webHidden/>
              </w:rPr>
              <w:t>15</w:t>
            </w:r>
            <w:r>
              <w:rPr>
                <w:noProof/>
                <w:webHidden/>
              </w:rPr>
              <w:fldChar w:fldCharType="end"/>
            </w:r>
          </w:hyperlink>
        </w:p>
        <w:p w14:paraId="53035E9B" w14:textId="12A056E5" w:rsidR="00DE2DE9" w:rsidRDefault="00DE2DE9">
          <w:pPr>
            <w:pStyle w:val="TOC3"/>
            <w:tabs>
              <w:tab w:val="right" w:leader="underscore" w:pos="10790"/>
            </w:tabs>
            <w:rPr>
              <w:rFonts w:eastAsiaTheme="minorEastAsia" w:cstheme="minorBidi"/>
              <w:noProof/>
              <w:kern w:val="2"/>
              <w:sz w:val="24"/>
              <w:szCs w:val="24"/>
              <w14:ligatures w14:val="standardContextual"/>
            </w:rPr>
          </w:pPr>
          <w:hyperlink w:anchor="_Toc218340895" w:history="1">
            <w:r w:rsidRPr="00EF0F82">
              <w:rPr>
                <w:rStyle w:val="Hyperlink"/>
                <w:noProof/>
              </w:rPr>
              <w:t>Set Aside at Least Six Hours Per Week for Homework</w:t>
            </w:r>
            <w:r>
              <w:rPr>
                <w:noProof/>
                <w:webHidden/>
              </w:rPr>
              <w:tab/>
            </w:r>
            <w:r>
              <w:rPr>
                <w:noProof/>
                <w:webHidden/>
              </w:rPr>
              <w:fldChar w:fldCharType="begin"/>
            </w:r>
            <w:r>
              <w:rPr>
                <w:noProof/>
                <w:webHidden/>
              </w:rPr>
              <w:instrText xml:space="preserve"> PAGEREF _Toc218340895 \h </w:instrText>
            </w:r>
            <w:r>
              <w:rPr>
                <w:noProof/>
                <w:webHidden/>
              </w:rPr>
            </w:r>
            <w:r>
              <w:rPr>
                <w:noProof/>
                <w:webHidden/>
              </w:rPr>
              <w:fldChar w:fldCharType="separate"/>
            </w:r>
            <w:r>
              <w:rPr>
                <w:noProof/>
                <w:webHidden/>
              </w:rPr>
              <w:t>15</w:t>
            </w:r>
            <w:r>
              <w:rPr>
                <w:noProof/>
                <w:webHidden/>
              </w:rPr>
              <w:fldChar w:fldCharType="end"/>
            </w:r>
          </w:hyperlink>
        </w:p>
        <w:p w14:paraId="4351314E" w14:textId="1F962766" w:rsidR="00DE2DE9" w:rsidRDefault="00DE2DE9">
          <w:pPr>
            <w:pStyle w:val="TOC3"/>
            <w:tabs>
              <w:tab w:val="right" w:leader="underscore" w:pos="10790"/>
            </w:tabs>
            <w:rPr>
              <w:rFonts w:eastAsiaTheme="minorEastAsia" w:cstheme="minorBidi"/>
              <w:noProof/>
              <w:kern w:val="2"/>
              <w:sz w:val="24"/>
              <w:szCs w:val="24"/>
              <w14:ligatures w14:val="standardContextual"/>
            </w:rPr>
          </w:pPr>
          <w:hyperlink w:anchor="_Toc218340896" w:history="1">
            <w:r w:rsidRPr="00EF0F82">
              <w:rPr>
                <w:rStyle w:val="Hyperlink"/>
                <w:noProof/>
              </w:rPr>
              <w:t>Be Familiar with Course Technology</w:t>
            </w:r>
            <w:r>
              <w:rPr>
                <w:noProof/>
                <w:webHidden/>
              </w:rPr>
              <w:tab/>
            </w:r>
            <w:r>
              <w:rPr>
                <w:noProof/>
                <w:webHidden/>
              </w:rPr>
              <w:fldChar w:fldCharType="begin"/>
            </w:r>
            <w:r>
              <w:rPr>
                <w:noProof/>
                <w:webHidden/>
              </w:rPr>
              <w:instrText xml:space="preserve"> PAGEREF _Toc218340896 \h </w:instrText>
            </w:r>
            <w:r>
              <w:rPr>
                <w:noProof/>
                <w:webHidden/>
              </w:rPr>
            </w:r>
            <w:r>
              <w:rPr>
                <w:noProof/>
                <w:webHidden/>
              </w:rPr>
              <w:fldChar w:fldCharType="separate"/>
            </w:r>
            <w:r>
              <w:rPr>
                <w:noProof/>
                <w:webHidden/>
              </w:rPr>
              <w:t>15</w:t>
            </w:r>
            <w:r>
              <w:rPr>
                <w:noProof/>
                <w:webHidden/>
              </w:rPr>
              <w:fldChar w:fldCharType="end"/>
            </w:r>
          </w:hyperlink>
        </w:p>
        <w:p w14:paraId="1CDD64BD" w14:textId="5E51C7D5" w:rsidR="00DE2DE9" w:rsidRDefault="00DE2DE9">
          <w:pPr>
            <w:pStyle w:val="TOC3"/>
            <w:tabs>
              <w:tab w:val="right" w:leader="underscore" w:pos="10790"/>
            </w:tabs>
            <w:rPr>
              <w:rFonts w:eastAsiaTheme="minorEastAsia" w:cstheme="minorBidi"/>
              <w:noProof/>
              <w:kern w:val="2"/>
              <w:sz w:val="24"/>
              <w:szCs w:val="24"/>
              <w14:ligatures w14:val="standardContextual"/>
            </w:rPr>
          </w:pPr>
          <w:hyperlink w:anchor="_Toc218340897" w:history="1">
            <w:r w:rsidRPr="00EF0F82">
              <w:rPr>
                <w:rStyle w:val="Hyperlink"/>
                <w:noProof/>
              </w:rPr>
              <w:t>Check D2L Announcements and Email Regularly</w:t>
            </w:r>
            <w:r>
              <w:rPr>
                <w:noProof/>
                <w:webHidden/>
              </w:rPr>
              <w:tab/>
            </w:r>
            <w:r>
              <w:rPr>
                <w:noProof/>
                <w:webHidden/>
              </w:rPr>
              <w:fldChar w:fldCharType="begin"/>
            </w:r>
            <w:r>
              <w:rPr>
                <w:noProof/>
                <w:webHidden/>
              </w:rPr>
              <w:instrText xml:space="preserve"> PAGEREF _Toc218340897 \h </w:instrText>
            </w:r>
            <w:r>
              <w:rPr>
                <w:noProof/>
                <w:webHidden/>
              </w:rPr>
            </w:r>
            <w:r>
              <w:rPr>
                <w:noProof/>
                <w:webHidden/>
              </w:rPr>
              <w:fldChar w:fldCharType="separate"/>
            </w:r>
            <w:r>
              <w:rPr>
                <w:noProof/>
                <w:webHidden/>
              </w:rPr>
              <w:t>16</w:t>
            </w:r>
            <w:r>
              <w:rPr>
                <w:noProof/>
                <w:webHidden/>
              </w:rPr>
              <w:fldChar w:fldCharType="end"/>
            </w:r>
          </w:hyperlink>
        </w:p>
        <w:p w14:paraId="746E739C" w14:textId="09A82423" w:rsidR="00DE2DE9" w:rsidRDefault="00DE2DE9">
          <w:pPr>
            <w:pStyle w:val="TOC3"/>
            <w:tabs>
              <w:tab w:val="right" w:leader="underscore" w:pos="10790"/>
            </w:tabs>
            <w:rPr>
              <w:rFonts w:eastAsiaTheme="minorEastAsia" w:cstheme="minorBidi"/>
              <w:noProof/>
              <w:kern w:val="2"/>
              <w:sz w:val="24"/>
              <w:szCs w:val="24"/>
              <w14:ligatures w14:val="standardContextual"/>
            </w:rPr>
          </w:pPr>
          <w:hyperlink w:anchor="_Toc218340898" w:history="1">
            <w:r w:rsidRPr="00EF0F82">
              <w:rPr>
                <w:rStyle w:val="Hyperlink"/>
                <w:noProof/>
              </w:rPr>
              <w:t>Communicate with the Professor</w:t>
            </w:r>
            <w:r>
              <w:rPr>
                <w:noProof/>
                <w:webHidden/>
              </w:rPr>
              <w:tab/>
            </w:r>
            <w:r>
              <w:rPr>
                <w:noProof/>
                <w:webHidden/>
              </w:rPr>
              <w:fldChar w:fldCharType="begin"/>
            </w:r>
            <w:r>
              <w:rPr>
                <w:noProof/>
                <w:webHidden/>
              </w:rPr>
              <w:instrText xml:space="preserve"> PAGEREF _Toc218340898 \h </w:instrText>
            </w:r>
            <w:r>
              <w:rPr>
                <w:noProof/>
                <w:webHidden/>
              </w:rPr>
            </w:r>
            <w:r>
              <w:rPr>
                <w:noProof/>
                <w:webHidden/>
              </w:rPr>
              <w:fldChar w:fldCharType="separate"/>
            </w:r>
            <w:r>
              <w:rPr>
                <w:noProof/>
                <w:webHidden/>
              </w:rPr>
              <w:t>16</w:t>
            </w:r>
            <w:r>
              <w:rPr>
                <w:noProof/>
                <w:webHidden/>
              </w:rPr>
              <w:fldChar w:fldCharType="end"/>
            </w:r>
          </w:hyperlink>
        </w:p>
        <w:p w14:paraId="4C56166A" w14:textId="2D3778D0" w:rsidR="00DE2DE9" w:rsidRDefault="00DE2DE9">
          <w:pPr>
            <w:pStyle w:val="TOC3"/>
            <w:tabs>
              <w:tab w:val="right" w:leader="underscore" w:pos="10790"/>
            </w:tabs>
            <w:rPr>
              <w:rFonts w:eastAsiaTheme="minorEastAsia" w:cstheme="minorBidi"/>
              <w:noProof/>
              <w:kern w:val="2"/>
              <w:sz w:val="24"/>
              <w:szCs w:val="24"/>
              <w14:ligatures w14:val="standardContextual"/>
            </w:rPr>
          </w:pPr>
          <w:hyperlink w:anchor="_Toc218340899" w:history="1">
            <w:r w:rsidRPr="00EF0F82">
              <w:rPr>
                <w:rStyle w:val="Hyperlink"/>
                <w:noProof/>
              </w:rPr>
              <w:t>Review Materials in the “Additional Resources” Module</w:t>
            </w:r>
            <w:r>
              <w:rPr>
                <w:noProof/>
                <w:webHidden/>
              </w:rPr>
              <w:tab/>
            </w:r>
            <w:r>
              <w:rPr>
                <w:noProof/>
                <w:webHidden/>
              </w:rPr>
              <w:fldChar w:fldCharType="begin"/>
            </w:r>
            <w:r>
              <w:rPr>
                <w:noProof/>
                <w:webHidden/>
              </w:rPr>
              <w:instrText xml:space="preserve"> PAGEREF _Toc218340899 \h </w:instrText>
            </w:r>
            <w:r>
              <w:rPr>
                <w:noProof/>
                <w:webHidden/>
              </w:rPr>
            </w:r>
            <w:r>
              <w:rPr>
                <w:noProof/>
                <w:webHidden/>
              </w:rPr>
              <w:fldChar w:fldCharType="separate"/>
            </w:r>
            <w:r>
              <w:rPr>
                <w:noProof/>
                <w:webHidden/>
              </w:rPr>
              <w:t>16</w:t>
            </w:r>
            <w:r>
              <w:rPr>
                <w:noProof/>
                <w:webHidden/>
              </w:rPr>
              <w:fldChar w:fldCharType="end"/>
            </w:r>
          </w:hyperlink>
        </w:p>
        <w:p w14:paraId="1DA6CC55" w14:textId="7EB11D83" w:rsidR="00DE2DE9" w:rsidRDefault="00DE2DE9">
          <w:pPr>
            <w:pStyle w:val="TOC2"/>
            <w:tabs>
              <w:tab w:val="right" w:leader="underscore" w:pos="10790"/>
            </w:tabs>
            <w:rPr>
              <w:rFonts w:eastAsiaTheme="minorEastAsia" w:cstheme="minorBidi"/>
              <w:b w:val="0"/>
              <w:bCs w:val="0"/>
              <w:noProof/>
              <w:kern w:val="2"/>
              <w:sz w:val="24"/>
              <w:szCs w:val="24"/>
              <w14:ligatures w14:val="standardContextual"/>
            </w:rPr>
          </w:pPr>
          <w:hyperlink w:anchor="_Toc218340900" w:history="1">
            <w:r w:rsidRPr="00EF0F82">
              <w:rPr>
                <w:rStyle w:val="Hyperlink"/>
                <w:noProof/>
              </w:rPr>
              <w:t>Part 7: Course Policies &amp; Expectations</w:t>
            </w:r>
            <w:r>
              <w:rPr>
                <w:noProof/>
                <w:webHidden/>
              </w:rPr>
              <w:tab/>
            </w:r>
            <w:r>
              <w:rPr>
                <w:noProof/>
                <w:webHidden/>
              </w:rPr>
              <w:fldChar w:fldCharType="begin"/>
            </w:r>
            <w:r>
              <w:rPr>
                <w:noProof/>
                <w:webHidden/>
              </w:rPr>
              <w:instrText xml:space="preserve"> PAGEREF _Toc218340900 \h </w:instrText>
            </w:r>
            <w:r>
              <w:rPr>
                <w:noProof/>
                <w:webHidden/>
              </w:rPr>
            </w:r>
            <w:r>
              <w:rPr>
                <w:noProof/>
                <w:webHidden/>
              </w:rPr>
              <w:fldChar w:fldCharType="separate"/>
            </w:r>
            <w:r>
              <w:rPr>
                <w:noProof/>
                <w:webHidden/>
              </w:rPr>
              <w:t>17</w:t>
            </w:r>
            <w:r>
              <w:rPr>
                <w:noProof/>
                <w:webHidden/>
              </w:rPr>
              <w:fldChar w:fldCharType="end"/>
            </w:r>
          </w:hyperlink>
        </w:p>
        <w:p w14:paraId="22F99AF8" w14:textId="2E500974" w:rsidR="00DE2DE9" w:rsidRDefault="00DE2DE9">
          <w:pPr>
            <w:pStyle w:val="TOC3"/>
            <w:tabs>
              <w:tab w:val="right" w:leader="underscore" w:pos="10790"/>
            </w:tabs>
            <w:rPr>
              <w:rFonts w:eastAsiaTheme="minorEastAsia" w:cstheme="minorBidi"/>
              <w:noProof/>
              <w:kern w:val="2"/>
              <w:sz w:val="24"/>
              <w:szCs w:val="24"/>
              <w14:ligatures w14:val="standardContextual"/>
            </w:rPr>
          </w:pPr>
          <w:hyperlink w:anchor="_Toc218340901" w:history="1">
            <w:r w:rsidRPr="00EF0F82">
              <w:rPr>
                <w:rStyle w:val="Hyperlink"/>
                <w:noProof/>
              </w:rPr>
              <w:t>Applicable policies, syllabus statements, and resources for students:</w:t>
            </w:r>
            <w:r>
              <w:rPr>
                <w:noProof/>
                <w:webHidden/>
              </w:rPr>
              <w:tab/>
            </w:r>
            <w:r>
              <w:rPr>
                <w:noProof/>
                <w:webHidden/>
              </w:rPr>
              <w:fldChar w:fldCharType="begin"/>
            </w:r>
            <w:r>
              <w:rPr>
                <w:noProof/>
                <w:webHidden/>
              </w:rPr>
              <w:instrText xml:space="preserve"> PAGEREF _Toc218340901 \h </w:instrText>
            </w:r>
            <w:r>
              <w:rPr>
                <w:noProof/>
                <w:webHidden/>
              </w:rPr>
            </w:r>
            <w:r>
              <w:rPr>
                <w:noProof/>
                <w:webHidden/>
              </w:rPr>
              <w:fldChar w:fldCharType="separate"/>
            </w:r>
            <w:r>
              <w:rPr>
                <w:noProof/>
                <w:webHidden/>
              </w:rPr>
              <w:t>17</w:t>
            </w:r>
            <w:r>
              <w:rPr>
                <w:noProof/>
                <w:webHidden/>
              </w:rPr>
              <w:fldChar w:fldCharType="end"/>
            </w:r>
          </w:hyperlink>
        </w:p>
        <w:p w14:paraId="5CBAD783" w14:textId="1C54EFE4" w:rsidR="00DE2DE9" w:rsidRDefault="00DE2DE9">
          <w:pPr>
            <w:pStyle w:val="TOC3"/>
            <w:tabs>
              <w:tab w:val="right" w:leader="underscore" w:pos="10790"/>
            </w:tabs>
            <w:rPr>
              <w:rFonts w:eastAsiaTheme="minorEastAsia" w:cstheme="minorBidi"/>
              <w:noProof/>
              <w:kern w:val="2"/>
              <w:sz w:val="24"/>
              <w:szCs w:val="24"/>
              <w14:ligatures w14:val="standardContextual"/>
            </w:rPr>
          </w:pPr>
          <w:hyperlink w:anchor="_Toc218340902" w:history="1">
            <w:r w:rsidRPr="00EF0F82">
              <w:rPr>
                <w:rStyle w:val="Hyperlink"/>
                <w:noProof/>
              </w:rPr>
              <w:t>Attendance</w:t>
            </w:r>
            <w:r>
              <w:rPr>
                <w:noProof/>
                <w:webHidden/>
              </w:rPr>
              <w:tab/>
            </w:r>
            <w:r>
              <w:rPr>
                <w:noProof/>
                <w:webHidden/>
              </w:rPr>
              <w:fldChar w:fldCharType="begin"/>
            </w:r>
            <w:r>
              <w:rPr>
                <w:noProof/>
                <w:webHidden/>
              </w:rPr>
              <w:instrText xml:space="preserve"> PAGEREF _Toc218340902 \h </w:instrText>
            </w:r>
            <w:r>
              <w:rPr>
                <w:noProof/>
                <w:webHidden/>
              </w:rPr>
            </w:r>
            <w:r>
              <w:rPr>
                <w:noProof/>
                <w:webHidden/>
              </w:rPr>
              <w:fldChar w:fldCharType="separate"/>
            </w:r>
            <w:r>
              <w:rPr>
                <w:noProof/>
                <w:webHidden/>
              </w:rPr>
              <w:t>17</w:t>
            </w:r>
            <w:r>
              <w:rPr>
                <w:noProof/>
                <w:webHidden/>
              </w:rPr>
              <w:fldChar w:fldCharType="end"/>
            </w:r>
          </w:hyperlink>
        </w:p>
        <w:p w14:paraId="06EA9802" w14:textId="391556E2" w:rsidR="00DE2DE9" w:rsidRDefault="00DE2DE9">
          <w:pPr>
            <w:pStyle w:val="TOC3"/>
            <w:tabs>
              <w:tab w:val="right" w:leader="underscore" w:pos="10790"/>
            </w:tabs>
            <w:rPr>
              <w:rFonts w:eastAsiaTheme="minorEastAsia" w:cstheme="minorBidi"/>
              <w:noProof/>
              <w:kern w:val="2"/>
              <w:sz w:val="24"/>
              <w:szCs w:val="24"/>
              <w14:ligatures w14:val="standardContextual"/>
            </w:rPr>
          </w:pPr>
          <w:hyperlink w:anchor="_Toc218340903" w:history="1">
            <w:r w:rsidRPr="00EF0F82">
              <w:rPr>
                <w:rStyle w:val="Hyperlink"/>
                <w:noProof/>
              </w:rPr>
              <w:t>Participation</w:t>
            </w:r>
            <w:r>
              <w:rPr>
                <w:noProof/>
                <w:webHidden/>
              </w:rPr>
              <w:tab/>
            </w:r>
            <w:r>
              <w:rPr>
                <w:noProof/>
                <w:webHidden/>
              </w:rPr>
              <w:fldChar w:fldCharType="begin"/>
            </w:r>
            <w:r>
              <w:rPr>
                <w:noProof/>
                <w:webHidden/>
              </w:rPr>
              <w:instrText xml:space="preserve"> PAGEREF _Toc218340903 \h </w:instrText>
            </w:r>
            <w:r>
              <w:rPr>
                <w:noProof/>
                <w:webHidden/>
              </w:rPr>
            </w:r>
            <w:r>
              <w:rPr>
                <w:noProof/>
                <w:webHidden/>
              </w:rPr>
              <w:fldChar w:fldCharType="separate"/>
            </w:r>
            <w:r>
              <w:rPr>
                <w:noProof/>
                <w:webHidden/>
              </w:rPr>
              <w:t>17</w:t>
            </w:r>
            <w:r>
              <w:rPr>
                <w:noProof/>
                <w:webHidden/>
              </w:rPr>
              <w:fldChar w:fldCharType="end"/>
            </w:r>
          </w:hyperlink>
        </w:p>
        <w:p w14:paraId="70D628EA" w14:textId="22EEA597" w:rsidR="00DE2DE9" w:rsidRDefault="00DE2DE9">
          <w:pPr>
            <w:pStyle w:val="TOC3"/>
            <w:tabs>
              <w:tab w:val="right" w:leader="underscore" w:pos="10790"/>
            </w:tabs>
            <w:rPr>
              <w:rFonts w:eastAsiaTheme="minorEastAsia" w:cstheme="minorBidi"/>
              <w:noProof/>
              <w:kern w:val="2"/>
              <w:sz w:val="24"/>
              <w:szCs w:val="24"/>
              <w14:ligatures w14:val="standardContextual"/>
            </w:rPr>
          </w:pPr>
          <w:hyperlink w:anchor="_Toc218340904" w:history="1">
            <w:r w:rsidRPr="00EF0F82">
              <w:rPr>
                <w:rStyle w:val="Hyperlink"/>
                <w:noProof/>
              </w:rPr>
              <w:t>Commit to Integrity: Academic Honesty</w:t>
            </w:r>
            <w:r>
              <w:rPr>
                <w:noProof/>
                <w:webHidden/>
              </w:rPr>
              <w:tab/>
            </w:r>
            <w:r>
              <w:rPr>
                <w:noProof/>
                <w:webHidden/>
              </w:rPr>
              <w:fldChar w:fldCharType="begin"/>
            </w:r>
            <w:r>
              <w:rPr>
                <w:noProof/>
                <w:webHidden/>
              </w:rPr>
              <w:instrText xml:space="preserve"> PAGEREF _Toc218340904 \h </w:instrText>
            </w:r>
            <w:r>
              <w:rPr>
                <w:noProof/>
                <w:webHidden/>
              </w:rPr>
            </w:r>
            <w:r>
              <w:rPr>
                <w:noProof/>
                <w:webHidden/>
              </w:rPr>
              <w:fldChar w:fldCharType="separate"/>
            </w:r>
            <w:r>
              <w:rPr>
                <w:noProof/>
                <w:webHidden/>
              </w:rPr>
              <w:t>17</w:t>
            </w:r>
            <w:r>
              <w:rPr>
                <w:noProof/>
                <w:webHidden/>
              </w:rPr>
              <w:fldChar w:fldCharType="end"/>
            </w:r>
          </w:hyperlink>
        </w:p>
        <w:p w14:paraId="62EC8EF1" w14:textId="70F32FE2" w:rsidR="00DE2DE9" w:rsidRDefault="00DE2DE9">
          <w:pPr>
            <w:pStyle w:val="TOC3"/>
            <w:tabs>
              <w:tab w:val="right" w:leader="underscore" w:pos="10790"/>
            </w:tabs>
            <w:rPr>
              <w:rFonts w:eastAsiaTheme="minorEastAsia" w:cstheme="minorBidi"/>
              <w:noProof/>
              <w:kern w:val="2"/>
              <w:sz w:val="24"/>
              <w:szCs w:val="24"/>
              <w14:ligatures w14:val="standardContextual"/>
            </w:rPr>
          </w:pPr>
          <w:hyperlink w:anchor="_Toc218340905" w:history="1">
            <w:r w:rsidRPr="00EF0F82">
              <w:rPr>
                <w:rStyle w:val="Hyperlink"/>
                <w:noProof/>
              </w:rPr>
              <w:t>Limits to Confidentiality</w:t>
            </w:r>
            <w:r>
              <w:rPr>
                <w:noProof/>
                <w:webHidden/>
              </w:rPr>
              <w:tab/>
            </w:r>
            <w:r>
              <w:rPr>
                <w:noProof/>
                <w:webHidden/>
              </w:rPr>
              <w:fldChar w:fldCharType="begin"/>
            </w:r>
            <w:r>
              <w:rPr>
                <w:noProof/>
                <w:webHidden/>
              </w:rPr>
              <w:instrText xml:space="preserve"> PAGEREF _Toc218340905 \h </w:instrText>
            </w:r>
            <w:r>
              <w:rPr>
                <w:noProof/>
                <w:webHidden/>
              </w:rPr>
            </w:r>
            <w:r>
              <w:rPr>
                <w:noProof/>
                <w:webHidden/>
              </w:rPr>
              <w:fldChar w:fldCharType="separate"/>
            </w:r>
            <w:r>
              <w:rPr>
                <w:noProof/>
                <w:webHidden/>
              </w:rPr>
              <w:t>18</w:t>
            </w:r>
            <w:r>
              <w:rPr>
                <w:noProof/>
                <w:webHidden/>
              </w:rPr>
              <w:fldChar w:fldCharType="end"/>
            </w:r>
          </w:hyperlink>
        </w:p>
        <w:p w14:paraId="2834B029" w14:textId="3799A766" w:rsidR="00DE2DE9" w:rsidRDefault="00DE2DE9">
          <w:pPr>
            <w:pStyle w:val="TOC3"/>
            <w:tabs>
              <w:tab w:val="right" w:leader="underscore" w:pos="10790"/>
            </w:tabs>
            <w:rPr>
              <w:rFonts w:eastAsiaTheme="minorEastAsia" w:cstheme="minorBidi"/>
              <w:noProof/>
              <w:kern w:val="2"/>
              <w:sz w:val="24"/>
              <w:szCs w:val="24"/>
              <w14:ligatures w14:val="standardContextual"/>
            </w:rPr>
          </w:pPr>
          <w:hyperlink w:anchor="_Toc218340906" w:history="1">
            <w:r w:rsidRPr="00EF0F82">
              <w:rPr>
                <w:rStyle w:val="Hyperlink"/>
                <w:noProof/>
              </w:rPr>
              <w:t>Inform Your Instructor of Any Accommodations Needed</w:t>
            </w:r>
            <w:r>
              <w:rPr>
                <w:noProof/>
                <w:webHidden/>
              </w:rPr>
              <w:tab/>
            </w:r>
            <w:r>
              <w:rPr>
                <w:noProof/>
                <w:webHidden/>
              </w:rPr>
              <w:fldChar w:fldCharType="begin"/>
            </w:r>
            <w:r>
              <w:rPr>
                <w:noProof/>
                <w:webHidden/>
              </w:rPr>
              <w:instrText xml:space="preserve"> PAGEREF _Toc218340906 \h </w:instrText>
            </w:r>
            <w:r>
              <w:rPr>
                <w:noProof/>
                <w:webHidden/>
              </w:rPr>
            </w:r>
            <w:r>
              <w:rPr>
                <w:noProof/>
                <w:webHidden/>
              </w:rPr>
              <w:fldChar w:fldCharType="separate"/>
            </w:r>
            <w:r>
              <w:rPr>
                <w:noProof/>
                <w:webHidden/>
              </w:rPr>
              <w:t>18</w:t>
            </w:r>
            <w:r>
              <w:rPr>
                <w:noProof/>
                <w:webHidden/>
              </w:rPr>
              <w:fldChar w:fldCharType="end"/>
            </w:r>
          </w:hyperlink>
        </w:p>
        <w:p w14:paraId="0856CAFF" w14:textId="4EBC65E5" w:rsidR="00DE2DE9" w:rsidRDefault="00DE2DE9">
          <w:pPr>
            <w:pStyle w:val="TOC3"/>
            <w:tabs>
              <w:tab w:val="right" w:leader="underscore" w:pos="10790"/>
            </w:tabs>
            <w:rPr>
              <w:rFonts w:eastAsiaTheme="minorEastAsia" w:cstheme="minorBidi"/>
              <w:noProof/>
              <w:kern w:val="2"/>
              <w:sz w:val="24"/>
              <w:szCs w:val="24"/>
              <w14:ligatures w14:val="standardContextual"/>
            </w:rPr>
          </w:pPr>
          <w:hyperlink w:anchor="_Toc218340907" w:history="1">
            <w:r w:rsidRPr="00EF0F82">
              <w:rPr>
                <w:rStyle w:val="Hyperlink"/>
                <w:noProof/>
              </w:rPr>
              <w:t>Drops and Adds</w:t>
            </w:r>
            <w:r>
              <w:rPr>
                <w:noProof/>
                <w:webHidden/>
              </w:rPr>
              <w:tab/>
            </w:r>
            <w:r>
              <w:rPr>
                <w:noProof/>
                <w:webHidden/>
              </w:rPr>
              <w:fldChar w:fldCharType="begin"/>
            </w:r>
            <w:r>
              <w:rPr>
                <w:noProof/>
                <w:webHidden/>
              </w:rPr>
              <w:instrText xml:space="preserve"> PAGEREF _Toc218340907 \h </w:instrText>
            </w:r>
            <w:r>
              <w:rPr>
                <w:noProof/>
                <w:webHidden/>
              </w:rPr>
            </w:r>
            <w:r>
              <w:rPr>
                <w:noProof/>
                <w:webHidden/>
              </w:rPr>
              <w:fldChar w:fldCharType="separate"/>
            </w:r>
            <w:r>
              <w:rPr>
                <w:noProof/>
                <w:webHidden/>
              </w:rPr>
              <w:t>18</w:t>
            </w:r>
            <w:r>
              <w:rPr>
                <w:noProof/>
                <w:webHidden/>
              </w:rPr>
              <w:fldChar w:fldCharType="end"/>
            </w:r>
          </w:hyperlink>
        </w:p>
        <w:p w14:paraId="04B651A9" w14:textId="3E7C572D" w:rsidR="00DE2DE9" w:rsidRDefault="00DE2DE9">
          <w:pPr>
            <w:pStyle w:val="TOC3"/>
            <w:tabs>
              <w:tab w:val="right" w:leader="underscore" w:pos="10790"/>
            </w:tabs>
            <w:rPr>
              <w:rFonts w:eastAsiaTheme="minorEastAsia" w:cstheme="minorBidi"/>
              <w:noProof/>
              <w:kern w:val="2"/>
              <w:sz w:val="24"/>
              <w:szCs w:val="24"/>
              <w14:ligatures w14:val="standardContextual"/>
            </w:rPr>
          </w:pPr>
          <w:hyperlink w:anchor="_Toc218340908" w:history="1">
            <w:r w:rsidRPr="00EF0F82">
              <w:rPr>
                <w:rStyle w:val="Hyperlink"/>
                <w:noProof/>
              </w:rPr>
              <w:t>Commercialized Notes and Course Materials</w:t>
            </w:r>
            <w:r>
              <w:rPr>
                <w:noProof/>
                <w:webHidden/>
              </w:rPr>
              <w:tab/>
            </w:r>
            <w:r>
              <w:rPr>
                <w:noProof/>
                <w:webHidden/>
              </w:rPr>
              <w:fldChar w:fldCharType="begin"/>
            </w:r>
            <w:r>
              <w:rPr>
                <w:noProof/>
                <w:webHidden/>
              </w:rPr>
              <w:instrText xml:space="preserve"> PAGEREF _Toc218340908 \h </w:instrText>
            </w:r>
            <w:r>
              <w:rPr>
                <w:noProof/>
                <w:webHidden/>
              </w:rPr>
            </w:r>
            <w:r>
              <w:rPr>
                <w:noProof/>
                <w:webHidden/>
              </w:rPr>
              <w:fldChar w:fldCharType="separate"/>
            </w:r>
            <w:r>
              <w:rPr>
                <w:noProof/>
                <w:webHidden/>
              </w:rPr>
              <w:t>19</w:t>
            </w:r>
            <w:r>
              <w:rPr>
                <w:noProof/>
                <w:webHidden/>
              </w:rPr>
              <w:fldChar w:fldCharType="end"/>
            </w:r>
          </w:hyperlink>
        </w:p>
        <w:p w14:paraId="61677CA3" w14:textId="1B8CCD6B" w:rsidR="00DE2DE9" w:rsidRDefault="00DE2DE9">
          <w:pPr>
            <w:pStyle w:val="TOC3"/>
            <w:tabs>
              <w:tab w:val="right" w:leader="underscore" w:pos="10790"/>
            </w:tabs>
            <w:rPr>
              <w:rFonts w:eastAsiaTheme="minorEastAsia" w:cstheme="minorBidi"/>
              <w:noProof/>
              <w:kern w:val="2"/>
              <w:sz w:val="24"/>
              <w:szCs w:val="24"/>
              <w14:ligatures w14:val="standardContextual"/>
            </w:rPr>
          </w:pPr>
          <w:hyperlink w:anchor="_Toc218340909" w:history="1">
            <w:r w:rsidRPr="00EF0F82">
              <w:rPr>
                <w:rStyle w:val="Hyperlink"/>
                <w:noProof/>
              </w:rPr>
              <w:t>Disruptive Behavior</w:t>
            </w:r>
            <w:r>
              <w:rPr>
                <w:noProof/>
                <w:webHidden/>
              </w:rPr>
              <w:tab/>
            </w:r>
            <w:r>
              <w:rPr>
                <w:noProof/>
                <w:webHidden/>
              </w:rPr>
              <w:fldChar w:fldCharType="begin"/>
            </w:r>
            <w:r>
              <w:rPr>
                <w:noProof/>
                <w:webHidden/>
              </w:rPr>
              <w:instrText xml:space="preserve"> PAGEREF _Toc218340909 \h </w:instrText>
            </w:r>
            <w:r>
              <w:rPr>
                <w:noProof/>
                <w:webHidden/>
              </w:rPr>
            </w:r>
            <w:r>
              <w:rPr>
                <w:noProof/>
                <w:webHidden/>
              </w:rPr>
              <w:fldChar w:fldCharType="separate"/>
            </w:r>
            <w:r>
              <w:rPr>
                <w:noProof/>
                <w:webHidden/>
              </w:rPr>
              <w:t>19</w:t>
            </w:r>
            <w:r>
              <w:rPr>
                <w:noProof/>
                <w:webHidden/>
              </w:rPr>
              <w:fldChar w:fldCharType="end"/>
            </w:r>
          </w:hyperlink>
        </w:p>
        <w:p w14:paraId="5A25548D" w14:textId="4227342F" w:rsidR="00DE2DE9" w:rsidRDefault="00DE2DE9">
          <w:pPr>
            <w:pStyle w:val="TOC3"/>
            <w:tabs>
              <w:tab w:val="right" w:leader="underscore" w:pos="10790"/>
            </w:tabs>
            <w:rPr>
              <w:rFonts w:eastAsiaTheme="minorEastAsia" w:cstheme="minorBidi"/>
              <w:noProof/>
              <w:kern w:val="2"/>
              <w:sz w:val="24"/>
              <w:szCs w:val="24"/>
              <w14:ligatures w14:val="standardContextual"/>
            </w:rPr>
          </w:pPr>
          <w:hyperlink w:anchor="_Toc218340910" w:history="1">
            <w:r w:rsidRPr="00EF0F82">
              <w:rPr>
                <w:rStyle w:val="Hyperlink"/>
                <w:noProof/>
              </w:rPr>
              <w:t>Technology Use in Class</w:t>
            </w:r>
            <w:r>
              <w:rPr>
                <w:noProof/>
                <w:webHidden/>
              </w:rPr>
              <w:tab/>
            </w:r>
            <w:r>
              <w:rPr>
                <w:noProof/>
                <w:webHidden/>
              </w:rPr>
              <w:fldChar w:fldCharType="begin"/>
            </w:r>
            <w:r>
              <w:rPr>
                <w:noProof/>
                <w:webHidden/>
              </w:rPr>
              <w:instrText xml:space="preserve"> PAGEREF _Toc218340910 \h </w:instrText>
            </w:r>
            <w:r>
              <w:rPr>
                <w:noProof/>
                <w:webHidden/>
              </w:rPr>
            </w:r>
            <w:r>
              <w:rPr>
                <w:noProof/>
                <w:webHidden/>
              </w:rPr>
              <w:fldChar w:fldCharType="separate"/>
            </w:r>
            <w:r>
              <w:rPr>
                <w:noProof/>
                <w:webHidden/>
              </w:rPr>
              <w:t>19</w:t>
            </w:r>
            <w:r>
              <w:rPr>
                <w:noProof/>
                <w:webHidden/>
              </w:rPr>
              <w:fldChar w:fldCharType="end"/>
            </w:r>
          </w:hyperlink>
        </w:p>
        <w:p w14:paraId="4F166D3E" w14:textId="65298F2B" w:rsidR="00763779" w:rsidRDefault="00AF10B2">
          <w:r>
            <w:rPr>
              <w:rFonts w:asciiTheme="minorHAnsi" w:hAnsiTheme="minorHAnsi" w:cstheme="minorHAnsi"/>
              <w:i/>
              <w:iCs/>
              <w:noProof/>
              <w:sz w:val="24"/>
            </w:rPr>
            <w:fldChar w:fldCharType="end"/>
          </w:r>
        </w:p>
      </w:sdtContent>
    </w:sdt>
    <w:p w14:paraId="5000BD5E" w14:textId="77777777" w:rsidR="00A81827" w:rsidRDefault="00A81827">
      <w:pPr>
        <w:rPr>
          <w:rFonts w:eastAsia="Times New Roman"/>
          <w:b/>
          <w:bCs/>
          <w:kern w:val="1"/>
          <w:sz w:val="28"/>
          <w:szCs w:val="26"/>
          <w:lang w:val="x-none" w:eastAsia="x-none"/>
        </w:rPr>
      </w:pPr>
      <w:r>
        <w:br w:type="page"/>
      </w:r>
    </w:p>
    <w:p w14:paraId="64B3A006" w14:textId="3DA076F7" w:rsidR="00114907" w:rsidRDefault="56DD51AC" w:rsidP="00F846EA">
      <w:pPr>
        <w:pStyle w:val="Heading2"/>
      </w:pPr>
      <w:bookmarkStart w:id="2" w:name="_Toc218340863"/>
      <w:r>
        <w:lastRenderedPageBreak/>
        <w:t>Part</w:t>
      </w:r>
      <w:r w:rsidR="00A85909">
        <w:t xml:space="preserve"> </w:t>
      </w:r>
      <w:r>
        <w:t>1:</w:t>
      </w:r>
      <w:r w:rsidR="00A85909">
        <w:t xml:space="preserve"> </w:t>
      </w:r>
      <w:r>
        <w:t>Course</w:t>
      </w:r>
      <w:r w:rsidR="00A85909">
        <w:t xml:space="preserve"> </w:t>
      </w:r>
      <w:r>
        <w:t>Information</w:t>
      </w:r>
      <w:bookmarkEnd w:id="2"/>
    </w:p>
    <w:p w14:paraId="5356D8C1" w14:textId="665688EA" w:rsidR="00F15CAC" w:rsidRPr="0017265E" w:rsidRDefault="00F15CAC" w:rsidP="00F15CAC">
      <w:pPr>
        <w:pStyle w:val="Heading3"/>
      </w:pPr>
      <w:bookmarkStart w:id="3" w:name="_Toc218340864"/>
      <w:r>
        <w:t>Class Meeting Information</w:t>
      </w:r>
      <w:bookmarkEnd w:id="3"/>
    </w:p>
    <w:p w14:paraId="75CADEC7" w14:textId="3242E6AF" w:rsidR="00C01257" w:rsidRDefault="00C01257" w:rsidP="00C01257">
      <w:r>
        <w:t xml:space="preserve">Meeting Days/Times: Thursday </w:t>
      </w:r>
      <w:r w:rsidR="00823BF9">
        <w:t>11:30am – 2:20pm</w:t>
      </w:r>
    </w:p>
    <w:p w14:paraId="02D16039" w14:textId="61D497EC" w:rsidR="00C01257" w:rsidRDefault="00C01257" w:rsidP="00C01257">
      <w:r>
        <w:t xml:space="preserve">Meeting Location: </w:t>
      </w:r>
      <w:r w:rsidR="00823BF9">
        <w:t>218</w:t>
      </w:r>
      <w:r w:rsidR="00BF795E">
        <w:t xml:space="preserve"> Bessey Hall</w:t>
      </w:r>
    </w:p>
    <w:p w14:paraId="5A0F0016" w14:textId="3EC6339A" w:rsidR="00114907" w:rsidRPr="0017265E" w:rsidRDefault="56DD51AC" w:rsidP="0017265E">
      <w:pPr>
        <w:pStyle w:val="Heading3"/>
      </w:pPr>
      <w:bookmarkStart w:id="4" w:name="_Toc218340865"/>
      <w:r w:rsidRPr="0017265E">
        <w:t>Instructor</w:t>
      </w:r>
      <w:r w:rsidR="00A85909" w:rsidRPr="0017265E">
        <w:t xml:space="preserve"> </w:t>
      </w:r>
      <w:r w:rsidRPr="0017265E">
        <w:t>Information</w:t>
      </w:r>
      <w:bookmarkEnd w:id="4"/>
    </w:p>
    <w:p w14:paraId="464B5209" w14:textId="49A34318" w:rsidR="0079627F" w:rsidRDefault="00897B6A" w:rsidP="00825558">
      <w:r>
        <w:t>Professor</w:t>
      </w:r>
      <w:r w:rsidR="56DD51AC">
        <w:t>:</w:t>
      </w:r>
      <w:r w:rsidR="00A85909">
        <w:t xml:space="preserve"> </w:t>
      </w:r>
      <w:r w:rsidR="00A44C83">
        <w:t xml:space="preserve">Dr. </w:t>
      </w:r>
      <w:r w:rsidR="0079627F">
        <w:t>Adrienne Adams</w:t>
      </w:r>
      <w:r>
        <w:t xml:space="preserve"> (pronouns: </w:t>
      </w:r>
      <w:r w:rsidR="0079627F">
        <w:t>she/her</w:t>
      </w:r>
      <w:r>
        <w:t>)</w:t>
      </w:r>
    </w:p>
    <w:p w14:paraId="215A2B01" w14:textId="577F4646" w:rsidR="005F2952" w:rsidRDefault="56DD51AC" w:rsidP="00825558">
      <w:r>
        <w:t>Office:</w:t>
      </w:r>
      <w:r w:rsidR="00A85909">
        <w:t xml:space="preserve"> </w:t>
      </w:r>
      <w:r w:rsidR="0079627F">
        <w:t>338 Psychology Building</w:t>
      </w:r>
    </w:p>
    <w:p w14:paraId="1B309A7C" w14:textId="4C06542D" w:rsidR="005F2952" w:rsidRDefault="56DD51AC" w:rsidP="00825558">
      <w:r>
        <w:t>Office</w:t>
      </w:r>
      <w:r w:rsidR="00A85909">
        <w:t xml:space="preserve"> </w:t>
      </w:r>
      <w:r>
        <w:t>Hours:</w:t>
      </w:r>
      <w:r w:rsidR="00392EB3">
        <w:t xml:space="preserve"> Thursday </w:t>
      </w:r>
      <w:r w:rsidR="00823BF9">
        <w:t>3</w:t>
      </w:r>
      <w:r w:rsidR="00392EB3">
        <w:t xml:space="preserve"> – </w:t>
      </w:r>
      <w:r w:rsidR="00823BF9">
        <w:t>5</w:t>
      </w:r>
      <w:r w:rsidR="00392EB3">
        <w:t xml:space="preserve">pm </w:t>
      </w:r>
    </w:p>
    <w:p w14:paraId="03DC4E63" w14:textId="4DB2CDDB" w:rsidR="001B31EB" w:rsidRDefault="001B31EB" w:rsidP="00825558">
      <w:r>
        <w:t>Appointment</w:t>
      </w:r>
      <w:r w:rsidR="00A65116">
        <w:t>s</w:t>
      </w:r>
      <w:r w:rsidR="00A85909">
        <w:t xml:space="preserve"> </w:t>
      </w:r>
      <w:r w:rsidR="00BD2937">
        <w:t>Outside</w:t>
      </w:r>
      <w:r w:rsidR="00A85909">
        <w:t xml:space="preserve"> </w:t>
      </w:r>
      <w:r w:rsidR="00A65116">
        <w:t>Office</w:t>
      </w:r>
      <w:r w:rsidR="00A85909">
        <w:t xml:space="preserve"> </w:t>
      </w:r>
      <w:r w:rsidR="00A65116">
        <w:t>Hours</w:t>
      </w:r>
      <w:r>
        <w:t>:</w:t>
      </w:r>
      <w:r w:rsidR="0013420E">
        <w:t xml:space="preserve"> </w:t>
      </w:r>
      <w:hyperlink r:id="rId8" w:history="1">
        <w:r w:rsidR="004B09D9" w:rsidRPr="00FF640D">
          <w:rPr>
            <w:rStyle w:val="Hyperlink"/>
          </w:rPr>
          <w:t>https://calendly.com/adamsadr/psy-493-professor-student-meeting</w:t>
        </w:r>
      </w:hyperlink>
      <w:r w:rsidR="004B09D9">
        <w:t xml:space="preserve"> </w:t>
      </w:r>
    </w:p>
    <w:p w14:paraId="72F5BA91" w14:textId="67FD462B" w:rsidR="00CC511A" w:rsidRPr="007E065E" w:rsidRDefault="56DD51AC" w:rsidP="00825558">
      <w:pPr>
        <w:rPr>
          <w:b/>
          <w:i/>
          <w:iCs/>
          <w:color w:val="008000"/>
        </w:rPr>
      </w:pPr>
      <w:r>
        <w:t>E-mail:</w:t>
      </w:r>
      <w:r w:rsidR="00B76636">
        <w:t xml:space="preserve"> </w:t>
      </w:r>
      <w:hyperlink r:id="rId9" w:history="1">
        <w:r w:rsidR="00A27A7B" w:rsidRPr="00C27C2F">
          <w:rPr>
            <w:rStyle w:val="Hyperlink"/>
          </w:rPr>
          <w:t>adamsadr@d2l.msu.edu</w:t>
        </w:r>
      </w:hyperlink>
      <w:r w:rsidR="000A1487">
        <w:t xml:space="preserve"> </w:t>
      </w:r>
      <w:r w:rsidR="0021520D">
        <w:t>(please email me through the D2L email system rather than Spartan</w:t>
      </w:r>
      <w:r w:rsidR="005555A5">
        <w:t xml:space="preserve"> </w:t>
      </w:r>
      <w:r w:rsidR="0021520D">
        <w:t>Mail)</w:t>
      </w:r>
    </w:p>
    <w:p w14:paraId="57857096" w14:textId="2F870432" w:rsidR="005C2466" w:rsidRDefault="001A0D13" w:rsidP="005C2466">
      <w:r>
        <w:t>Zoom meeting link</w:t>
      </w:r>
      <w:r w:rsidR="005C2466">
        <w:t>:</w:t>
      </w:r>
      <w:r w:rsidR="008863F2">
        <w:t xml:space="preserve"> </w:t>
      </w:r>
      <w:hyperlink r:id="rId10" w:history="1">
        <w:r w:rsidR="007821E7" w:rsidRPr="00FF640D">
          <w:rPr>
            <w:rStyle w:val="Hyperlink"/>
          </w:rPr>
          <w:t>https://msu.zoom.us/j/95546891136</w:t>
        </w:r>
      </w:hyperlink>
      <w:r w:rsidR="007821E7">
        <w:t xml:space="preserve"> Passcode: PSY493</w:t>
      </w:r>
    </w:p>
    <w:p w14:paraId="2841C28F" w14:textId="49148CC1" w:rsidR="00114907" w:rsidRPr="002D5CCA" w:rsidRDefault="56DD51AC" w:rsidP="00EA571B">
      <w:pPr>
        <w:pStyle w:val="Heading3"/>
      </w:pPr>
      <w:bookmarkStart w:id="5" w:name="_Toc218340866"/>
      <w:r>
        <w:t>Course</w:t>
      </w:r>
      <w:r w:rsidR="00A85909">
        <w:t xml:space="preserve"> </w:t>
      </w:r>
      <w:r>
        <w:t>Description</w:t>
      </w:r>
      <w:r w:rsidR="001D72F6">
        <w:t xml:space="preserve"> &amp; </w:t>
      </w:r>
      <w:r w:rsidR="000B611D">
        <w:t>Structure</w:t>
      </w:r>
      <w:bookmarkEnd w:id="5"/>
    </w:p>
    <w:p w14:paraId="6E9BE588" w14:textId="402FCA03" w:rsidR="00D66540" w:rsidRDefault="009B728E" w:rsidP="00D66540">
      <w:r>
        <w:rPr>
          <w:rStyle w:val="Emphasis"/>
          <w:b w:val="0"/>
          <w:i w:val="0"/>
          <w:iCs w:val="0"/>
          <w:color w:val="auto"/>
        </w:rPr>
        <w:t>In this course students learn</w:t>
      </w:r>
      <w:r w:rsidR="001B4DA1" w:rsidRPr="001B4DA1">
        <w:rPr>
          <w:rStyle w:val="Emphasis"/>
          <w:b w:val="0"/>
          <w:i w:val="0"/>
          <w:iCs w:val="0"/>
          <w:color w:val="auto"/>
        </w:rPr>
        <w:t xml:space="preserve"> how to use social science research methods to answer questions about how </w:t>
      </w:r>
      <w:r w:rsidR="007B544B">
        <w:rPr>
          <w:rStyle w:val="Emphasis"/>
          <w:b w:val="0"/>
          <w:i w:val="0"/>
          <w:iCs w:val="0"/>
          <w:color w:val="auto"/>
        </w:rPr>
        <w:t xml:space="preserve">well </w:t>
      </w:r>
      <w:r w:rsidR="001B4DA1" w:rsidRPr="001B4DA1">
        <w:rPr>
          <w:rStyle w:val="Emphasis"/>
          <w:b w:val="0"/>
          <w:i w:val="0"/>
          <w:iCs w:val="0"/>
          <w:color w:val="auto"/>
        </w:rPr>
        <w:t xml:space="preserve">social programs operate and how they can be improved. </w:t>
      </w:r>
      <w:r w:rsidR="000C6EC7">
        <w:t xml:space="preserve">The course is designed to introduce students to the field of program evaluation and prepare them with foundational knowledge and skills needed </w:t>
      </w:r>
      <w:r w:rsidR="00922E2C">
        <w:t xml:space="preserve">to engage in evaluation activities at a </w:t>
      </w:r>
      <w:r w:rsidR="000C6EC7">
        <w:t xml:space="preserve">bachelor’s </w:t>
      </w:r>
      <w:r w:rsidR="00922E2C">
        <w:t xml:space="preserve">degree </w:t>
      </w:r>
      <w:r w:rsidR="000C6EC7">
        <w:t>level.</w:t>
      </w:r>
    </w:p>
    <w:p w14:paraId="33ACB8AB" w14:textId="77777777" w:rsidR="00D66540" w:rsidRDefault="00D66540" w:rsidP="00D66540"/>
    <w:p w14:paraId="062D7C0A" w14:textId="53FD4697" w:rsidR="000B611D" w:rsidRPr="0041198A" w:rsidRDefault="000B611D" w:rsidP="0041198A">
      <w:pPr>
        <w:rPr>
          <w:rStyle w:val="Emphasis"/>
          <w:b w:val="0"/>
          <w:i w:val="0"/>
          <w:iCs w:val="0"/>
          <w:color w:val="auto"/>
        </w:rPr>
      </w:pPr>
      <w:r>
        <w:t xml:space="preserve">This course uses a flipped classroom model, which involves a combination of online and classroom-based learning. </w:t>
      </w:r>
      <w:proofErr w:type="gramStart"/>
      <w:r>
        <w:t>Instruction traditionally</w:t>
      </w:r>
      <w:proofErr w:type="gramEnd"/>
      <w:r>
        <w:t xml:space="preserve"> provided in the classroom is delivered online, and classroom time is used for applied learning activities. You will learn foundational knowledge prior to class through </w:t>
      </w:r>
      <w:proofErr w:type="gramStart"/>
      <w:r>
        <w:t>readings</w:t>
      </w:r>
      <w:proofErr w:type="gramEnd"/>
      <w:r>
        <w:t xml:space="preserve"> and video lectures then expand that knowledge through in-class discussions and application activities. This approach makes the best use of online resources and class time. The online component provides you with more control over the time, location, and pace at which you engage with foundational instructional materials. The classroom-based component provides you with opportunities to deepen your knowledge and skills through interactive, collaborative activities that support higher-level learning. The online content will be delivered through the course management system, D2L. You will need your MSU NetID to login to the course from </w:t>
      </w:r>
      <w:hyperlink r:id="rId11" w:history="1">
        <w:r>
          <w:rPr>
            <w:rStyle w:val="Hyperlink"/>
          </w:rPr>
          <w:t>https://d2l.msu.edu/</w:t>
        </w:r>
      </w:hyperlink>
      <w:r>
        <w:rPr>
          <w:rStyle w:val="Hyperlink"/>
        </w:rPr>
        <w:t xml:space="preserve">. </w:t>
      </w:r>
    </w:p>
    <w:p w14:paraId="70D0CD66" w14:textId="138A7AD0" w:rsidR="00114907" w:rsidRPr="002D5CCA" w:rsidRDefault="56DD51AC" w:rsidP="00EA571B">
      <w:pPr>
        <w:pStyle w:val="Heading3"/>
      </w:pPr>
      <w:bookmarkStart w:id="6" w:name="_Toc218340867"/>
      <w:r>
        <w:t>Prerequisite</w:t>
      </w:r>
      <w:r w:rsidR="005304DF">
        <w:t>s</w:t>
      </w:r>
      <w:r w:rsidR="001C1BAC">
        <w:t xml:space="preserve"> &amp; </w:t>
      </w:r>
      <w:r w:rsidR="005B48E2">
        <w:t>Co-requisites</w:t>
      </w:r>
      <w:bookmarkEnd w:id="6"/>
    </w:p>
    <w:p w14:paraId="1564C40F" w14:textId="3A977CAB" w:rsidR="00114907" w:rsidRPr="001C1BAC" w:rsidRDefault="00DA6B3C" w:rsidP="001C1BAC">
      <w:pPr>
        <w:rPr>
          <w:rStyle w:val="Emphasis"/>
          <w:b w:val="0"/>
          <w:bCs/>
          <w:i w:val="0"/>
          <w:iCs w:val="0"/>
          <w:color w:val="auto"/>
        </w:rPr>
      </w:pPr>
      <w:r>
        <w:t>This course assumes students have the knowledge gained from</w:t>
      </w:r>
      <w:r w:rsidR="002264D7">
        <w:t xml:space="preserve"> PSY 101, a Tier 1 Writing Course,</w:t>
      </w:r>
      <w:r>
        <w:t xml:space="preserve"> </w:t>
      </w:r>
      <w:r w:rsidR="00BF795E">
        <w:t xml:space="preserve">and </w:t>
      </w:r>
      <w:r>
        <w:t>PSY 295</w:t>
      </w:r>
      <w:r w:rsidR="001C1BAC" w:rsidRPr="001C1BAC">
        <w:rPr>
          <w:rStyle w:val="Emphasis"/>
          <w:b w:val="0"/>
          <w:bCs/>
          <w:i w:val="0"/>
          <w:iCs w:val="0"/>
          <w:color w:val="auto"/>
        </w:rPr>
        <w:t xml:space="preserve"> </w:t>
      </w:r>
    </w:p>
    <w:p w14:paraId="55C22C9E" w14:textId="52BA6454" w:rsidR="00114907" w:rsidRPr="002D5CCA" w:rsidRDefault="56DD51AC" w:rsidP="00EA571B">
      <w:pPr>
        <w:pStyle w:val="Heading3"/>
      </w:pPr>
      <w:bookmarkStart w:id="7" w:name="_Toc218340868"/>
      <w:r>
        <w:t>Textbook</w:t>
      </w:r>
      <w:r w:rsidR="00A85909">
        <w:t xml:space="preserve"> </w:t>
      </w:r>
      <w:r>
        <w:t>&amp;</w:t>
      </w:r>
      <w:r w:rsidR="00A85909">
        <w:t xml:space="preserve"> </w:t>
      </w:r>
      <w:r>
        <w:t>Course</w:t>
      </w:r>
      <w:r w:rsidR="00A85909">
        <w:t xml:space="preserve"> </w:t>
      </w:r>
      <w:r>
        <w:t>Materials</w:t>
      </w:r>
      <w:bookmarkEnd w:id="7"/>
    </w:p>
    <w:p w14:paraId="31AE5DB5" w14:textId="179F7499" w:rsidR="00AB3548" w:rsidRDefault="00AB3548" w:rsidP="00FC2457">
      <w:pPr>
        <w:ind w:left="720" w:hanging="720"/>
        <w:rPr>
          <w:rStyle w:val="Emphasis"/>
          <w:b w:val="0"/>
          <w:bCs/>
          <w:i w:val="0"/>
          <w:iCs w:val="0"/>
          <w:color w:val="auto"/>
        </w:rPr>
      </w:pPr>
      <w:r w:rsidRPr="00FC2457">
        <w:rPr>
          <w:rStyle w:val="Emphasis"/>
          <w:b w:val="0"/>
          <w:bCs/>
          <w:i w:val="0"/>
          <w:iCs w:val="0"/>
          <w:color w:val="auto"/>
        </w:rPr>
        <w:t>Alkin, M.</w:t>
      </w:r>
      <w:r w:rsidR="00837C68" w:rsidRPr="00FC2457">
        <w:rPr>
          <w:rStyle w:val="Emphasis"/>
          <w:b w:val="0"/>
          <w:bCs/>
          <w:i w:val="0"/>
          <w:iCs w:val="0"/>
          <w:color w:val="auto"/>
        </w:rPr>
        <w:t xml:space="preserve"> </w:t>
      </w:r>
      <w:r w:rsidRPr="00FC2457">
        <w:rPr>
          <w:rStyle w:val="Emphasis"/>
          <w:b w:val="0"/>
          <w:bCs/>
          <w:i w:val="0"/>
          <w:iCs w:val="0"/>
          <w:color w:val="auto"/>
        </w:rPr>
        <w:t>C.</w:t>
      </w:r>
      <w:r w:rsidR="00FF4956">
        <w:rPr>
          <w:rStyle w:val="Emphasis"/>
          <w:b w:val="0"/>
          <w:bCs/>
          <w:i w:val="0"/>
          <w:iCs w:val="0"/>
          <w:color w:val="auto"/>
        </w:rPr>
        <w:t xml:space="preserve">, </w:t>
      </w:r>
      <w:r w:rsidRPr="00FC2457">
        <w:rPr>
          <w:rStyle w:val="Emphasis"/>
          <w:b w:val="0"/>
          <w:bCs/>
          <w:i w:val="0"/>
          <w:iCs w:val="0"/>
          <w:color w:val="auto"/>
        </w:rPr>
        <w:t>Vo, A.</w:t>
      </w:r>
      <w:r w:rsidR="00837C68" w:rsidRPr="00FC2457">
        <w:rPr>
          <w:rStyle w:val="Emphasis"/>
          <w:b w:val="0"/>
          <w:bCs/>
          <w:i w:val="0"/>
          <w:iCs w:val="0"/>
          <w:color w:val="auto"/>
        </w:rPr>
        <w:t xml:space="preserve"> </w:t>
      </w:r>
      <w:r w:rsidRPr="00FC2457">
        <w:rPr>
          <w:rStyle w:val="Emphasis"/>
          <w:b w:val="0"/>
          <w:bCs/>
          <w:i w:val="0"/>
          <w:iCs w:val="0"/>
          <w:color w:val="auto"/>
        </w:rPr>
        <w:t>T.</w:t>
      </w:r>
      <w:r w:rsidR="00FF4956">
        <w:rPr>
          <w:rStyle w:val="Emphasis"/>
          <w:b w:val="0"/>
          <w:bCs/>
          <w:i w:val="0"/>
          <w:iCs w:val="0"/>
          <w:color w:val="auto"/>
        </w:rPr>
        <w:t>, Christie, C.</w:t>
      </w:r>
      <w:r w:rsidR="00837C68" w:rsidRPr="00FC2457">
        <w:rPr>
          <w:rStyle w:val="Emphasis"/>
          <w:b w:val="0"/>
          <w:bCs/>
          <w:i w:val="0"/>
          <w:iCs w:val="0"/>
          <w:color w:val="auto"/>
        </w:rPr>
        <w:t xml:space="preserve"> (20</w:t>
      </w:r>
      <w:r w:rsidR="00FF4956">
        <w:rPr>
          <w:rStyle w:val="Emphasis"/>
          <w:b w:val="0"/>
          <w:bCs/>
          <w:i w:val="0"/>
          <w:iCs w:val="0"/>
          <w:color w:val="auto"/>
        </w:rPr>
        <w:t>25</w:t>
      </w:r>
      <w:r w:rsidR="00837C68" w:rsidRPr="00FC2457">
        <w:rPr>
          <w:rStyle w:val="Emphasis"/>
          <w:b w:val="0"/>
          <w:bCs/>
          <w:i w:val="0"/>
          <w:iCs w:val="0"/>
          <w:color w:val="auto"/>
        </w:rPr>
        <w:t>). Evaluation Essentials</w:t>
      </w:r>
      <w:r w:rsidR="00FC2457" w:rsidRPr="00FC2457">
        <w:rPr>
          <w:rStyle w:val="Emphasis"/>
          <w:b w:val="0"/>
          <w:bCs/>
          <w:i w:val="0"/>
          <w:iCs w:val="0"/>
          <w:color w:val="auto"/>
        </w:rPr>
        <w:t>: From A to Z</w:t>
      </w:r>
      <w:r w:rsidR="00837C68" w:rsidRPr="00FC2457">
        <w:rPr>
          <w:rStyle w:val="Emphasis"/>
          <w:b w:val="0"/>
          <w:bCs/>
          <w:i w:val="0"/>
          <w:iCs w:val="0"/>
          <w:color w:val="auto"/>
        </w:rPr>
        <w:t xml:space="preserve"> (</w:t>
      </w:r>
      <w:r w:rsidR="002C4C29">
        <w:rPr>
          <w:rStyle w:val="Emphasis"/>
          <w:b w:val="0"/>
          <w:bCs/>
          <w:i w:val="0"/>
          <w:iCs w:val="0"/>
          <w:color w:val="auto"/>
        </w:rPr>
        <w:t>3</w:t>
      </w:r>
      <w:r w:rsidR="002C4C29" w:rsidRPr="002C4C29">
        <w:rPr>
          <w:rStyle w:val="Emphasis"/>
          <w:b w:val="0"/>
          <w:bCs/>
          <w:i w:val="0"/>
          <w:iCs w:val="0"/>
          <w:color w:val="auto"/>
          <w:vertAlign w:val="superscript"/>
        </w:rPr>
        <w:t>rd</w:t>
      </w:r>
      <w:r w:rsidR="002C4C29">
        <w:rPr>
          <w:rStyle w:val="Emphasis"/>
          <w:b w:val="0"/>
          <w:bCs/>
          <w:i w:val="0"/>
          <w:iCs w:val="0"/>
          <w:color w:val="auto"/>
        </w:rPr>
        <w:t xml:space="preserve"> </w:t>
      </w:r>
      <w:r w:rsidR="00837C68" w:rsidRPr="00FC2457">
        <w:rPr>
          <w:rStyle w:val="Emphasis"/>
          <w:b w:val="0"/>
          <w:bCs/>
          <w:i w:val="0"/>
          <w:iCs w:val="0"/>
          <w:color w:val="auto"/>
        </w:rPr>
        <w:t xml:space="preserve">Edition). </w:t>
      </w:r>
      <w:r w:rsidR="00FC2457" w:rsidRPr="00FC2457">
        <w:rPr>
          <w:rStyle w:val="Emphasis"/>
          <w:b w:val="0"/>
          <w:bCs/>
          <w:i w:val="0"/>
          <w:iCs w:val="0"/>
          <w:color w:val="auto"/>
        </w:rPr>
        <w:t xml:space="preserve">Gilford Press. </w:t>
      </w:r>
    </w:p>
    <w:p w14:paraId="35818E25" w14:textId="77777777" w:rsidR="00024602" w:rsidRDefault="00024602" w:rsidP="00FC2457">
      <w:pPr>
        <w:ind w:left="720" w:hanging="720"/>
        <w:rPr>
          <w:rStyle w:val="Emphasis"/>
          <w:b w:val="0"/>
          <w:bCs/>
          <w:i w:val="0"/>
          <w:iCs w:val="0"/>
          <w:color w:val="auto"/>
        </w:rPr>
      </w:pPr>
    </w:p>
    <w:p w14:paraId="1F03762B" w14:textId="77777777" w:rsidR="00024602" w:rsidRPr="00E55CA7" w:rsidRDefault="00024602" w:rsidP="00024602">
      <w:pPr>
        <w:pStyle w:val="ColorfulList-Accent11"/>
        <w:numPr>
          <w:ilvl w:val="0"/>
          <w:numId w:val="0"/>
        </w:numPr>
        <w:rPr>
          <w:rStyle w:val="Emphasis"/>
        </w:rPr>
      </w:pPr>
      <w:r w:rsidRPr="00464928">
        <w:rPr>
          <w:rStyle w:val="Emphasis"/>
          <w:b w:val="0"/>
          <w:bCs/>
          <w:i w:val="0"/>
          <w:iCs w:val="0"/>
          <w:color w:val="auto"/>
        </w:rPr>
        <w:t xml:space="preserve">Additional readings </w:t>
      </w:r>
      <w:r>
        <w:rPr>
          <w:rStyle w:val="Emphasis"/>
          <w:b w:val="0"/>
          <w:bCs/>
          <w:i w:val="0"/>
          <w:iCs w:val="0"/>
          <w:color w:val="auto"/>
        </w:rPr>
        <w:t xml:space="preserve">will be available in the D2L course. </w:t>
      </w:r>
    </w:p>
    <w:p w14:paraId="455F613B" w14:textId="0621C3C9" w:rsidR="00114907" w:rsidRPr="002D5CCA" w:rsidRDefault="00181B7C" w:rsidP="00EA571B">
      <w:pPr>
        <w:pStyle w:val="Heading3"/>
      </w:pPr>
      <w:bookmarkStart w:id="8" w:name="_Toc218340869"/>
      <w:r>
        <w:t>Technical</w:t>
      </w:r>
      <w:r w:rsidR="00A85909">
        <w:t xml:space="preserve"> </w:t>
      </w:r>
      <w:r w:rsidR="56DD51AC">
        <w:t>Requirements</w:t>
      </w:r>
      <w:bookmarkEnd w:id="8"/>
    </w:p>
    <w:p w14:paraId="7721E74D" w14:textId="7310C975" w:rsidR="00114907" w:rsidRPr="00FB1A64" w:rsidRDefault="56DD51AC" w:rsidP="002417BE">
      <w:pPr>
        <w:pStyle w:val="ColorfulList-Accent11"/>
        <w:numPr>
          <w:ilvl w:val="0"/>
          <w:numId w:val="6"/>
        </w:numPr>
        <w:contextualSpacing/>
      </w:pPr>
      <w:r w:rsidRPr="00FB1A64">
        <w:t>Internet</w:t>
      </w:r>
      <w:r w:rsidR="00A85909" w:rsidRPr="00FB1A64">
        <w:t xml:space="preserve"> </w:t>
      </w:r>
      <w:r w:rsidRPr="00FB1A64">
        <w:t>connection</w:t>
      </w:r>
      <w:r w:rsidR="00A85909" w:rsidRPr="00FB1A64">
        <w:t xml:space="preserve"> </w:t>
      </w:r>
      <w:r w:rsidRPr="00FB1A64">
        <w:t>(DSL,</w:t>
      </w:r>
      <w:r w:rsidR="00A85909" w:rsidRPr="00FB1A64">
        <w:t xml:space="preserve"> </w:t>
      </w:r>
      <w:r w:rsidRPr="00FB1A64">
        <w:t>LAN,</w:t>
      </w:r>
      <w:r w:rsidR="00A85909" w:rsidRPr="00FB1A64">
        <w:t xml:space="preserve"> </w:t>
      </w:r>
      <w:r w:rsidRPr="00FB1A64">
        <w:t>or</w:t>
      </w:r>
      <w:r w:rsidR="00A85909" w:rsidRPr="00FB1A64">
        <w:t xml:space="preserve"> </w:t>
      </w:r>
      <w:r w:rsidRPr="00FB1A64">
        <w:t>cable</w:t>
      </w:r>
      <w:r w:rsidR="00A85909" w:rsidRPr="00FB1A64">
        <w:t xml:space="preserve"> </w:t>
      </w:r>
      <w:r w:rsidRPr="00FB1A64">
        <w:t>connection</w:t>
      </w:r>
      <w:r w:rsidR="00A85909" w:rsidRPr="00FB1A64">
        <w:t xml:space="preserve"> </w:t>
      </w:r>
      <w:r w:rsidRPr="00FB1A64">
        <w:t>desirable)</w:t>
      </w:r>
    </w:p>
    <w:p w14:paraId="6AB37120" w14:textId="5588A40B" w:rsidR="00114907" w:rsidRPr="00FB1A64" w:rsidRDefault="56DD51AC" w:rsidP="002417BE">
      <w:pPr>
        <w:pStyle w:val="ColorfulList-Accent11"/>
        <w:numPr>
          <w:ilvl w:val="0"/>
          <w:numId w:val="6"/>
        </w:numPr>
        <w:contextualSpacing/>
        <w:rPr>
          <w:rStyle w:val="Emphasis"/>
          <w:b w:val="0"/>
          <w:i w:val="0"/>
          <w:iCs w:val="0"/>
          <w:color w:val="auto"/>
        </w:rPr>
      </w:pPr>
      <w:r w:rsidRPr="00FB1A64">
        <w:lastRenderedPageBreak/>
        <w:t>Access</w:t>
      </w:r>
      <w:r w:rsidR="00A85909" w:rsidRPr="00FB1A64">
        <w:t xml:space="preserve"> </w:t>
      </w:r>
      <w:r w:rsidRPr="00FB1A64">
        <w:t>to</w:t>
      </w:r>
      <w:r w:rsidR="00A85909" w:rsidRPr="00FB1A64">
        <w:t xml:space="preserve"> </w:t>
      </w:r>
      <w:r w:rsidRPr="00FB1A64">
        <w:rPr>
          <w:rStyle w:val="Emphasis"/>
          <w:b w:val="0"/>
          <w:i w:val="0"/>
          <w:iCs w:val="0"/>
          <w:color w:val="auto"/>
        </w:rPr>
        <w:t>Desire2Learn</w:t>
      </w:r>
      <w:r w:rsidR="00A85909" w:rsidRPr="00FB1A64">
        <w:rPr>
          <w:rStyle w:val="Emphasis"/>
          <w:b w:val="0"/>
          <w:i w:val="0"/>
          <w:iCs w:val="0"/>
          <w:color w:val="auto"/>
        </w:rPr>
        <w:t xml:space="preserve"> </w:t>
      </w:r>
      <w:r w:rsidRPr="00FB1A64">
        <w:rPr>
          <w:rStyle w:val="Emphasis"/>
          <w:b w:val="0"/>
          <w:i w:val="0"/>
          <w:iCs w:val="0"/>
          <w:color w:val="auto"/>
        </w:rPr>
        <w:t>(D2L)</w:t>
      </w:r>
    </w:p>
    <w:p w14:paraId="17A69266" w14:textId="7511A553" w:rsidR="00FB1A64" w:rsidRPr="00FB1A64" w:rsidRDefault="00FB1A64" w:rsidP="002417BE">
      <w:pPr>
        <w:pStyle w:val="ColorfulList-Accent11"/>
        <w:numPr>
          <w:ilvl w:val="0"/>
          <w:numId w:val="6"/>
        </w:numPr>
        <w:contextualSpacing/>
        <w:rPr>
          <w:rStyle w:val="Emphasis"/>
          <w:b w:val="0"/>
          <w:i w:val="0"/>
          <w:iCs w:val="0"/>
          <w:color w:val="auto"/>
        </w:rPr>
      </w:pPr>
      <w:r>
        <w:t xml:space="preserve">Access to </w:t>
      </w:r>
      <w:r w:rsidRPr="00FB1A64">
        <w:t>Eli Review</w:t>
      </w:r>
    </w:p>
    <w:p w14:paraId="0107D815" w14:textId="728907DC" w:rsidR="00114907" w:rsidRDefault="00FB1A64" w:rsidP="002417BE">
      <w:pPr>
        <w:pStyle w:val="ColorfulList-Accent11"/>
        <w:numPr>
          <w:ilvl w:val="0"/>
          <w:numId w:val="6"/>
        </w:numPr>
        <w:contextualSpacing/>
        <w:rPr>
          <w:rStyle w:val="Emphasis"/>
          <w:b w:val="0"/>
          <w:i w:val="0"/>
          <w:iCs w:val="0"/>
          <w:color w:val="auto"/>
        </w:rPr>
      </w:pPr>
      <w:r>
        <w:rPr>
          <w:rStyle w:val="Emphasis"/>
          <w:b w:val="0"/>
          <w:i w:val="0"/>
          <w:iCs w:val="0"/>
          <w:color w:val="auto"/>
        </w:rPr>
        <w:t xml:space="preserve">Access to </w:t>
      </w:r>
      <w:proofErr w:type="spellStart"/>
      <w:r w:rsidRPr="00FB1A64">
        <w:rPr>
          <w:rStyle w:val="Emphasis"/>
          <w:b w:val="0"/>
          <w:i w:val="0"/>
          <w:iCs w:val="0"/>
          <w:color w:val="auto"/>
        </w:rPr>
        <w:t>iClicker</w:t>
      </w:r>
      <w:proofErr w:type="spellEnd"/>
      <w:r w:rsidR="002D1BFC">
        <w:rPr>
          <w:rStyle w:val="Emphasis"/>
          <w:b w:val="0"/>
          <w:i w:val="0"/>
          <w:iCs w:val="0"/>
          <w:color w:val="auto"/>
        </w:rPr>
        <w:t xml:space="preserve"> Cloud</w:t>
      </w:r>
    </w:p>
    <w:p w14:paraId="142D426E" w14:textId="16DBCE9D" w:rsidR="00114907" w:rsidRPr="002D5CCA" w:rsidRDefault="003B56F0" w:rsidP="00EA571B">
      <w:pPr>
        <w:pStyle w:val="Heading3"/>
      </w:pPr>
      <w:bookmarkStart w:id="9" w:name="_Technical_Assistance"/>
      <w:bookmarkStart w:id="10" w:name="_Toc218340870"/>
      <w:bookmarkEnd w:id="9"/>
      <w:r>
        <w:t>T</w:t>
      </w:r>
      <w:r w:rsidR="56DD51AC">
        <w:t>echnical</w:t>
      </w:r>
      <w:r w:rsidR="00A85909">
        <w:t xml:space="preserve"> </w:t>
      </w:r>
      <w:r w:rsidR="56DD51AC">
        <w:t>Assistance</w:t>
      </w:r>
      <w:bookmarkEnd w:id="10"/>
    </w:p>
    <w:p w14:paraId="275A217F" w14:textId="51D1CE66" w:rsidR="00114907" w:rsidRPr="002D5CCA" w:rsidRDefault="56DD51AC" w:rsidP="00BE695B">
      <w:pPr>
        <w:keepNext/>
        <w:spacing w:after="120"/>
      </w:pPr>
      <w:r>
        <w:t>If</w:t>
      </w:r>
      <w:r w:rsidR="00A85909">
        <w:t xml:space="preserve"> </w:t>
      </w:r>
      <w:r>
        <w:t>you</w:t>
      </w:r>
      <w:r w:rsidR="00A85909">
        <w:t xml:space="preserve"> </w:t>
      </w:r>
      <w:r>
        <w:t>need</w:t>
      </w:r>
      <w:r w:rsidR="00A85909">
        <w:t xml:space="preserve"> </w:t>
      </w:r>
      <w:r>
        <w:t>technical</w:t>
      </w:r>
      <w:r w:rsidR="00A85909">
        <w:t xml:space="preserve"> </w:t>
      </w:r>
      <w:r>
        <w:t>assistance</w:t>
      </w:r>
      <w:r w:rsidR="00A85909">
        <w:t xml:space="preserve"> </w:t>
      </w:r>
      <w:r>
        <w:t>at</w:t>
      </w:r>
      <w:r w:rsidR="00A85909">
        <w:t xml:space="preserve"> </w:t>
      </w:r>
      <w:r>
        <w:t>any</w:t>
      </w:r>
      <w:r w:rsidR="00A85909">
        <w:t xml:space="preserve"> </w:t>
      </w:r>
      <w:r>
        <w:t>time</w:t>
      </w:r>
      <w:r w:rsidR="00A85909">
        <w:t xml:space="preserve"> </w:t>
      </w:r>
      <w:r>
        <w:t>during</w:t>
      </w:r>
      <w:r w:rsidR="00A85909">
        <w:t xml:space="preserve"> </w:t>
      </w:r>
      <w:r>
        <w:t>the</w:t>
      </w:r>
      <w:r w:rsidR="00A85909">
        <w:t xml:space="preserve"> </w:t>
      </w:r>
      <w:r>
        <w:t>course</w:t>
      </w:r>
      <w:r w:rsidR="00A85909">
        <w:t xml:space="preserve"> </w:t>
      </w:r>
      <w:r>
        <w:t>or</w:t>
      </w:r>
      <w:r w:rsidR="00A85909">
        <w:t xml:space="preserve"> </w:t>
      </w:r>
      <w:r>
        <w:t>to</w:t>
      </w:r>
      <w:r w:rsidR="00A85909">
        <w:t xml:space="preserve"> </w:t>
      </w:r>
      <w:r>
        <w:t>report</w:t>
      </w:r>
      <w:r w:rsidR="00A85909">
        <w:t xml:space="preserve"> </w:t>
      </w:r>
      <w:r>
        <w:t>a</w:t>
      </w:r>
      <w:r w:rsidR="00A85909">
        <w:t xml:space="preserve"> </w:t>
      </w:r>
      <w:proofErr w:type="gramStart"/>
      <w:r>
        <w:t>problem</w:t>
      </w:r>
      <w:proofErr w:type="gramEnd"/>
      <w:r w:rsidR="00A85909">
        <w:t xml:space="preserve"> </w:t>
      </w:r>
      <w:r>
        <w:t>you</w:t>
      </w:r>
      <w:r w:rsidR="00A85909">
        <w:t xml:space="preserve"> </w:t>
      </w:r>
      <w:r>
        <w:t>can:</w:t>
      </w:r>
    </w:p>
    <w:p w14:paraId="47C3CD11" w14:textId="4599E135" w:rsidR="00114907" w:rsidRPr="002D5CCA" w:rsidRDefault="56DD51AC" w:rsidP="002417BE">
      <w:pPr>
        <w:pStyle w:val="ColorfulList-Accent11"/>
        <w:numPr>
          <w:ilvl w:val="0"/>
          <w:numId w:val="5"/>
        </w:numPr>
      </w:pPr>
      <w:r>
        <w:t>Visit</w:t>
      </w:r>
      <w:r w:rsidR="00A85909">
        <w:t xml:space="preserve"> </w:t>
      </w:r>
      <w:r>
        <w:t>the</w:t>
      </w:r>
      <w:r w:rsidR="00A85909">
        <w:t xml:space="preserve"> </w:t>
      </w:r>
      <w:hyperlink r:id="rId12" w:history="1">
        <w:r w:rsidRPr="0025097F">
          <w:rPr>
            <w:rStyle w:val="Hyperlink"/>
          </w:rPr>
          <w:t>Distance</w:t>
        </w:r>
        <w:r w:rsidR="00A85909">
          <w:rPr>
            <w:rStyle w:val="Hyperlink"/>
          </w:rPr>
          <w:t xml:space="preserve"> </w:t>
        </w:r>
        <w:r w:rsidRPr="0025097F">
          <w:rPr>
            <w:rStyle w:val="Hyperlink"/>
          </w:rPr>
          <w:t>Learning</w:t>
        </w:r>
        <w:r w:rsidR="00A85909">
          <w:rPr>
            <w:rStyle w:val="Hyperlink"/>
          </w:rPr>
          <w:t xml:space="preserve"> </w:t>
        </w:r>
        <w:r w:rsidRPr="0025097F">
          <w:rPr>
            <w:rStyle w:val="Hyperlink"/>
          </w:rPr>
          <w:t>Services</w:t>
        </w:r>
        <w:r w:rsidR="00A85909">
          <w:rPr>
            <w:rStyle w:val="Hyperlink"/>
          </w:rPr>
          <w:t xml:space="preserve"> </w:t>
        </w:r>
        <w:r w:rsidRPr="0025097F">
          <w:rPr>
            <w:rStyle w:val="Hyperlink"/>
          </w:rPr>
          <w:t>Support</w:t>
        </w:r>
        <w:r w:rsidR="00A85909">
          <w:rPr>
            <w:rStyle w:val="Hyperlink"/>
          </w:rPr>
          <w:t xml:space="preserve"> </w:t>
        </w:r>
        <w:r w:rsidRPr="0025097F">
          <w:rPr>
            <w:rStyle w:val="Hyperlink"/>
          </w:rPr>
          <w:t>Site</w:t>
        </w:r>
      </w:hyperlink>
      <w:r w:rsidR="00A85909">
        <w:t xml:space="preserve"> </w:t>
      </w:r>
      <w:r w:rsidR="0025097F">
        <w:t>(</w:t>
      </w:r>
      <w:r w:rsidR="0025097F" w:rsidRPr="0025097F">
        <w:t>lib.msu.edu/</w:t>
      </w:r>
      <w:proofErr w:type="spellStart"/>
      <w:r w:rsidR="0025097F" w:rsidRPr="0025097F">
        <w:t>dls</w:t>
      </w:r>
      <w:proofErr w:type="spellEnd"/>
      <w:r w:rsidR="0025097F">
        <w:t>)</w:t>
      </w:r>
    </w:p>
    <w:p w14:paraId="3D9EED67" w14:textId="718CE77F" w:rsidR="00114907" w:rsidRPr="00C769FC" w:rsidRDefault="56DD51AC" w:rsidP="002417BE">
      <w:pPr>
        <w:pStyle w:val="ColorfulList-Accent11"/>
        <w:numPr>
          <w:ilvl w:val="0"/>
          <w:numId w:val="5"/>
        </w:numPr>
        <w:rPr>
          <w:rStyle w:val="Hyperlink"/>
          <w:color w:val="auto"/>
          <w:u w:val="none"/>
        </w:rPr>
      </w:pPr>
      <w:r>
        <w:t>Visit</w:t>
      </w:r>
      <w:r w:rsidR="00A85909">
        <w:t xml:space="preserve"> </w:t>
      </w:r>
      <w:r>
        <w:t>the</w:t>
      </w:r>
      <w:r w:rsidR="00A85909">
        <w:t xml:space="preserve"> </w:t>
      </w:r>
      <w:hyperlink r:id="rId13" w:history="1">
        <w:r w:rsidRPr="00A37806">
          <w:rPr>
            <w:rStyle w:val="Hyperlink"/>
          </w:rPr>
          <w:t>Desire2Learn</w:t>
        </w:r>
        <w:r w:rsidR="00A85909">
          <w:rPr>
            <w:rStyle w:val="Hyperlink"/>
          </w:rPr>
          <w:t xml:space="preserve"> </w:t>
        </w:r>
        <w:r w:rsidRPr="00A37806">
          <w:rPr>
            <w:rStyle w:val="Hyperlink"/>
          </w:rPr>
          <w:t>Help</w:t>
        </w:r>
        <w:r w:rsidR="00A85909">
          <w:rPr>
            <w:rStyle w:val="Hyperlink"/>
          </w:rPr>
          <w:t xml:space="preserve"> </w:t>
        </w:r>
        <w:r w:rsidRPr="00A37806">
          <w:rPr>
            <w:rStyle w:val="Hyperlink"/>
          </w:rPr>
          <w:t>Site</w:t>
        </w:r>
      </w:hyperlink>
      <w:r w:rsidR="00A85909">
        <w:rPr>
          <w:color w:val="3A6939"/>
        </w:rPr>
        <w:t xml:space="preserve"> </w:t>
      </w:r>
      <w:r w:rsidRPr="56DD51AC">
        <w:rPr>
          <w:rStyle w:val="Hyperlink"/>
          <w:color w:val="3A6939"/>
          <w:u w:val="none"/>
        </w:rPr>
        <w:t>(</w:t>
      </w:r>
      <w:r w:rsidRPr="005A1289">
        <w:t>help.d2l.msu.edu</w:t>
      </w:r>
      <w:r w:rsidRPr="56DD51AC">
        <w:rPr>
          <w:rStyle w:val="Hyperlink"/>
          <w:color w:val="3A6939"/>
          <w:u w:val="none"/>
        </w:rPr>
        <w:t>)</w:t>
      </w:r>
    </w:p>
    <w:p w14:paraId="1506554C" w14:textId="2AF3D2A4" w:rsidR="00C769FC" w:rsidRDefault="56DD51AC" w:rsidP="002417BE">
      <w:pPr>
        <w:pStyle w:val="ColorfulList-Accent11"/>
        <w:numPr>
          <w:ilvl w:val="0"/>
          <w:numId w:val="5"/>
        </w:numPr>
        <w:rPr>
          <w:rStyle w:val="Hyperlink"/>
          <w:color w:val="auto"/>
          <w:u w:val="none"/>
        </w:rPr>
      </w:pPr>
      <w:r w:rsidRPr="56DD51AC">
        <w:rPr>
          <w:rStyle w:val="Hyperlink"/>
          <w:color w:val="auto"/>
          <w:u w:val="none"/>
        </w:rPr>
        <w:t>Or</w:t>
      </w:r>
      <w:r w:rsidR="00A85909">
        <w:rPr>
          <w:rStyle w:val="Hyperlink"/>
          <w:color w:val="auto"/>
          <w:u w:val="none"/>
        </w:rPr>
        <w:t xml:space="preserve"> </w:t>
      </w:r>
      <w:r w:rsidRPr="56DD51AC">
        <w:rPr>
          <w:rStyle w:val="Hyperlink"/>
          <w:color w:val="auto"/>
          <w:u w:val="none"/>
        </w:rPr>
        <w:t>call</w:t>
      </w:r>
      <w:r w:rsidR="00A85909">
        <w:rPr>
          <w:rStyle w:val="Hyperlink"/>
          <w:color w:val="auto"/>
          <w:u w:val="none"/>
        </w:rPr>
        <w:t xml:space="preserve"> </w:t>
      </w:r>
      <w:r w:rsidRPr="56DD51AC">
        <w:rPr>
          <w:rStyle w:val="Hyperlink"/>
          <w:color w:val="auto"/>
          <w:u w:val="none"/>
        </w:rPr>
        <w:t>Distance</w:t>
      </w:r>
      <w:r w:rsidR="00A85909">
        <w:rPr>
          <w:rStyle w:val="Hyperlink"/>
          <w:color w:val="auto"/>
          <w:u w:val="none"/>
        </w:rPr>
        <w:t xml:space="preserve"> </w:t>
      </w:r>
      <w:r w:rsidRPr="56DD51AC">
        <w:rPr>
          <w:rStyle w:val="Hyperlink"/>
          <w:color w:val="auto"/>
          <w:u w:val="none"/>
        </w:rPr>
        <w:t>Learning</w:t>
      </w:r>
      <w:r w:rsidR="00A85909">
        <w:rPr>
          <w:rStyle w:val="Hyperlink"/>
          <w:color w:val="auto"/>
          <w:u w:val="none"/>
        </w:rPr>
        <w:t xml:space="preserve"> </w:t>
      </w:r>
      <w:r w:rsidRPr="56DD51AC">
        <w:rPr>
          <w:rStyle w:val="Hyperlink"/>
          <w:color w:val="auto"/>
          <w:u w:val="none"/>
        </w:rPr>
        <w:t>Services:</w:t>
      </w:r>
      <w:r w:rsidR="00A85909">
        <w:rPr>
          <w:rStyle w:val="Hyperlink"/>
          <w:color w:val="auto"/>
          <w:u w:val="none"/>
        </w:rPr>
        <w:t xml:space="preserve"> </w:t>
      </w:r>
      <w:r w:rsidRPr="56DD51AC">
        <w:rPr>
          <w:rStyle w:val="Hyperlink"/>
          <w:color w:val="auto"/>
          <w:u w:val="none"/>
        </w:rPr>
        <w:t>(800)</w:t>
      </w:r>
      <w:r w:rsidR="00A85909">
        <w:rPr>
          <w:rStyle w:val="Hyperlink"/>
          <w:color w:val="auto"/>
          <w:u w:val="none"/>
        </w:rPr>
        <w:t xml:space="preserve"> </w:t>
      </w:r>
      <w:r w:rsidRPr="56DD51AC">
        <w:rPr>
          <w:rStyle w:val="Hyperlink"/>
          <w:color w:val="auto"/>
          <w:u w:val="none"/>
        </w:rPr>
        <w:t>500-1554</w:t>
      </w:r>
      <w:r w:rsidR="00A85909">
        <w:rPr>
          <w:rStyle w:val="Hyperlink"/>
          <w:color w:val="auto"/>
          <w:u w:val="none"/>
        </w:rPr>
        <w:t xml:space="preserve"> </w:t>
      </w:r>
      <w:r w:rsidRPr="56DD51AC">
        <w:rPr>
          <w:rStyle w:val="Hyperlink"/>
          <w:color w:val="auto"/>
          <w:u w:val="none"/>
        </w:rPr>
        <w:t>or</w:t>
      </w:r>
      <w:r w:rsidR="00A85909">
        <w:rPr>
          <w:rStyle w:val="Hyperlink"/>
          <w:color w:val="auto"/>
          <w:u w:val="none"/>
        </w:rPr>
        <w:t xml:space="preserve"> </w:t>
      </w:r>
      <w:r w:rsidRPr="56DD51AC">
        <w:rPr>
          <w:rStyle w:val="Hyperlink"/>
          <w:color w:val="auto"/>
          <w:u w:val="none"/>
        </w:rPr>
        <w:t>(517)</w:t>
      </w:r>
      <w:r w:rsidR="00A85909">
        <w:rPr>
          <w:rStyle w:val="Hyperlink"/>
          <w:color w:val="auto"/>
          <w:u w:val="none"/>
        </w:rPr>
        <w:t xml:space="preserve"> </w:t>
      </w:r>
      <w:r w:rsidRPr="56DD51AC">
        <w:rPr>
          <w:rStyle w:val="Hyperlink"/>
          <w:color w:val="auto"/>
          <w:u w:val="none"/>
        </w:rPr>
        <w:t>355-2345</w:t>
      </w:r>
    </w:p>
    <w:p w14:paraId="156BD475" w14:textId="0E8DFCF5" w:rsidR="00C865F4" w:rsidRPr="00110188" w:rsidRDefault="00C865F4" w:rsidP="002417BE">
      <w:pPr>
        <w:pStyle w:val="ColorfulList-Accent11"/>
        <w:numPr>
          <w:ilvl w:val="0"/>
          <w:numId w:val="5"/>
        </w:numPr>
        <w:rPr>
          <w:rFonts w:asciiTheme="minorHAnsi" w:hAnsiTheme="minorHAnsi" w:cstheme="minorHAnsi"/>
          <w:szCs w:val="22"/>
        </w:rPr>
      </w:pPr>
      <w:r>
        <w:rPr>
          <w:rStyle w:val="Hyperlink"/>
          <w:color w:val="auto"/>
          <w:u w:val="none"/>
        </w:rPr>
        <w:t>To</w:t>
      </w:r>
      <w:r w:rsidR="00A85909">
        <w:rPr>
          <w:rStyle w:val="Hyperlink"/>
          <w:color w:val="auto"/>
          <w:u w:val="none"/>
        </w:rPr>
        <w:t xml:space="preserve"> </w:t>
      </w:r>
      <w:r>
        <w:rPr>
          <w:rStyle w:val="Hyperlink"/>
          <w:color w:val="auto"/>
          <w:u w:val="none"/>
        </w:rPr>
        <w:t>learn</w:t>
      </w:r>
      <w:r w:rsidR="00A85909">
        <w:rPr>
          <w:rStyle w:val="Hyperlink"/>
          <w:color w:val="auto"/>
          <w:u w:val="none"/>
        </w:rPr>
        <w:t xml:space="preserve"> </w:t>
      </w:r>
      <w:r>
        <w:rPr>
          <w:rStyle w:val="Hyperlink"/>
          <w:color w:val="auto"/>
          <w:u w:val="none"/>
        </w:rPr>
        <w:t>D2L</w:t>
      </w:r>
      <w:r w:rsidR="00A85909">
        <w:rPr>
          <w:rStyle w:val="Hyperlink"/>
          <w:color w:val="auto"/>
          <w:u w:val="none"/>
        </w:rPr>
        <w:t xml:space="preserve"> </w:t>
      </w:r>
      <w:r>
        <w:rPr>
          <w:rStyle w:val="Hyperlink"/>
          <w:color w:val="auto"/>
          <w:u w:val="none"/>
        </w:rPr>
        <w:t>use,</w:t>
      </w:r>
      <w:r w:rsidR="00A85909">
        <w:rPr>
          <w:rStyle w:val="Hyperlink"/>
          <w:color w:val="auto"/>
          <w:u w:val="none"/>
        </w:rPr>
        <w:t xml:space="preserve"> </w:t>
      </w:r>
      <w:r>
        <w:rPr>
          <w:rStyle w:val="Hyperlink"/>
          <w:color w:val="auto"/>
          <w:u w:val="none"/>
        </w:rPr>
        <w:t>login</w:t>
      </w:r>
      <w:r w:rsidR="00A85909">
        <w:rPr>
          <w:rStyle w:val="Hyperlink"/>
          <w:color w:val="auto"/>
          <w:u w:val="none"/>
        </w:rPr>
        <w:t xml:space="preserve"> </w:t>
      </w:r>
      <w:r>
        <w:rPr>
          <w:rStyle w:val="Hyperlink"/>
          <w:color w:val="auto"/>
          <w:u w:val="none"/>
        </w:rPr>
        <w:t>with</w:t>
      </w:r>
      <w:r w:rsidR="00A85909">
        <w:rPr>
          <w:rStyle w:val="Hyperlink"/>
          <w:color w:val="auto"/>
          <w:u w:val="none"/>
        </w:rPr>
        <w:t xml:space="preserve"> </w:t>
      </w:r>
      <w:r>
        <w:rPr>
          <w:rStyle w:val="Hyperlink"/>
          <w:color w:val="auto"/>
          <w:u w:val="none"/>
        </w:rPr>
        <w:t>your</w:t>
      </w:r>
      <w:r w:rsidR="00A85909">
        <w:rPr>
          <w:rStyle w:val="Hyperlink"/>
          <w:color w:val="auto"/>
          <w:u w:val="none"/>
        </w:rPr>
        <w:t xml:space="preserve"> </w:t>
      </w:r>
      <w:r>
        <w:rPr>
          <w:rStyle w:val="Hyperlink"/>
          <w:color w:val="auto"/>
          <w:u w:val="none"/>
        </w:rPr>
        <w:t>MSU</w:t>
      </w:r>
      <w:r w:rsidR="00A85909">
        <w:rPr>
          <w:rStyle w:val="Hyperlink"/>
          <w:color w:val="auto"/>
          <w:u w:val="none"/>
        </w:rPr>
        <w:t xml:space="preserve"> </w:t>
      </w:r>
      <w:r>
        <w:rPr>
          <w:rStyle w:val="Hyperlink"/>
          <w:color w:val="auto"/>
          <w:u w:val="none"/>
        </w:rPr>
        <w:t>NetID</w:t>
      </w:r>
      <w:r w:rsidR="00A85909">
        <w:rPr>
          <w:rStyle w:val="Hyperlink"/>
          <w:color w:val="auto"/>
          <w:u w:val="none"/>
        </w:rPr>
        <w:t xml:space="preserve"> </w:t>
      </w:r>
      <w:r>
        <w:rPr>
          <w:rStyle w:val="Hyperlink"/>
          <w:color w:val="auto"/>
          <w:u w:val="none"/>
        </w:rPr>
        <w:t>and</w:t>
      </w:r>
      <w:r w:rsidR="00A85909">
        <w:rPr>
          <w:rStyle w:val="Hyperlink"/>
          <w:color w:val="auto"/>
          <w:u w:val="none"/>
        </w:rPr>
        <w:t xml:space="preserve"> </w:t>
      </w:r>
      <w:r>
        <w:rPr>
          <w:rStyle w:val="Hyperlink"/>
          <w:color w:val="auto"/>
          <w:u w:val="none"/>
        </w:rPr>
        <w:t>password</w:t>
      </w:r>
      <w:r w:rsidR="00A85909">
        <w:rPr>
          <w:rStyle w:val="Hyperlink"/>
          <w:color w:val="auto"/>
          <w:u w:val="none"/>
        </w:rPr>
        <w:t xml:space="preserve"> </w:t>
      </w:r>
      <w:r>
        <w:rPr>
          <w:rStyle w:val="Hyperlink"/>
          <w:color w:val="auto"/>
          <w:u w:val="none"/>
        </w:rPr>
        <w:t>at</w:t>
      </w:r>
      <w:r w:rsidR="00A85909">
        <w:rPr>
          <w:rStyle w:val="Hyperlink"/>
          <w:color w:val="auto"/>
          <w:u w:val="none"/>
        </w:rPr>
        <w:t xml:space="preserve"> </w:t>
      </w:r>
      <w:hyperlink r:id="rId14" w:history="1">
        <w:r>
          <w:rPr>
            <w:rStyle w:val="Hyperlink"/>
          </w:rPr>
          <w:t>d2l.msu.edu</w:t>
        </w:r>
      </w:hyperlink>
      <w:r>
        <w:t>,</w:t>
      </w:r>
      <w:r w:rsidR="00A85909">
        <w:t xml:space="preserve"> </w:t>
      </w:r>
      <w:r>
        <w:t>select</w:t>
      </w:r>
      <w:r w:rsidR="00A85909">
        <w:t xml:space="preserve"> </w:t>
      </w:r>
      <w:r>
        <w:t>“</w:t>
      </w:r>
      <w:proofErr w:type="spellStart"/>
      <w:r>
        <w:t>Self</w:t>
      </w:r>
      <w:r w:rsidR="00A85909">
        <w:t xml:space="preserve"> </w:t>
      </w:r>
      <w:r>
        <w:t>Registration</w:t>
      </w:r>
      <w:proofErr w:type="spellEnd"/>
      <w:r>
        <w:t>”</w:t>
      </w:r>
      <w:r w:rsidR="00A85909">
        <w:t xml:space="preserve"> </w:t>
      </w:r>
      <w:r>
        <w:t>from</w:t>
      </w:r>
      <w:r w:rsidR="00A85909">
        <w:t xml:space="preserve"> </w:t>
      </w:r>
      <w:r>
        <w:t>the</w:t>
      </w:r>
      <w:r w:rsidR="00A85909">
        <w:t xml:space="preserve"> </w:t>
      </w:r>
      <w:r>
        <w:t>menu</w:t>
      </w:r>
      <w:r w:rsidR="00A85909">
        <w:t xml:space="preserve"> </w:t>
      </w:r>
      <w:r>
        <w:t>bar,</w:t>
      </w:r>
      <w:r w:rsidR="00A85909">
        <w:t xml:space="preserve"> </w:t>
      </w:r>
      <w:r>
        <w:t>register</w:t>
      </w:r>
      <w:r w:rsidR="00A85909">
        <w:t xml:space="preserve"> </w:t>
      </w:r>
      <w:r w:rsidRPr="00110188">
        <w:rPr>
          <w:rFonts w:asciiTheme="minorHAnsi" w:hAnsiTheme="minorHAnsi" w:cstheme="minorHAnsi"/>
          <w:szCs w:val="22"/>
        </w:rPr>
        <w:t>for</w:t>
      </w:r>
      <w:r w:rsidR="00A85909" w:rsidRPr="00110188">
        <w:rPr>
          <w:rFonts w:asciiTheme="minorHAnsi" w:hAnsiTheme="minorHAnsi" w:cstheme="minorHAnsi"/>
          <w:szCs w:val="22"/>
        </w:rPr>
        <w:t xml:space="preserve"> </w:t>
      </w:r>
      <w:r w:rsidRPr="00110188">
        <w:rPr>
          <w:rFonts w:asciiTheme="minorHAnsi" w:hAnsiTheme="minorHAnsi" w:cstheme="minorHAnsi"/>
          <w:szCs w:val="22"/>
        </w:rPr>
        <w:t>and</w:t>
      </w:r>
      <w:r w:rsidR="00A85909" w:rsidRPr="00110188">
        <w:rPr>
          <w:rFonts w:asciiTheme="minorHAnsi" w:hAnsiTheme="minorHAnsi" w:cstheme="minorHAnsi"/>
          <w:szCs w:val="22"/>
        </w:rPr>
        <w:t xml:space="preserve"> </w:t>
      </w:r>
      <w:r w:rsidRPr="00110188">
        <w:rPr>
          <w:rFonts w:asciiTheme="minorHAnsi" w:hAnsiTheme="minorHAnsi" w:cstheme="minorHAnsi"/>
          <w:szCs w:val="22"/>
        </w:rPr>
        <w:t>complete</w:t>
      </w:r>
      <w:r w:rsidR="00A85909" w:rsidRPr="00110188">
        <w:rPr>
          <w:rFonts w:asciiTheme="minorHAnsi" w:hAnsiTheme="minorHAnsi" w:cstheme="minorHAnsi"/>
          <w:szCs w:val="22"/>
        </w:rPr>
        <w:t xml:space="preserve"> </w:t>
      </w:r>
      <w:r w:rsidRPr="00110188">
        <w:rPr>
          <w:rFonts w:asciiTheme="minorHAnsi" w:hAnsiTheme="minorHAnsi" w:cstheme="minorHAnsi"/>
          <w:szCs w:val="22"/>
        </w:rPr>
        <w:t>the</w:t>
      </w:r>
      <w:r w:rsidR="00A85909" w:rsidRPr="00110188">
        <w:rPr>
          <w:rFonts w:asciiTheme="minorHAnsi" w:hAnsiTheme="minorHAnsi" w:cstheme="minorHAnsi"/>
          <w:szCs w:val="22"/>
        </w:rPr>
        <w:t xml:space="preserve"> </w:t>
      </w:r>
      <w:r w:rsidRPr="00110188">
        <w:rPr>
          <w:rFonts w:asciiTheme="minorHAnsi" w:hAnsiTheme="minorHAnsi" w:cstheme="minorHAnsi"/>
          <w:szCs w:val="22"/>
        </w:rPr>
        <w:t>course</w:t>
      </w:r>
      <w:r w:rsidR="00A85909" w:rsidRPr="00110188">
        <w:rPr>
          <w:rFonts w:asciiTheme="minorHAnsi" w:hAnsiTheme="minorHAnsi" w:cstheme="minorHAnsi"/>
          <w:szCs w:val="22"/>
        </w:rPr>
        <w:t xml:space="preserve"> </w:t>
      </w:r>
      <w:r w:rsidRPr="00110188">
        <w:rPr>
          <w:rFonts w:asciiTheme="minorHAnsi" w:hAnsiTheme="minorHAnsi" w:cstheme="minorHAnsi"/>
          <w:szCs w:val="22"/>
        </w:rPr>
        <w:t>named</w:t>
      </w:r>
      <w:r w:rsidR="00A85909" w:rsidRPr="00110188">
        <w:rPr>
          <w:rFonts w:asciiTheme="minorHAnsi" w:hAnsiTheme="minorHAnsi" w:cstheme="minorHAnsi"/>
          <w:szCs w:val="22"/>
        </w:rPr>
        <w:t xml:space="preserve"> </w:t>
      </w:r>
      <w:r w:rsidRPr="00110188">
        <w:rPr>
          <w:rFonts w:asciiTheme="minorHAnsi" w:hAnsiTheme="minorHAnsi" w:cstheme="minorHAnsi"/>
          <w:szCs w:val="22"/>
        </w:rPr>
        <w:t>“Students</w:t>
      </w:r>
      <w:r w:rsidR="00A85909" w:rsidRPr="00110188">
        <w:rPr>
          <w:rFonts w:asciiTheme="minorHAnsi" w:hAnsiTheme="minorHAnsi" w:cstheme="minorHAnsi"/>
          <w:szCs w:val="22"/>
        </w:rPr>
        <w:t xml:space="preserve"> </w:t>
      </w:r>
      <w:r w:rsidRPr="00110188">
        <w:rPr>
          <w:rFonts w:asciiTheme="minorHAnsi" w:hAnsiTheme="minorHAnsi" w:cstheme="minorHAnsi"/>
          <w:szCs w:val="22"/>
        </w:rPr>
        <w:t>-</w:t>
      </w:r>
      <w:r w:rsidR="00A85909" w:rsidRPr="00110188">
        <w:rPr>
          <w:rFonts w:asciiTheme="minorHAnsi" w:hAnsiTheme="minorHAnsi" w:cstheme="minorHAnsi"/>
          <w:szCs w:val="22"/>
        </w:rPr>
        <w:t xml:space="preserve"> </w:t>
      </w:r>
      <w:r w:rsidRPr="00110188">
        <w:rPr>
          <w:rFonts w:asciiTheme="minorHAnsi" w:hAnsiTheme="minorHAnsi" w:cstheme="minorHAnsi"/>
          <w:szCs w:val="22"/>
        </w:rPr>
        <w:t>Getting</w:t>
      </w:r>
      <w:r w:rsidR="00A85909" w:rsidRPr="00110188">
        <w:rPr>
          <w:rFonts w:asciiTheme="minorHAnsi" w:hAnsiTheme="minorHAnsi" w:cstheme="minorHAnsi"/>
          <w:szCs w:val="22"/>
        </w:rPr>
        <w:t xml:space="preserve"> </w:t>
      </w:r>
      <w:r w:rsidRPr="00110188">
        <w:rPr>
          <w:rFonts w:asciiTheme="minorHAnsi" w:hAnsiTheme="minorHAnsi" w:cstheme="minorHAnsi"/>
          <w:szCs w:val="22"/>
        </w:rPr>
        <w:t>Started</w:t>
      </w:r>
      <w:r w:rsidR="00A85909" w:rsidRPr="00110188">
        <w:rPr>
          <w:rFonts w:asciiTheme="minorHAnsi" w:hAnsiTheme="minorHAnsi" w:cstheme="minorHAnsi"/>
          <w:szCs w:val="22"/>
        </w:rPr>
        <w:t xml:space="preserve"> </w:t>
      </w:r>
      <w:r w:rsidRPr="00110188">
        <w:rPr>
          <w:rFonts w:asciiTheme="minorHAnsi" w:hAnsiTheme="minorHAnsi" w:cstheme="minorHAnsi"/>
          <w:szCs w:val="22"/>
        </w:rPr>
        <w:t>with</w:t>
      </w:r>
      <w:r w:rsidR="00A85909" w:rsidRPr="00110188">
        <w:rPr>
          <w:rFonts w:asciiTheme="minorHAnsi" w:hAnsiTheme="minorHAnsi" w:cstheme="minorHAnsi"/>
          <w:szCs w:val="22"/>
        </w:rPr>
        <w:t xml:space="preserve"> </w:t>
      </w:r>
      <w:r w:rsidRPr="00110188">
        <w:rPr>
          <w:rFonts w:asciiTheme="minorHAnsi" w:hAnsiTheme="minorHAnsi" w:cstheme="minorHAnsi"/>
          <w:szCs w:val="22"/>
        </w:rPr>
        <w:t>D2L.”</w:t>
      </w:r>
      <w:r w:rsidR="00A85909" w:rsidRPr="00110188">
        <w:rPr>
          <w:rFonts w:asciiTheme="minorHAnsi" w:hAnsiTheme="minorHAnsi" w:cstheme="minorHAnsi"/>
          <w:szCs w:val="22"/>
        </w:rPr>
        <w:t xml:space="preserve"> </w:t>
      </w:r>
      <w:r w:rsidRPr="00110188">
        <w:rPr>
          <w:rFonts w:asciiTheme="minorHAnsi" w:hAnsiTheme="minorHAnsi" w:cstheme="minorHAnsi"/>
          <w:szCs w:val="22"/>
        </w:rPr>
        <w:t>Also</w:t>
      </w:r>
      <w:r w:rsidR="00A85909" w:rsidRPr="00110188">
        <w:rPr>
          <w:rFonts w:asciiTheme="minorHAnsi" w:hAnsiTheme="minorHAnsi" w:cstheme="minorHAnsi"/>
          <w:szCs w:val="22"/>
        </w:rPr>
        <w:t xml:space="preserve"> </w:t>
      </w:r>
      <w:r w:rsidRPr="00110188">
        <w:rPr>
          <w:rFonts w:asciiTheme="minorHAnsi" w:hAnsiTheme="minorHAnsi" w:cstheme="minorHAnsi"/>
          <w:szCs w:val="22"/>
        </w:rPr>
        <w:t>be</w:t>
      </w:r>
      <w:r w:rsidR="00A85909" w:rsidRPr="00110188">
        <w:rPr>
          <w:rFonts w:asciiTheme="minorHAnsi" w:hAnsiTheme="minorHAnsi" w:cstheme="minorHAnsi"/>
          <w:szCs w:val="22"/>
        </w:rPr>
        <w:t xml:space="preserve"> </w:t>
      </w:r>
      <w:r w:rsidRPr="00110188">
        <w:rPr>
          <w:rFonts w:asciiTheme="minorHAnsi" w:hAnsiTheme="minorHAnsi" w:cstheme="minorHAnsi"/>
          <w:szCs w:val="22"/>
        </w:rPr>
        <w:t>aware</w:t>
      </w:r>
      <w:r w:rsidR="00A85909" w:rsidRPr="00110188">
        <w:rPr>
          <w:rFonts w:asciiTheme="minorHAnsi" w:hAnsiTheme="minorHAnsi" w:cstheme="minorHAnsi"/>
          <w:szCs w:val="22"/>
        </w:rPr>
        <w:t xml:space="preserve"> </w:t>
      </w:r>
      <w:r w:rsidRPr="00110188">
        <w:rPr>
          <w:rFonts w:asciiTheme="minorHAnsi" w:hAnsiTheme="minorHAnsi" w:cstheme="minorHAnsi"/>
          <w:szCs w:val="22"/>
        </w:rPr>
        <w:t>of</w:t>
      </w:r>
      <w:r w:rsidR="00A85909" w:rsidRPr="00110188">
        <w:rPr>
          <w:rFonts w:asciiTheme="minorHAnsi" w:hAnsiTheme="minorHAnsi" w:cstheme="minorHAnsi"/>
          <w:szCs w:val="22"/>
        </w:rPr>
        <w:t xml:space="preserve"> </w:t>
      </w:r>
      <w:r w:rsidRPr="00110188">
        <w:rPr>
          <w:rFonts w:asciiTheme="minorHAnsi" w:hAnsiTheme="minorHAnsi" w:cstheme="minorHAnsi"/>
          <w:szCs w:val="22"/>
        </w:rPr>
        <w:t>the</w:t>
      </w:r>
      <w:r w:rsidR="00A85909" w:rsidRPr="00110188">
        <w:rPr>
          <w:rFonts w:asciiTheme="minorHAnsi" w:hAnsiTheme="minorHAnsi" w:cstheme="minorHAnsi"/>
          <w:szCs w:val="22"/>
        </w:rPr>
        <w:t xml:space="preserve"> </w:t>
      </w:r>
      <w:r w:rsidRPr="00110188">
        <w:rPr>
          <w:rFonts w:asciiTheme="minorHAnsi" w:hAnsiTheme="minorHAnsi" w:cstheme="minorHAnsi"/>
          <w:szCs w:val="22"/>
        </w:rPr>
        <w:t>“Help”</w:t>
      </w:r>
      <w:r w:rsidR="00A85909" w:rsidRPr="00110188">
        <w:rPr>
          <w:rFonts w:asciiTheme="minorHAnsi" w:hAnsiTheme="minorHAnsi" w:cstheme="minorHAnsi"/>
          <w:szCs w:val="22"/>
        </w:rPr>
        <w:t xml:space="preserve"> </w:t>
      </w:r>
      <w:r w:rsidRPr="00110188">
        <w:rPr>
          <w:rFonts w:asciiTheme="minorHAnsi" w:hAnsiTheme="minorHAnsi" w:cstheme="minorHAnsi"/>
          <w:szCs w:val="22"/>
        </w:rPr>
        <w:t>option</w:t>
      </w:r>
      <w:r w:rsidR="00A85909" w:rsidRPr="00110188">
        <w:rPr>
          <w:rFonts w:asciiTheme="minorHAnsi" w:hAnsiTheme="minorHAnsi" w:cstheme="minorHAnsi"/>
          <w:szCs w:val="22"/>
        </w:rPr>
        <w:t xml:space="preserve"> </w:t>
      </w:r>
      <w:r w:rsidRPr="00110188">
        <w:rPr>
          <w:rFonts w:asciiTheme="minorHAnsi" w:hAnsiTheme="minorHAnsi" w:cstheme="minorHAnsi"/>
          <w:szCs w:val="22"/>
        </w:rPr>
        <w:t>on</w:t>
      </w:r>
      <w:r w:rsidR="00A85909" w:rsidRPr="00110188">
        <w:rPr>
          <w:rFonts w:asciiTheme="minorHAnsi" w:hAnsiTheme="minorHAnsi" w:cstheme="minorHAnsi"/>
          <w:szCs w:val="22"/>
        </w:rPr>
        <w:t xml:space="preserve"> </w:t>
      </w:r>
      <w:r w:rsidRPr="00110188">
        <w:rPr>
          <w:rFonts w:asciiTheme="minorHAnsi" w:hAnsiTheme="minorHAnsi" w:cstheme="minorHAnsi"/>
          <w:szCs w:val="22"/>
        </w:rPr>
        <w:t>the</w:t>
      </w:r>
      <w:r w:rsidR="00A85909" w:rsidRPr="00110188">
        <w:rPr>
          <w:rFonts w:asciiTheme="minorHAnsi" w:hAnsiTheme="minorHAnsi" w:cstheme="minorHAnsi"/>
          <w:szCs w:val="22"/>
        </w:rPr>
        <w:t xml:space="preserve"> </w:t>
      </w:r>
      <w:r w:rsidRPr="00110188">
        <w:rPr>
          <w:rFonts w:asciiTheme="minorHAnsi" w:hAnsiTheme="minorHAnsi" w:cstheme="minorHAnsi"/>
          <w:szCs w:val="22"/>
        </w:rPr>
        <w:t>D2L</w:t>
      </w:r>
      <w:r w:rsidR="00A85909" w:rsidRPr="00110188">
        <w:rPr>
          <w:rFonts w:asciiTheme="minorHAnsi" w:hAnsiTheme="minorHAnsi" w:cstheme="minorHAnsi"/>
          <w:szCs w:val="22"/>
        </w:rPr>
        <w:t xml:space="preserve"> </w:t>
      </w:r>
      <w:r w:rsidRPr="00110188">
        <w:rPr>
          <w:rFonts w:asciiTheme="minorHAnsi" w:hAnsiTheme="minorHAnsi" w:cstheme="minorHAnsi"/>
          <w:szCs w:val="22"/>
        </w:rPr>
        <w:t>Home</w:t>
      </w:r>
      <w:r w:rsidR="00A85909" w:rsidRPr="00110188">
        <w:rPr>
          <w:rFonts w:asciiTheme="minorHAnsi" w:hAnsiTheme="minorHAnsi" w:cstheme="minorHAnsi"/>
          <w:szCs w:val="22"/>
        </w:rPr>
        <w:t xml:space="preserve"> </w:t>
      </w:r>
      <w:r w:rsidRPr="00110188">
        <w:rPr>
          <w:rFonts w:asciiTheme="minorHAnsi" w:hAnsiTheme="minorHAnsi" w:cstheme="minorHAnsi"/>
          <w:szCs w:val="22"/>
        </w:rPr>
        <w:t>page</w:t>
      </w:r>
      <w:r w:rsidR="00A85909" w:rsidRPr="00110188">
        <w:rPr>
          <w:rFonts w:asciiTheme="minorHAnsi" w:hAnsiTheme="minorHAnsi" w:cstheme="minorHAnsi"/>
          <w:szCs w:val="22"/>
        </w:rPr>
        <w:t xml:space="preserve"> </w:t>
      </w:r>
      <w:r w:rsidRPr="00110188">
        <w:rPr>
          <w:rFonts w:asciiTheme="minorHAnsi" w:hAnsiTheme="minorHAnsi" w:cstheme="minorHAnsi"/>
          <w:szCs w:val="22"/>
        </w:rPr>
        <w:t>menu.</w:t>
      </w:r>
    </w:p>
    <w:p w14:paraId="3CCC84B2" w14:textId="42778A7A" w:rsidR="009A742D" w:rsidRPr="006A59AE" w:rsidRDefault="00110188" w:rsidP="002417BE">
      <w:pPr>
        <w:pStyle w:val="NormalWeb"/>
        <w:numPr>
          <w:ilvl w:val="0"/>
          <w:numId w:val="13"/>
        </w:numPr>
        <w:textAlignment w:val="baseline"/>
        <w:rPr>
          <w:rFonts w:asciiTheme="minorHAnsi" w:hAnsiTheme="minorHAnsi" w:cstheme="minorHAnsi"/>
          <w:color w:val="000000"/>
          <w:sz w:val="22"/>
          <w:szCs w:val="22"/>
        </w:rPr>
      </w:pPr>
      <w:r w:rsidRPr="006A59AE">
        <w:rPr>
          <w:rFonts w:asciiTheme="minorHAnsi" w:hAnsiTheme="minorHAnsi" w:cstheme="minorHAnsi"/>
          <w:sz w:val="22"/>
          <w:szCs w:val="22"/>
        </w:rPr>
        <w:t xml:space="preserve">If you have issues connecting to the </w:t>
      </w:r>
      <w:proofErr w:type="spellStart"/>
      <w:r w:rsidR="009A742D" w:rsidRPr="006A59AE">
        <w:rPr>
          <w:rFonts w:asciiTheme="minorHAnsi" w:hAnsiTheme="minorHAnsi" w:cstheme="minorHAnsi"/>
          <w:sz w:val="22"/>
          <w:szCs w:val="22"/>
        </w:rPr>
        <w:t>iClicker</w:t>
      </w:r>
      <w:proofErr w:type="spellEnd"/>
      <w:r w:rsidRPr="006A59AE">
        <w:rPr>
          <w:rFonts w:asciiTheme="minorHAnsi" w:hAnsiTheme="minorHAnsi" w:cstheme="minorHAnsi"/>
          <w:sz w:val="22"/>
          <w:szCs w:val="22"/>
        </w:rPr>
        <w:t xml:space="preserve"> student app, go to </w:t>
      </w:r>
      <w:hyperlink r:id="rId15" w:history="1">
        <w:proofErr w:type="spellStart"/>
        <w:r w:rsidRPr="006A59AE">
          <w:rPr>
            <w:rStyle w:val="Hyperlink"/>
            <w:rFonts w:asciiTheme="minorHAnsi" w:hAnsiTheme="minorHAnsi" w:cstheme="minorHAnsi"/>
            <w:color w:val="1155CC"/>
            <w:sz w:val="22"/>
            <w:szCs w:val="22"/>
          </w:rPr>
          <w:t>iClicker</w:t>
        </w:r>
        <w:proofErr w:type="spellEnd"/>
        <w:r w:rsidRPr="006A59AE">
          <w:rPr>
            <w:rStyle w:val="Hyperlink"/>
            <w:rFonts w:asciiTheme="minorHAnsi" w:hAnsiTheme="minorHAnsi" w:cstheme="minorHAnsi"/>
            <w:color w:val="1155CC"/>
            <w:sz w:val="22"/>
            <w:szCs w:val="22"/>
          </w:rPr>
          <w:t xml:space="preserve"> connectivity tips</w:t>
        </w:r>
      </w:hyperlink>
      <w:r w:rsidRPr="006A59AE">
        <w:rPr>
          <w:rFonts w:asciiTheme="minorHAnsi" w:hAnsiTheme="minorHAnsi" w:cstheme="minorHAnsi"/>
          <w:color w:val="000000"/>
          <w:sz w:val="22"/>
          <w:szCs w:val="22"/>
        </w:rPr>
        <w:t>.</w:t>
      </w:r>
      <w:r w:rsidR="006A59AE" w:rsidRPr="006A59AE">
        <w:rPr>
          <w:rFonts w:asciiTheme="minorHAnsi" w:hAnsiTheme="minorHAnsi" w:cstheme="minorHAnsi"/>
          <w:color w:val="000000"/>
          <w:sz w:val="22"/>
          <w:szCs w:val="22"/>
        </w:rPr>
        <w:t xml:space="preserve"> You can also find answers to other questions and contact the </w:t>
      </w:r>
      <w:proofErr w:type="spellStart"/>
      <w:r w:rsidR="006A59AE" w:rsidRPr="006A59AE">
        <w:rPr>
          <w:rFonts w:asciiTheme="minorHAnsi" w:hAnsiTheme="minorHAnsi" w:cstheme="minorHAnsi"/>
          <w:color w:val="000000"/>
          <w:sz w:val="22"/>
          <w:szCs w:val="22"/>
        </w:rPr>
        <w:t>iClicker</w:t>
      </w:r>
      <w:proofErr w:type="spellEnd"/>
      <w:r w:rsidR="006A59AE" w:rsidRPr="006A59AE">
        <w:rPr>
          <w:rFonts w:asciiTheme="minorHAnsi" w:hAnsiTheme="minorHAnsi" w:cstheme="minorHAnsi"/>
          <w:color w:val="000000"/>
          <w:sz w:val="22"/>
          <w:szCs w:val="22"/>
        </w:rPr>
        <w:t xml:space="preserve"> Tech Support Team by visiting </w:t>
      </w:r>
      <w:hyperlink r:id="rId16" w:history="1">
        <w:r w:rsidR="006A59AE" w:rsidRPr="006A59AE">
          <w:rPr>
            <w:rStyle w:val="Hyperlink"/>
            <w:rFonts w:asciiTheme="minorHAnsi" w:hAnsiTheme="minorHAnsi" w:cstheme="minorHAnsi"/>
            <w:color w:val="1155CC"/>
            <w:sz w:val="22"/>
            <w:szCs w:val="22"/>
          </w:rPr>
          <w:t>iclicker.com/support</w:t>
        </w:r>
      </w:hyperlink>
      <w:r w:rsidR="006A59AE" w:rsidRPr="006A59AE">
        <w:rPr>
          <w:rFonts w:asciiTheme="minorHAnsi" w:hAnsiTheme="minorHAnsi" w:cstheme="minorHAnsi"/>
          <w:color w:val="000000"/>
          <w:sz w:val="22"/>
          <w:szCs w:val="22"/>
        </w:rPr>
        <w:t xml:space="preserve"> at any time.</w:t>
      </w:r>
    </w:p>
    <w:p w14:paraId="220ADD9D" w14:textId="01AD9D6F" w:rsidR="00C769FC" w:rsidRDefault="56DD51AC" w:rsidP="00EA571B">
      <w:pPr>
        <w:pStyle w:val="Heading3"/>
        <w:rPr>
          <w:rStyle w:val="Hyperlink"/>
          <w:color w:val="auto"/>
          <w:u w:val="none"/>
        </w:rPr>
      </w:pPr>
      <w:bookmarkStart w:id="11" w:name="_Toc218340871"/>
      <w:r w:rsidRPr="56DD51AC">
        <w:rPr>
          <w:rStyle w:val="Hyperlink"/>
          <w:color w:val="auto"/>
          <w:u w:val="none"/>
        </w:rPr>
        <w:t>Resource</w:t>
      </w:r>
      <w:r w:rsidR="00A85909">
        <w:rPr>
          <w:rStyle w:val="Hyperlink"/>
          <w:color w:val="auto"/>
          <w:u w:val="none"/>
        </w:rPr>
        <w:t xml:space="preserve"> </w:t>
      </w:r>
      <w:r w:rsidR="0053089F">
        <w:rPr>
          <w:rStyle w:val="Hyperlink"/>
          <w:color w:val="auto"/>
          <w:u w:val="none"/>
        </w:rPr>
        <w:t>Center</w:t>
      </w:r>
      <w:r w:rsidR="00A85909">
        <w:rPr>
          <w:rStyle w:val="Hyperlink"/>
          <w:color w:val="auto"/>
          <w:u w:val="none"/>
        </w:rPr>
        <w:t xml:space="preserve"> </w:t>
      </w:r>
      <w:r w:rsidR="0053089F">
        <w:rPr>
          <w:rStyle w:val="Hyperlink"/>
          <w:color w:val="auto"/>
          <w:u w:val="none"/>
        </w:rPr>
        <w:t>for</w:t>
      </w:r>
      <w:r w:rsidR="00A85909">
        <w:rPr>
          <w:rStyle w:val="Hyperlink"/>
          <w:color w:val="auto"/>
          <w:u w:val="none"/>
        </w:rPr>
        <w:t xml:space="preserve"> </w:t>
      </w:r>
      <w:r w:rsidRPr="56DD51AC">
        <w:rPr>
          <w:rStyle w:val="Hyperlink"/>
          <w:color w:val="auto"/>
          <w:u w:val="none"/>
        </w:rPr>
        <w:t>Persons</w:t>
      </w:r>
      <w:r w:rsidR="00A85909">
        <w:rPr>
          <w:rStyle w:val="Hyperlink"/>
          <w:color w:val="auto"/>
          <w:u w:val="none"/>
        </w:rPr>
        <w:t xml:space="preserve"> </w:t>
      </w:r>
      <w:r w:rsidRPr="56DD51AC">
        <w:rPr>
          <w:rStyle w:val="Hyperlink"/>
          <w:color w:val="auto"/>
          <w:u w:val="none"/>
        </w:rPr>
        <w:t>with</w:t>
      </w:r>
      <w:r w:rsidR="00A85909">
        <w:rPr>
          <w:rStyle w:val="Hyperlink"/>
          <w:color w:val="auto"/>
          <w:u w:val="none"/>
        </w:rPr>
        <w:t xml:space="preserve"> </w:t>
      </w:r>
      <w:r w:rsidRPr="56DD51AC">
        <w:rPr>
          <w:rStyle w:val="Hyperlink"/>
          <w:color w:val="auto"/>
          <w:u w:val="none"/>
        </w:rPr>
        <w:t>Disabilities</w:t>
      </w:r>
      <w:r w:rsidR="00A85909">
        <w:rPr>
          <w:rStyle w:val="Hyperlink"/>
          <w:color w:val="auto"/>
          <w:u w:val="none"/>
        </w:rPr>
        <w:t xml:space="preserve"> </w:t>
      </w:r>
      <w:r w:rsidRPr="56DD51AC">
        <w:rPr>
          <w:rStyle w:val="Hyperlink"/>
          <w:color w:val="auto"/>
          <w:u w:val="none"/>
        </w:rPr>
        <w:t>(RCPD)</w:t>
      </w:r>
      <w:bookmarkEnd w:id="11"/>
      <w:r w:rsidR="00A85909">
        <w:rPr>
          <w:rStyle w:val="Hyperlink"/>
          <w:color w:val="auto"/>
          <w:u w:val="none"/>
        </w:rPr>
        <w:t xml:space="preserve"> </w:t>
      </w:r>
    </w:p>
    <w:p w14:paraId="15E483D0" w14:textId="1ECA6062" w:rsidR="00C769FC" w:rsidRDefault="56DD51AC" w:rsidP="002417BE">
      <w:pPr>
        <w:pStyle w:val="ColorfulList-Accent11"/>
        <w:numPr>
          <w:ilvl w:val="0"/>
          <w:numId w:val="3"/>
        </w:numPr>
        <w:rPr>
          <w:rStyle w:val="Hyperlink"/>
          <w:color w:val="auto"/>
          <w:u w:val="none"/>
        </w:rPr>
      </w:pPr>
      <w:r w:rsidRPr="56DD51AC">
        <w:rPr>
          <w:rStyle w:val="Hyperlink"/>
          <w:color w:val="auto"/>
          <w:u w:val="none"/>
        </w:rPr>
        <w:t>To</w:t>
      </w:r>
      <w:r w:rsidR="00A85909">
        <w:rPr>
          <w:rStyle w:val="Hyperlink"/>
          <w:color w:val="auto"/>
          <w:u w:val="none"/>
        </w:rPr>
        <w:t xml:space="preserve"> </w:t>
      </w:r>
      <w:r w:rsidRPr="56DD51AC">
        <w:rPr>
          <w:rStyle w:val="Hyperlink"/>
          <w:color w:val="auto"/>
          <w:u w:val="none"/>
        </w:rPr>
        <w:t>make</w:t>
      </w:r>
      <w:r w:rsidR="00A85909">
        <w:rPr>
          <w:rStyle w:val="Hyperlink"/>
          <w:color w:val="auto"/>
          <w:u w:val="none"/>
        </w:rPr>
        <w:t xml:space="preserve"> </w:t>
      </w:r>
      <w:r w:rsidRPr="56DD51AC">
        <w:rPr>
          <w:rStyle w:val="Hyperlink"/>
          <w:color w:val="auto"/>
          <w:u w:val="none"/>
        </w:rPr>
        <w:t>an</w:t>
      </w:r>
      <w:r w:rsidR="00A85909">
        <w:rPr>
          <w:rStyle w:val="Hyperlink"/>
          <w:color w:val="auto"/>
          <w:u w:val="none"/>
        </w:rPr>
        <w:t xml:space="preserve"> </w:t>
      </w:r>
      <w:r w:rsidRPr="56DD51AC">
        <w:rPr>
          <w:rStyle w:val="Hyperlink"/>
          <w:color w:val="auto"/>
          <w:u w:val="none"/>
        </w:rPr>
        <w:t>appointment</w:t>
      </w:r>
      <w:r w:rsidR="00A85909">
        <w:rPr>
          <w:rStyle w:val="Hyperlink"/>
          <w:color w:val="auto"/>
          <w:u w:val="none"/>
        </w:rPr>
        <w:t xml:space="preserve"> </w:t>
      </w:r>
      <w:r w:rsidRPr="56DD51AC">
        <w:rPr>
          <w:rStyle w:val="Hyperlink"/>
          <w:color w:val="auto"/>
          <w:u w:val="none"/>
        </w:rPr>
        <w:t>with</w:t>
      </w:r>
      <w:r w:rsidR="00A85909">
        <w:rPr>
          <w:rStyle w:val="Hyperlink"/>
          <w:color w:val="auto"/>
          <w:u w:val="none"/>
        </w:rPr>
        <w:t xml:space="preserve"> </w:t>
      </w:r>
      <w:r w:rsidRPr="56DD51AC">
        <w:rPr>
          <w:rStyle w:val="Hyperlink"/>
          <w:color w:val="auto"/>
          <w:u w:val="none"/>
        </w:rPr>
        <w:t>a</w:t>
      </w:r>
      <w:r w:rsidR="00A85909">
        <w:rPr>
          <w:rStyle w:val="Hyperlink"/>
          <w:color w:val="auto"/>
          <w:u w:val="none"/>
        </w:rPr>
        <w:t xml:space="preserve"> </w:t>
      </w:r>
      <w:r w:rsidRPr="56DD51AC">
        <w:rPr>
          <w:rStyle w:val="Hyperlink"/>
          <w:color w:val="auto"/>
          <w:u w:val="none"/>
        </w:rPr>
        <w:t>specialist,</w:t>
      </w:r>
      <w:r w:rsidR="00A85909">
        <w:rPr>
          <w:rStyle w:val="Hyperlink"/>
          <w:color w:val="auto"/>
          <w:u w:val="none"/>
        </w:rPr>
        <w:t xml:space="preserve"> </w:t>
      </w:r>
      <w:r w:rsidRPr="56DD51AC">
        <w:rPr>
          <w:rStyle w:val="Hyperlink"/>
          <w:color w:val="auto"/>
          <w:u w:val="none"/>
        </w:rPr>
        <w:t>contact:</w:t>
      </w:r>
      <w:r w:rsidR="00A85909">
        <w:rPr>
          <w:rStyle w:val="Hyperlink"/>
          <w:color w:val="auto"/>
          <w:u w:val="none"/>
        </w:rPr>
        <w:t xml:space="preserve"> </w:t>
      </w:r>
      <w:r w:rsidRPr="56DD51AC">
        <w:rPr>
          <w:rStyle w:val="Hyperlink"/>
          <w:color w:val="auto"/>
          <w:u w:val="none"/>
        </w:rPr>
        <w:t>(517)</w:t>
      </w:r>
      <w:r w:rsidR="00A85909">
        <w:rPr>
          <w:rStyle w:val="Hyperlink"/>
          <w:color w:val="auto"/>
          <w:u w:val="none"/>
        </w:rPr>
        <w:t xml:space="preserve"> </w:t>
      </w:r>
      <w:r w:rsidRPr="56DD51AC">
        <w:rPr>
          <w:rStyle w:val="Hyperlink"/>
          <w:color w:val="auto"/>
          <w:u w:val="none"/>
        </w:rPr>
        <w:t>353-9642</w:t>
      </w:r>
      <w:r w:rsidR="00A85909">
        <w:rPr>
          <w:rStyle w:val="Hyperlink"/>
          <w:color w:val="auto"/>
          <w:u w:val="none"/>
        </w:rPr>
        <w:t xml:space="preserve"> </w:t>
      </w:r>
    </w:p>
    <w:p w14:paraId="7AA189BE" w14:textId="47709004" w:rsidR="00C769FC" w:rsidRDefault="56DD51AC" w:rsidP="56DD51AC">
      <w:pPr>
        <w:pStyle w:val="ColorfulList-Accent11"/>
        <w:numPr>
          <w:ilvl w:val="0"/>
          <w:numId w:val="0"/>
        </w:numPr>
        <w:ind w:left="720"/>
        <w:rPr>
          <w:rStyle w:val="Hyperlink"/>
          <w:color w:val="auto"/>
          <w:u w:val="none"/>
        </w:rPr>
      </w:pPr>
      <w:r w:rsidRPr="56DD51AC">
        <w:rPr>
          <w:rStyle w:val="Hyperlink"/>
          <w:color w:val="auto"/>
          <w:u w:val="none"/>
        </w:rPr>
        <w:t>Or</w:t>
      </w:r>
      <w:r w:rsidR="00A85909">
        <w:rPr>
          <w:rStyle w:val="Hyperlink"/>
          <w:color w:val="auto"/>
          <w:u w:val="none"/>
        </w:rPr>
        <w:t xml:space="preserve"> </w:t>
      </w:r>
      <w:r w:rsidRPr="56DD51AC">
        <w:rPr>
          <w:rStyle w:val="Hyperlink"/>
          <w:color w:val="auto"/>
          <w:u w:val="none"/>
        </w:rPr>
        <w:t>TTY:</w:t>
      </w:r>
      <w:r w:rsidR="00A85909">
        <w:rPr>
          <w:rStyle w:val="Hyperlink"/>
          <w:color w:val="auto"/>
          <w:u w:val="none"/>
        </w:rPr>
        <w:t xml:space="preserve"> </w:t>
      </w:r>
      <w:r w:rsidRPr="56DD51AC">
        <w:rPr>
          <w:rStyle w:val="Hyperlink"/>
          <w:color w:val="auto"/>
          <w:u w:val="none"/>
        </w:rPr>
        <w:t>(517)</w:t>
      </w:r>
      <w:r w:rsidR="00A85909">
        <w:rPr>
          <w:rStyle w:val="Hyperlink"/>
          <w:color w:val="auto"/>
          <w:u w:val="none"/>
        </w:rPr>
        <w:t xml:space="preserve"> </w:t>
      </w:r>
      <w:r w:rsidRPr="56DD51AC">
        <w:rPr>
          <w:rStyle w:val="Hyperlink"/>
          <w:color w:val="auto"/>
          <w:u w:val="none"/>
        </w:rPr>
        <w:t>355-1293</w:t>
      </w:r>
    </w:p>
    <w:p w14:paraId="222E2D4B" w14:textId="368A13D9" w:rsidR="00C769FC" w:rsidRDefault="56DD51AC" w:rsidP="002417BE">
      <w:pPr>
        <w:pStyle w:val="ColorfulList-Accent11"/>
        <w:numPr>
          <w:ilvl w:val="0"/>
          <w:numId w:val="3"/>
        </w:numPr>
        <w:rPr>
          <w:rStyle w:val="Hyperlink"/>
          <w:color w:val="auto"/>
          <w:u w:val="none"/>
        </w:rPr>
      </w:pPr>
      <w:hyperlink r:id="rId17" w:history="1">
        <w:r w:rsidRPr="009330CC">
          <w:rPr>
            <w:rStyle w:val="Hyperlink"/>
          </w:rPr>
          <w:t>Web</w:t>
        </w:r>
        <w:r w:rsidR="00A85909">
          <w:rPr>
            <w:rStyle w:val="Hyperlink"/>
          </w:rPr>
          <w:t xml:space="preserve"> </w:t>
        </w:r>
        <w:r w:rsidRPr="009330CC">
          <w:rPr>
            <w:rStyle w:val="Hyperlink"/>
          </w:rPr>
          <w:t>site</w:t>
        </w:r>
        <w:r w:rsidR="00A85909">
          <w:rPr>
            <w:rStyle w:val="Hyperlink"/>
          </w:rPr>
          <w:t xml:space="preserve"> </w:t>
        </w:r>
        <w:r w:rsidRPr="009330CC">
          <w:rPr>
            <w:rStyle w:val="Hyperlink"/>
          </w:rPr>
          <w:t>for</w:t>
        </w:r>
        <w:r w:rsidR="00A85909">
          <w:rPr>
            <w:rStyle w:val="Hyperlink"/>
          </w:rPr>
          <w:t xml:space="preserve"> </w:t>
        </w:r>
        <w:r w:rsidRPr="009330CC">
          <w:rPr>
            <w:rStyle w:val="Hyperlink"/>
          </w:rPr>
          <w:t>RCPD</w:t>
        </w:r>
      </w:hyperlink>
      <w:r w:rsidRPr="56DD51AC">
        <w:rPr>
          <w:rStyle w:val="Hyperlink"/>
          <w:color w:val="auto"/>
          <w:u w:val="none"/>
        </w:rPr>
        <w:t>:</w:t>
      </w:r>
      <w:r w:rsidR="00A85909">
        <w:rPr>
          <w:rStyle w:val="Hyperlink"/>
          <w:color w:val="auto"/>
          <w:u w:val="none"/>
        </w:rPr>
        <w:t xml:space="preserve"> </w:t>
      </w:r>
      <w:r w:rsidRPr="009330CC">
        <w:t>MYProfile.rcpd.msu.edu</w:t>
      </w:r>
    </w:p>
    <w:p w14:paraId="697F637C" w14:textId="4A71BFF2" w:rsidR="00336573" w:rsidRDefault="00336573" w:rsidP="001B67A9">
      <w:pPr>
        <w:pStyle w:val="ColorfulList-Accent11"/>
        <w:numPr>
          <w:ilvl w:val="0"/>
          <w:numId w:val="0"/>
        </w:numPr>
        <w:ind w:left="720"/>
        <w:rPr>
          <w:rStyle w:val="Hyperlink"/>
          <w:color w:val="auto"/>
          <w:u w:val="none"/>
        </w:rPr>
      </w:pPr>
      <w:r>
        <w:rPr>
          <w:rStyle w:val="Hyperlink"/>
          <w:color w:val="auto"/>
          <w:u w:val="none"/>
        </w:rPr>
        <w:br w:type="page"/>
      </w:r>
    </w:p>
    <w:p w14:paraId="411CDBE9" w14:textId="08B7463E" w:rsidR="00114907" w:rsidRPr="002D5CCA" w:rsidRDefault="56DD51AC" w:rsidP="00AE322C">
      <w:pPr>
        <w:pStyle w:val="Heading2"/>
      </w:pPr>
      <w:bookmarkStart w:id="12" w:name="_Toc218340872"/>
      <w:r>
        <w:lastRenderedPageBreak/>
        <w:t>Part</w:t>
      </w:r>
      <w:r w:rsidR="00A85909">
        <w:t xml:space="preserve"> </w:t>
      </w:r>
      <w:r>
        <w:t>2:</w:t>
      </w:r>
      <w:r w:rsidR="00A85909">
        <w:t xml:space="preserve"> </w:t>
      </w:r>
      <w:r w:rsidR="00CF0669">
        <w:rPr>
          <w:lang w:val="en-US"/>
        </w:rPr>
        <w:t xml:space="preserve">Course Learning </w:t>
      </w:r>
      <w:r>
        <w:t>Objectives</w:t>
      </w:r>
      <w:bookmarkEnd w:id="12"/>
      <w:r w:rsidR="00A85909">
        <w:t xml:space="preserve"> </w:t>
      </w:r>
    </w:p>
    <w:p w14:paraId="0B2D45B3" w14:textId="03C977CE" w:rsidR="00F846EA" w:rsidRDefault="00CF0669" w:rsidP="00BC72F2">
      <w:pPr>
        <w:spacing w:after="120"/>
      </w:pPr>
      <w:r>
        <w:t>By the end of this semester</w:t>
      </w:r>
      <w:r w:rsidR="0054161A">
        <w:t>,</w:t>
      </w:r>
      <w:r>
        <w:t xml:space="preserve"> </w:t>
      </w:r>
      <w:r w:rsidR="00122EF0">
        <w:t>students</w:t>
      </w:r>
      <w:r>
        <w:t xml:space="preserve"> will be able to: </w:t>
      </w:r>
    </w:p>
    <w:p w14:paraId="3E2CDD71" w14:textId="77777777" w:rsidR="00BC72F2" w:rsidRPr="00BC72F2" w:rsidRDefault="00BC72F2" w:rsidP="00BC72F2">
      <w:pPr>
        <w:numPr>
          <w:ilvl w:val="0"/>
          <w:numId w:val="14"/>
        </w:numPr>
        <w:spacing w:after="120"/>
        <w:rPr>
          <w:rFonts w:cs="Verdana"/>
          <w:bCs/>
          <w:kern w:val="1"/>
          <w:szCs w:val="32"/>
        </w:rPr>
      </w:pPr>
      <w:r w:rsidRPr="00BC72F2">
        <w:rPr>
          <w:rFonts w:cs="Verdana"/>
          <w:bCs/>
          <w:kern w:val="1"/>
          <w:szCs w:val="32"/>
        </w:rPr>
        <w:t>Explain what program evaluation is, who conducts it, how it is conducted, and its purposes in society.</w:t>
      </w:r>
    </w:p>
    <w:p w14:paraId="5A37FC76" w14:textId="77777777" w:rsidR="00BC72F2" w:rsidRPr="00BC72F2" w:rsidRDefault="00BC72F2" w:rsidP="00BC72F2">
      <w:pPr>
        <w:numPr>
          <w:ilvl w:val="0"/>
          <w:numId w:val="14"/>
        </w:numPr>
        <w:spacing w:after="120"/>
        <w:rPr>
          <w:rFonts w:cs="Verdana"/>
          <w:bCs/>
          <w:kern w:val="1"/>
          <w:szCs w:val="32"/>
        </w:rPr>
      </w:pPr>
      <w:r w:rsidRPr="00BC72F2">
        <w:rPr>
          <w:rFonts w:cs="Verdana"/>
          <w:bCs/>
          <w:kern w:val="1"/>
          <w:szCs w:val="32"/>
        </w:rPr>
        <w:t>Describe and apply fundamental evaluation concepts and methods.</w:t>
      </w:r>
    </w:p>
    <w:p w14:paraId="30DD0E7D" w14:textId="77777777" w:rsidR="00BC72F2" w:rsidRPr="00BC72F2" w:rsidRDefault="00BC72F2" w:rsidP="00BC72F2">
      <w:pPr>
        <w:numPr>
          <w:ilvl w:val="0"/>
          <w:numId w:val="14"/>
        </w:numPr>
        <w:spacing w:after="120"/>
        <w:rPr>
          <w:rFonts w:cs="Verdana"/>
          <w:bCs/>
          <w:kern w:val="1"/>
          <w:szCs w:val="32"/>
        </w:rPr>
      </w:pPr>
      <w:r w:rsidRPr="00BC72F2">
        <w:rPr>
          <w:rFonts w:cs="Verdana"/>
          <w:bCs/>
          <w:kern w:val="1"/>
          <w:szCs w:val="32"/>
        </w:rPr>
        <w:t>Communicate evaluation concepts and methods in writing in a clear, concise, logical, and audience-centered manner.</w:t>
      </w:r>
    </w:p>
    <w:p w14:paraId="2B81A029" w14:textId="77777777" w:rsidR="00BC72F2" w:rsidRPr="00BC72F2" w:rsidRDefault="00BC72F2" w:rsidP="00BC72F2">
      <w:pPr>
        <w:numPr>
          <w:ilvl w:val="0"/>
          <w:numId w:val="14"/>
        </w:numPr>
        <w:spacing w:after="120"/>
        <w:rPr>
          <w:rFonts w:cs="Verdana"/>
          <w:bCs/>
          <w:kern w:val="1"/>
          <w:szCs w:val="32"/>
        </w:rPr>
      </w:pPr>
      <w:r w:rsidRPr="00BC72F2">
        <w:rPr>
          <w:rFonts w:cs="Verdana"/>
          <w:bCs/>
          <w:kern w:val="1"/>
          <w:szCs w:val="32"/>
        </w:rPr>
        <w:t>Provide helpful feedback on peers’ writing, and plan revisions and revise personal writing in response to instructor and/or peer feedback.</w:t>
      </w:r>
    </w:p>
    <w:p w14:paraId="207EF050" w14:textId="77777777" w:rsidR="00E068F7" w:rsidRDefault="00E068F7" w:rsidP="006077D3">
      <w:pPr>
        <w:spacing w:after="120"/>
      </w:pPr>
    </w:p>
    <w:p w14:paraId="4F96D2EF" w14:textId="560432C4" w:rsidR="00114907" w:rsidRPr="002D5CCA" w:rsidRDefault="00C63A52" w:rsidP="006077D3">
      <w:pPr>
        <w:spacing w:after="120"/>
      </w:pPr>
      <w:r>
        <w:t>To meet the objectives listed above, you will</w:t>
      </w:r>
      <w:r w:rsidR="0093205D">
        <w:t xml:space="preserve"> engage in the following learning activities</w:t>
      </w:r>
      <w:r w:rsidR="0021732E">
        <w:t xml:space="preserve">: </w:t>
      </w:r>
    </w:p>
    <w:p w14:paraId="3C4A757A" w14:textId="030B86E6" w:rsidR="009706CD" w:rsidRDefault="009706CD" w:rsidP="002417BE">
      <w:pPr>
        <w:pStyle w:val="ColorfulList-Accent11"/>
        <w:numPr>
          <w:ilvl w:val="0"/>
          <w:numId w:val="4"/>
        </w:numPr>
        <w:rPr>
          <w:rStyle w:val="Emphasis"/>
          <w:b w:val="0"/>
          <w:bCs/>
          <w:i w:val="0"/>
          <w:iCs w:val="0"/>
          <w:color w:val="auto"/>
        </w:rPr>
      </w:pPr>
      <w:r>
        <w:rPr>
          <w:rStyle w:val="Emphasis"/>
          <w:b w:val="0"/>
          <w:bCs/>
          <w:i w:val="0"/>
          <w:iCs w:val="0"/>
          <w:color w:val="auto"/>
        </w:rPr>
        <w:t>Complete assigned readings</w:t>
      </w:r>
    </w:p>
    <w:p w14:paraId="0C54141A" w14:textId="695A243E" w:rsidR="00046D37" w:rsidRDefault="00C63A52" w:rsidP="002417BE">
      <w:pPr>
        <w:pStyle w:val="ColorfulList-Accent11"/>
        <w:numPr>
          <w:ilvl w:val="0"/>
          <w:numId w:val="4"/>
        </w:numPr>
        <w:rPr>
          <w:rStyle w:val="Emphasis"/>
          <w:b w:val="0"/>
          <w:bCs/>
          <w:i w:val="0"/>
          <w:iCs w:val="0"/>
          <w:color w:val="auto"/>
        </w:rPr>
      </w:pPr>
      <w:r>
        <w:rPr>
          <w:rStyle w:val="Emphasis"/>
          <w:b w:val="0"/>
          <w:bCs/>
          <w:i w:val="0"/>
          <w:iCs w:val="0"/>
          <w:color w:val="auto"/>
        </w:rPr>
        <w:t>Watch</w:t>
      </w:r>
      <w:r w:rsidR="00950B11">
        <w:rPr>
          <w:rStyle w:val="Emphasis"/>
          <w:b w:val="0"/>
          <w:bCs/>
          <w:i w:val="0"/>
          <w:iCs w:val="0"/>
          <w:color w:val="auto"/>
        </w:rPr>
        <w:t xml:space="preserve"> lecture</w:t>
      </w:r>
      <w:r>
        <w:rPr>
          <w:rStyle w:val="Emphasis"/>
          <w:b w:val="0"/>
          <w:bCs/>
          <w:i w:val="0"/>
          <w:iCs w:val="0"/>
          <w:color w:val="auto"/>
        </w:rPr>
        <w:t xml:space="preserve"> v</w:t>
      </w:r>
      <w:r w:rsidR="00B176DF">
        <w:rPr>
          <w:rStyle w:val="Emphasis"/>
          <w:b w:val="0"/>
          <w:bCs/>
          <w:i w:val="0"/>
          <w:iCs w:val="0"/>
          <w:color w:val="auto"/>
        </w:rPr>
        <w:t>ideo</w:t>
      </w:r>
    </w:p>
    <w:p w14:paraId="59F9E5E5" w14:textId="009E4512" w:rsidR="00114907" w:rsidRDefault="56DD51AC" w:rsidP="002417BE">
      <w:pPr>
        <w:pStyle w:val="ColorfulList-Accent11"/>
        <w:numPr>
          <w:ilvl w:val="0"/>
          <w:numId w:val="4"/>
        </w:numPr>
        <w:rPr>
          <w:rStyle w:val="Emphasis"/>
          <w:b w:val="0"/>
          <w:bCs/>
          <w:i w:val="0"/>
          <w:iCs w:val="0"/>
          <w:color w:val="auto"/>
        </w:rPr>
      </w:pPr>
      <w:r w:rsidRPr="00046D37">
        <w:rPr>
          <w:rStyle w:val="Emphasis"/>
          <w:b w:val="0"/>
          <w:bCs/>
          <w:i w:val="0"/>
          <w:iCs w:val="0"/>
          <w:color w:val="auto"/>
        </w:rPr>
        <w:t>Participate</w:t>
      </w:r>
      <w:r w:rsidR="00B26F51">
        <w:rPr>
          <w:rStyle w:val="Emphasis"/>
          <w:b w:val="0"/>
          <w:bCs/>
          <w:i w:val="0"/>
          <w:iCs w:val="0"/>
          <w:color w:val="auto"/>
        </w:rPr>
        <w:t xml:space="preserve"> in classroom</w:t>
      </w:r>
      <w:r w:rsidR="00FD217C">
        <w:rPr>
          <w:rStyle w:val="Emphasis"/>
          <w:b w:val="0"/>
          <w:bCs/>
          <w:i w:val="0"/>
          <w:iCs w:val="0"/>
          <w:color w:val="auto"/>
        </w:rPr>
        <w:t>-based learning activities</w:t>
      </w:r>
      <w:r w:rsidR="00A833AF">
        <w:rPr>
          <w:rStyle w:val="Emphasis"/>
          <w:b w:val="0"/>
          <w:bCs/>
          <w:i w:val="0"/>
          <w:iCs w:val="0"/>
          <w:color w:val="auto"/>
        </w:rPr>
        <w:t xml:space="preserve"> and discussions</w:t>
      </w:r>
    </w:p>
    <w:p w14:paraId="5C6E7E39" w14:textId="77777777" w:rsidR="009C4901" w:rsidRDefault="009C4901" w:rsidP="002417BE">
      <w:pPr>
        <w:pStyle w:val="ColorfulList-Accent11"/>
        <w:numPr>
          <w:ilvl w:val="0"/>
          <w:numId w:val="4"/>
        </w:numPr>
        <w:rPr>
          <w:rStyle w:val="Emphasis"/>
          <w:b w:val="0"/>
          <w:bCs/>
          <w:i w:val="0"/>
          <w:iCs w:val="0"/>
          <w:color w:val="auto"/>
        </w:rPr>
      </w:pPr>
      <w:r>
        <w:rPr>
          <w:rStyle w:val="Emphasis"/>
          <w:b w:val="0"/>
          <w:bCs/>
          <w:i w:val="0"/>
          <w:iCs w:val="0"/>
          <w:color w:val="auto"/>
        </w:rPr>
        <w:t>Complete concept checks (i.e., quizzes)</w:t>
      </w:r>
    </w:p>
    <w:p w14:paraId="7E03D5FA" w14:textId="243C6733" w:rsidR="00B26F51" w:rsidRPr="00046D37" w:rsidRDefault="005C4906" w:rsidP="002417BE">
      <w:pPr>
        <w:pStyle w:val="ColorfulList-Accent11"/>
        <w:numPr>
          <w:ilvl w:val="0"/>
          <w:numId w:val="4"/>
        </w:numPr>
        <w:rPr>
          <w:rStyle w:val="Emphasis"/>
          <w:b w:val="0"/>
          <w:bCs/>
          <w:i w:val="0"/>
          <w:iCs w:val="0"/>
          <w:color w:val="auto"/>
        </w:rPr>
      </w:pPr>
      <w:r>
        <w:rPr>
          <w:rStyle w:val="Emphasis"/>
          <w:b w:val="0"/>
          <w:bCs/>
          <w:i w:val="0"/>
          <w:iCs w:val="0"/>
          <w:color w:val="auto"/>
        </w:rPr>
        <w:t xml:space="preserve">Complete </w:t>
      </w:r>
      <w:r w:rsidR="005B4D10">
        <w:rPr>
          <w:rStyle w:val="Emphasis"/>
          <w:b w:val="0"/>
          <w:bCs/>
          <w:i w:val="0"/>
          <w:iCs w:val="0"/>
          <w:color w:val="auto"/>
        </w:rPr>
        <w:t>writing assignments</w:t>
      </w:r>
    </w:p>
    <w:p w14:paraId="62F56253" w14:textId="0497567F" w:rsidR="00B13A43" w:rsidRDefault="00B13A43" w:rsidP="005F2952">
      <w:pPr>
        <w:pStyle w:val="ColorfulList-Accent11"/>
        <w:numPr>
          <w:ilvl w:val="0"/>
          <w:numId w:val="0"/>
        </w:numPr>
        <w:ind w:left="1080" w:hanging="360"/>
        <w:rPr>
          <w:i/>
          <w:color w:val="008000"/>
        </w:rPr>
      </w:pPr>
      <w:r>
        <w:rPr>
          <w:i/>
          <w:color w:val="008000"/>
        </w:rPr>
        <w:br w:type="page"/>
      </w:r>
    </w:p>
    <w:p w14:paraId="3036422F" w14:textId="470CF0C7" w:rsidR="00114907" w:rsidRPr="002D5CCA" w:rsidRDefault="56DD51AC" w:rsidP="00AE322C">
      <w:pPr>
        <w:pStyle w:val="Heading2"/>
      </w:pPr>
      <w:bookmarkStart w:id="13" w:name="_Toc218340873"/>
      <w:r>
        <w:lastRenderedPageBreak/>
        <w:t>Part</w:t>
      </w:r>
      <w:r w:rsidR="00A85909">
        <w:t xml:space="preserve"> </w:t>
      </w:r>
      <w:r>
        <w:t>3:</w:t>
      </w:r>
      <w:r w:rsidR="00A85909">
        <w:t xml:space="preserve"> </w:t>
      </w:r>
      <w:r>
        <w:t>Course</w:t>
      </w:r>
      <w:r w:rsidR="00A85909">
        <w:t xml:space="preserve"> </w:t>
      </w:r>
      <w:r>
        <w:t>Schedule</w:t>
      </w:r>
      <w:r w:rsidR="0092075F">
        <w:rPr>
          <w:lang w:val="en-US"/>
        </w:rPr>
        <w:t xml:space="preserve"> &amp; </w:t>
      </w:r>
      <w:r w:rsidR="00C42C17">
        <w:rPr>
          <w:lang w:val="en-US"/>
        </w:rPr>
        <w:t>Pre-Class</w:t>
      </w:r>
      <w:r w:rsidR="00BE7BB8">
        <w:rPr>
          <w:lang w:val="en-US"/>
        </w:rPr>
        <w:t xml:space="preserve"> </w:t>
      </w:r>
      <w:r w:rsidR="0092075F">
        <w:rPr>
          <w:lang w:val="en-US"/>
        </w:rPr>
        <w:t>Activities</w:t>
      </w:r>
      <w:bookmarkEnd w:id="13"/>
      <w:r w:rsidR="00A85909">
        <w:t xml:space="preserve"> </w:t>
      </w:r>
    </w:p>
    <w:p w14:paraId="4261D7AD" w14:textId="1599222F" w:rsidR="0045671B" w:rsidRDefault="00377BC4" w:rsidP="00377BC4">
      <w:pPr>
        <w:rPr>
          <w:lang w:eastAsia="x-none"/>
        </w:rPr>
      </w:pPr>
      <w:r>
        <w:rPr>
          <w:lang w:eastAsia="x-none"/>
        </w:rPr>
        <w:t>Below is a list of the topics covered in this course along with the</w:t>
      </w:r>
      <w:r w:rsidR="00E1263C">
        <w:rPr>
          <w:lang w:eastAsia="x-none"/>
        </w:rPr>
        <w:t xml:space="preserve"> readings</w:t>
      </w:r>
      <w:r w:rsidR="006C308F">
        <w:rPr>
          <w:lang w:eastAsia="x-none"/>
        </w:rPr>
        <w:t>,</w:t>
      </w:r>
      <w:r w:rsidR="00E1263C">
        <w:rPr>
          <w:lang w:eastAsia="x-none"/>
        </w:rPr>
        <w:t xml:space="preserve"> videos</w:t>
      </w:r>
      <w:r w:rsidR="006C308F">
        <w:rPr>
          <w:lang w:eastAsia="x-none"/>
        </w:rPr>
        <w:t>, and other activities</w:t>
      </w:r>
      <w:r w:rsidR="00E1263C">
        <w:rPr>
          <w:lang w:eastAsia="x-none"/>
        </w:rPr>
        <w:t xml:space="preserve"> </w:t>
      </w:r>
      <w:r w:rsidR="00FB6115">
        <w:rPr>
          <w:lang w:eastAsia="x-none"/>
        </w:rPr>
        <w:t xml:space="preserve">you’ll need to complete prior to </w:t>
      </w:r>
      <w:r w:rsidR="008B1ECC">
        <w:rPr>
          <w:lang w:eastAsia="x-none"/>
        </w:rPr>
        <w:t xml:space="preserve">the </w:t>
      </w:r>
      <w:r w:rsidR="0035105C">
        <w:rPr>
          <w:lang w:eastAsia="x-none"/>
        </w:rPr>
        <w:t>weekly in-person class session.</w:t>
      </w:r>
      <w:r w:rsidR="00902717">
        <w:rPr>
          <w:lang w:eastAsia="x-none"/>
        </w:rPr>
        <w:t xml:space="preserve"> </w:t>
      </w:r>
      <w:r w:rsidR="000B6A71">
        <w:rPr>
          <w:lang w:eastAsia="x-none"/>
        </w:rPr>
        <w:t>The</w:t>
      </w:r>
      <w:r w:rsidR="000A1C0D">
        <w:rPr>
          <w:lang w:eastAsia="x-none"/>
        </w:rPr>
        <w:t xml:space="preserve"> </w:t>
      </w:r>
      <w:r w:rsidR="00B74A36">
        <w:rPr>
          <w:lang w:eastAsia="x-none"/>
        </w:rPr>
        <w:t>out-of-class</w:t>
      </w:r>
      <w:r w:rsidR="000A1C0D">
        <w:rPr>
          <w:lang w:eastAsia="x-none"/>
        </w:rPr>
        <w:t xml:space="preserve"> activities</w:t>
      </w:r>
      <w:r w:rsidR="000B6A71">
        <w:rPr>
          <w:lang w:eastAsia="x-none"/>
        </w:rPr>
        <w:t xml:space="preserve"> are available in </w:t>
      </w:r>
      <w:r w:rsidR="00991862">
        <w:rPr>
          <w:lang w:eastAsia="x-none"/>
        </w:rPr>
        <w:t>your required textbooks and</w:t>
      </w:r>
      <w:r w:rsidR="0069675F">
        <w:rPr>
          <w:lang w:eastAsia="x-none"/>
        </w:rPr>
        <w:t>/or</w:t>
      </w:r>
      <w:r w:rsidR="00991862">
        <w:rPr>
          <w:lang w:eastAsia="x-none"/>
        </w:rPr>
        <w:t xml:space="preserve"> </w:t>
      </w:r>
      <w:r w:rsidR="000B6A71">
        <w:rPr>
          <w:lang w:eastAsia="x-none"/>
        </w:rPr>
        <w:t xml:space="preserve">the D2L course. </w:t>
      </w:r>
      <w:r w:rsidR="0069675F">
        <w:rPr>
          <w:lang w:eastAsia="x-none"/>
        </w:rPr>
        <w:t xml:space="preserve">Complete the activities in the order listed. </w:t>
      </w:r>
      <w:r w:rsidR="000A1C0D">
        <w:rPr>
          <w:lang w:eastAsia="x-none"/>
        </w:rPr>
        <w:t xml:space="preserve"> </w:t>
      </w:r>
    </w:p>
    <w:p w14:paraId="235DDEB8" w14:textId="77777777" w:rsidR="005B1367" w:rsidRDefault="005B1367" w:rsidP="00377BC4">
      <w:pPr>
        <w:rPr>
          <w:lang w:eastAsia="x-none"/>
        </w:rPr>
      </w:pPr>
    </w:p>
    <w:tbl>
      <w:tblPr>
        <w:tblStyle w:val="GridTable4-Accent3"/>
        <w:tblW w:w="10615" w:type="dxa"/>
        <w:tblLook w:val="04A0" w:firstRow="1" w:lastRow="0" w:firstColumn="1" w:lastColumn="0" w:noHBand="0" w:noVBand="1"/>
      </w:tblPr>
      <w:tblGrid>
        <w:gridCol w:w="580"/>
        <w:gridCol w:w="1280"/>
        <w:gridCol w:w="3355"/>
        <w:gridCol w:w="5400"/>
      </w:tblGrid>
      <w:tr w:rsidR="005E5256" w14:paraId="38A8C221" w14:textId="77777777" w:rsidTr="00C113F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80" w:type="dxa"/>
            <w:shd w:val="clear" w:color="auto" w:fill="595959" w:themeFill="text1" w:themeFillTint="A6"/>
          </w:tcPr>
          <w:p w14:paraId="2C0DB7F6" w14:textId="75074743" w:rsidR="005E5256" w:rsidRPr="00C113FE" w:rsidRDefault="005E5256" w:rsidP="00377BC4">
            <w:pPr>
              <w:rPr>
                <w:lang w:eastAsia="x-none"/>
              </w:rPr>
            </w:pPr>
            <w:r w:rsidRPr="00C113FE">
              <w:rPr>
                <w:lang w:eastAsia="x-none"/>
              </w:rPr>
              <w:t>Wk.</w:t>
            </w:r>
          </w:p>
        </w:tc>
        <w:tc>
          <w:tcPr>
            <w:tcW w:w="1280" w:type="dxa"/>
            <w:shd w:val="clear" w:color="auto" w:fill="595959" w:themeFill="text1" w:themeFillTint="A6"/>
          </w:tcPr>
          <w:p w14:paraId="2557173C" w14:textId="7FB37213" w:rsidR="005E5256" w:rsidRPr="00C113FE" w:rsidRDefault="005E5256" w:rsidP="00377BC4">
            <w:pPr>
              <w:cnfStyle w:val="100000000000" w:firstRow="1" w:lastRow="0" w:firstColumn="0" w:lastColumn="0" w:oddVBand="0" w:evenVBand="0" w:oddHBand="0" w:evenHBand="0" w:firstRowFirstColumn="0" w:firstRowLastColumn="0" w:lastRowFirstColumn="0" w:lastRowLastColumn="0"/>
              <w:rPr>
                <w:lang w:eastAsia="x-none"/>
              </w:rPr>
            </w:pPr>
            <w:r w:rsidRPr="00C113FE">
              <w:rPr>
                <w:lang w:eastAsia="x-none"/>
              </w:rPr>
              <w:t>Date</w:t>
            </w:r>
          </w:p>
        </w:tc>
        <w:tc>
          <w:tcPr>
            <w:tcW w:w="3355" w:type="dxa"/>
            <w:shd w:val="clear" w:color="auto" w:fill="595959" w:themeFill="text1" w:themeFillTint="A6"/>
          </w:tcPr>
          <w:p w14:paraId="19231B7C" w14:textId="740BFCF6" w:rsidR="005E5256" w:rsidRPr="00C113FE" w:rsidRDefault="005E5256" w:rsidP="00377BC4">
            <w:pPr>
              <w:cnfStyle w:val="100000000000" w:firstRow="1" w:lastRow="0" w:firstColumn="0" w:lastColumn="0" w:oddVBand="0" w:evenVBand="0" w:oddHBand="0" w:evenHBand="0" w:firstRowFirstColumn="0" w:firstRowLastColumn="0" w:lastRowFirstColumn="0" w:lastRowLastColumn="0"/>
              <w:rPr>
                <w:lang w:eastAsia="x-none"/>
              </w:rPr>
            </w:pPr>
            <w:r w:rsidRPr="00C113FE">
              <w:rPr>
                <w:lang w:eastAsia="x-none"/>
              </w:rPr>
              <w:t>Topic</w:t>
            </w:r>
          </w:p>
        </w:tc>
        <w:tc>
          <w:tcPr>
            <w:tcW w:w="5400" w:type="dxa"/>
            <w:shd w:val="clear" w:color="auto" w:fill="595959" w:themeFill="text1" w:themeFillTint="A6"/>
          </w:tcPr>
          <w:p w14:paraId="72E230D8" w14:textId="4274FCAC" w:rsidR="005E5256" w:rsidRPr="00C113FE" w:rsidRDefault="00C42C17" w:rsidP="00377BC4">
            <w:pPr>
              <w:cnfStyle w:val="100000000000" w:firstRow="1" w:lastRow="0" w:firstColumn="0" w:lastColumn="0" w:oddVBand="0" w:evenVBand="0" w:oddHBand="0" w:evenHBand="0" w:firstRowFirstColumn="0" w:firstRowLastColumn="0" w:lastRowFirstColumn="0" w:lastRowLastColumn="0"/>
              <w:rPr>
                <w:lang w:eastAsia="x-none"/>
              </w:rPr>
            </w:pPr>
            <w:r w:rsidRPr="00C113FE">
              <w:rPr>
                <w:lang w:eastAsia="x-none"/>
              </w:rPr>
              <w:t xml:space="preserve">Pre-Class </w:t>
            </w:r>
            <w:r w:rsidR="00B74A36" w:rsidRPr="00C113FE">
              <w:rPr>
                <w:lang w:eastAsia="x-none"/>
              </w:rPr>
              <w:t>Activities</w:t>
            </w:r>
          </w:p>
        </w:tc>
      </w:tr>
      <w:tr w:rsidR="005E5256" w14:paraId="0452075E" w14:textId="77777777" w:rsidTr="00440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 w:type="dxa"/>
          </w:tcPr>
          <w:p w14:paraId="3D2C45C1" w14:textId="0AF471AA" w:rsidR="005E5256" w:rsidRDefault="005E5256" w:rsidP="00377BC4">
            <w:pPr>
              <w:rPr>
                <w:lang w:eastAsia="x-none"/>
              </w:rPr>
            </w:pPr>
            <w:r>
              <w:rPr>
                <w:lang w:eastAsia="x-none"/>
              </w:rPr>
              <w:t>1</w:t>
            </w:r>
          </w:p>
        </w:tc>
        <w:tc>
          <w:tcPr>
            <w:tcW w:w="1280" w:type="dxa"/>
          </w:tcPr>
          <w:p w14:paraId="667CC7D1" w14:textId="74434FDA" w:rsidR="00EF3D33" w:rsidRDefault="005E5256" w:rsidP="00377BC4">
            <w:pPr>
              <w:cnfStyle w:val="000000100000" w:firstRow="0" w:lastRow="0" w:firstColumn="0" w:lastColumn="0" w:oddVBand="0" w:evenVBand="0" w:oddHBand="1" w:evenHBand="0" w:firstRowFirstColumn="0" w:firstRowLastColumn="0" w:lastRowFirstColumn="0" w:lastRowLastColumn="0"/>
            </w:pPr>
            <w:r>
              <w:t>1/</w:t>
            </w:r>
            <w:r w:rsidR="00BF795E">
              <w:t>1</w:t>
            </w:r>
            <w:r w:rsidR="00823BF9">
              <w:t>2</w:t>
            </w:r>
            <w:r>
              <w:t xml:space="preserve"> – 1/1</w:t>
            </w:r>
            <w:r w:rsidR="00823BF9">
              <w:t>8</w:t>
            </w:r>
          </w:p>
        </w:tc>
        <w:tc>
          <w:tcPr>
            <w:tcW w:w="3355" w:type="dxa"/>
          </w:tcPr>
          <w:p w14:paraId="5C0A7A6F" w14:textId="378D05D7" w:rsidR="005E5256" w:rsidRDefault="005E5256" w:rsidP="00377BC4">
            <w:pPr>
              <w:cnfStyle w:val="000000100000" w:firstRow="0" w:lastRow="0" w:firstColumn="0" w:lastColumn="0" w:oddVBand="0" w:evenVBand="0" w:oddHBand="1" w:evenHBand="0" w:firstRowFirstColumn="0" w:firstRowLastColumn="0" w:lastRowFirstColumn="0" w:lastRowLastColumn="0"/>
              <w:rPr>
                <w:lang w:eastAsia="x-none"/>
              </w:rPr>
            </w:pPr>
            <w:r>
              <w:t>Introduction to the Course</w:t>
            </w:r>
          </w:p>
        </w:tc>
        <w:tc>
          <w:tcPr>
            <w:tcW w:w="5400" w:type="dxa"/>
          </w:tcPr>
          <w:p w14:paraId="1D9392B8" w14:textId="77777777" w:rsidR="005E5256" w:rsidRDefault="005E5256" w:rsidP="00377BC4">
            <w:pPr>
              <w:cnfStyle w:val="000000100000" w:firstRow="0" w:lastRow="0" w:firstColumn="0" w:lastColumn="0" w:oddVBand="0" w:evenVBand="0" w:oddHBand="1" w:evenHBand="0" w:firstRowFirstColumn="0" w:firstRowLastColumn="0" w:lastRowFirstColumn="0" w:lastRowLastColumn="0"/>
              <w:rPr>
                <w:lang w:eastAsia="x-none"/>
              </w:rPr>
            </w:pPr>
            <w:r>
              <w:rPr>
                <w:lang w:eastAsia="x-none"/>
              </w:rPr>
              <w:t>READ: Syllabus</w:t>
            </w:r>
          </w:p>
          <w:p w14:paraId="1907E88A" w14:textId="782D1F91" w:rsidR="005E5256" w:rsidRDefault="005E5256" w:rsidP="00377BC4">
            <w:pPr>
              <w:cnfStyle w:val="000000100000" w:firstRow="0" w:lastRow="0" w:firstColumn="0" w:lastColumn="0" w:oddVBand="0" w:evenVBand="0" w:oddHBand="1" w:evenHBand="0" w:firstRowFirstColumn="0" w:firstRowLastColumn="0" w:lastRowFirstColumn="0" w:lastRowLastColumn="0"/>
              <w:rPr>
                <w:lang w:eastAsia="x-none"/>
              </w:rPr>
            </w:pPr>
            <w:r>
              <w:rPr>
                <w:lang w:eastAsia="x-none"/>
              </w:rPr>
              <w:t>WATCH: Course Overview</w:t>
            </w:r>
          </w:p>
        </w:tc>
      </w:tr>
      <w:tr w:rsidR="005E5256" w14:paraId="043CD5AE" w14:textId="77777777" w:rsidTr="00440E25">
        <w:tc>
          <w:tcPr>
            <w:cnfStyle w:val="001000000000" w:firstRow="0" w:lastRow="0" w:firstColumn="1" w:lastColumn="0" w:oddVBand="0" w:evenVBand="0" w:oddHBand="0" w:evenHBand="0" w:firstRowFirstColumn="0" w:firstRowLastColumn="0" w:lastRowFirstColumn="0" w:lastRowLastColumn="0"/>
            <w:tcW w:w="580" w:type="dxa"/>
          </w:tcPr>
          <w:p w14:paraId="59F159CB" w14:textId="523FFF50" w:rsidR="005E5256" w:rsidRDefault="00606E96" w:rsidP="00377BC4">
            <w:pPr>
              <w:rPr>
                <w:lang w:eastAsia="x-none"/>
              </w:rPr>
            </w:pPr>
            <w:r>
              <w:rPr>
                <w:lang w:eastAsia="x-none"/>
              </w:rPr>
              <w:t>2</w:t>
            </w:r>
          </w:p>
        </w:tc>
        <w:tc>
          <w:tcPr>
            <w:tcW w:w="1280" w:type="dxa"/>
          </w:tcPr>
          <w:p w14:paraId="1B0EA6E0" w14:textId="206F2187" w:rsidR="005E5256" w:rsidRDefault="00606E96" w:rsidP="00377BC4">
            <w:pPr>
              <w:cnfStyle w:val="000000000000" w:firstRow="0" w:lastRow="0" w:firstColumn="0" w:lastColumn="0" w:oddVBand="0" w:evenVBand="0" w:oddHBand="0" w:evenHBand="0" w:firstRowFirstColumn="0" w:firstRowLastColumn="0" w:lastRowFirstColumn="0" w:lastRowLastColumn="0"/>
              <w:rPr>
                <w:lang w:eastAsia="x-none"/>
              </w:rPr>
            </w:pPr>
            <w:r>
              <w:t>1/</w:t>
            </w:r>
            <w:r w:rsidR="00823BF9">
              <w:t>19</w:t>
            </w:r>
            <w:r>
              <w:t xml:space="preserve"> – 1/2</w:t>
            </w:r>
            <w:r w:rsidR="00823BF9">
              <w:t>5</w:t>
            </w:r>
          </w:p>
        </w:tc>
        <w:tc>
          <w:tcPr>
            <w:tcW w:w="3355" w:type="dxa"/>
          </w:tcPr>
          <w:p w14:paraId="1C24A8F5" w14:textId="0649BA1F" w:rsidR="005E5256" w:rsidRDefault="00606E96" w:rsidP="00377BC4">
            <w:pPr>
              <w:cnfStyle w:val="000000000000" w:firstRow="0" w:lastRow="0" w:firstColumn="0" w:lastColumn="0" w:oddVBand="0" w:evenVBand="0" w:oddHBand="0" w:evenHBand="0" w:firstRowFirstColumn="0" w:firstRowLastColumn="0" w:lastRowFirstColumn="0" w:lastRowLastColumn="0"/>
              <w:rPr>
                <w:lang w:eastAsia="x-none"/>
              </w:rPr>
            </w:pPr>
            <w:r>
              <w:t>Introduction to Program Evaluation</w:t>
            </w:r>
          </w:p>
        </w:tc>
        <w:tc>
          <w:tcPr>
            <w:tcW w:w="5400" w:type="dxa"/>
          </w:tcPr>
          <w:p w14:paraId="07DF1595" w14:textId="7C38EE5D" w:rsidR="005111DF" w:rsidRDefault="00270BFD" w:rsidP="00377BC4">
            <w:pPr>
              <w:cnfStyle w:val="000000000000" w:firstRow="0" w:lastRow="0" w:firstColumn="0" w:lastColumn="0" w:oddVBand="0" w:evenVBand="0" w:oddHBand="0" w:evenHBand="0" w:firstRowFirstColumn="0" w:firstRowLastColumn="0" w:lastRowFirstColumn="0" w:lastRowLastColumn="0"/>
              <w:rPr>
                <w:lang w:eastAsia="x-none"/>
              </w:rPr>
            </w:pPr>
            <w:r>
              <w:rPr>
                <w:lang w:eastAsia="x-none"/>
              </w:rPr>
              <w:t xml:space="preserve">READ: </w:t>
            </w:r>
            <w:r w:rsidR="008D01F8">
              <w:rPr>
                <w:lang w:eastAsia="x-none"/>
              </w:rPr>
              <w:t xml:space="preserve">Opening </w:t>
            </w:r>
            <w:r w:rsidR="00A66C6E">
              <w:rPr>
                <w:lang w:eastAsia="x-none"/>
              </w:rPr>
              <w:t xml:space="preserve">section of </w:t>
            </w:r>
            <w:r w:rsidR="005E2650">
              <w:rPr>
                <w:lang w:eastAsia="x-none"/>
              </w:rPr>
              <w:t>“</w:t>
            </w:r>
            <w:r w:rsidR="00A66C6E">
              <w:rPr>
                <w:lang w:eastAsia="x-none"/>
              </w:rPr>
              <w:t>A Framework for Evaluation</w:t>
            </w:r>
            <w:r w:rsidR="005E2650">
              <w:rPr>
                <w:lang w:eastAsia="x-none"/>
              </w:rPr>
              <w:t>”</w:t>
            </w:r>
          </w:p>
          <w:p w14:paraId="7930717D" w14:textId="21A5C264" w:rsidR="005E5256" w:rsidRDefault="00270BFD" w:rsidP="00377BC4">
            <w:pPr>
              <w:cnfStyle w:val="000000000000" w:firstRow="0" w:lastRow="0" w:firstColumn="0" w:lastColumn="0" w:oddVBand="0" w:evenVBand="0" w:oddHBand="0" w:evenHBand="0" w:firstRowFirstColumn="0" w:firstRowLastColumn="0" w:lastRowFirstColumn="0" w:lastRowLastColumn="0"/>
              <w:rPr>
                <w:lang w:eastAsia="x-none"/>
              </w:rPr>
            </w:pPr>
            <w:r>
              <w:rPr>
                <w:lang w:eastAsia="x-none"/>
              </w:rPr>
              <w:t xml:space="preserve">READ: </w:t>
            </w:r>
            <w:r w:rsidR="0010539B">
              <w:rPr>
                <w:lang w:eastAsia="x-none"/>
              </w:rPr>
              <w:t>Alkin, Vo, &amp; Christie</w:t>
            </w:r>
            <w:r>
              <w:rPr>
                <w:lang w:eastAsia="x-none"/>
              </w:rPr>
              <w:t xml:space="preserve"> Section A</w:t>
            </w:r>
            <w:r>
              <w:rPr>
                <w:lang w:eastAsia="x-none"/>
              </w:rPr>
              <w:br/>
              <w:t xml:space="preserve">READ: </w:t>
            </w:r>
            <w:r w:rsidR="0010539B">
              <w:rPr>
                <w:lang w:eastAsia="x-none"/>
              </w:rPr>
              <w:t>Alkin, Vo, &amp; Christie</w:t>
            </w:r>
            <w:r w:rsidR="005111DF">
              <w:rPr>
                <w:lang w:eastAsia="x-none"/>
              </w:rPr>
              <w:t xml:space="preserve"> Section B</w:t>
            </w:r>
          </w:p>
          <w:p w14:paraId="3C13CCCA" w14:textId="196B5752" w:rsidR="005111DF" w:rsidRDefault="005111DF" w:rsidP="00377BC4">
            <w:pPr>
              <w:cnfStyle w:val="000000000000" w:firstRow="0" w:lastRow="0" w:firstColumn="0" w:lastColumn="0" w:oddVBand="0" w:evenVBand="0" w:oddHBand="0" w:evenHBand="0" w:firstRowFirstColumn="0" w:firstRowLastColumn="0" w:lastRowFirstColumn="0" w:lastRowLastColumn="0"/>
              <w:rPr>
                <w:lang w:eastAsia="x-none"/>
              </w:rPr>
            </w:pPr>
            <w:r>
              <w:rPr>
                <w:lang w:eastAsia="x-none"/>
              </w:rPr>
              <w:t xml:space="preserve">READ: </w:t>
            </w:r>
            <w:r w:rsidR="0010539B">
              <w:rPr>
                <w:lang w:eastAsia="x-none"/>
              </w:rPr>
              <w:t>Alkin, Vo, &amp; Christie</w:t>
            </w:r>
            <w:r>
              <w:rPr>
                <w:lang w:eastAsia="x-none"/>
              </w:rPr>
              <w:t xml:space="preserve"> Section RUPAS case study</w:t>
            </w:r>
            <w:r w:rsidR="00991862">
              <w:rPr>
                <w:lang w:eastAsia="x-none"/>
              </w:rPr>
              <w:br/>
              <w:t xml:space="preserve">READ: </w:t>
            </w:r>
            <w:r w:rsidR="00922F17">
              <w:rPr>
                <w:lang w:eastAsia="x-none"/>
              </w:rPr>
              <w:t xml:space="preserve">Dr. </w:t>
            </w:r>
            <w:r w:rsidR="00991862">
              <w:rPr>
                <w:lang w:eastAsia="x-none"/>
              </w:rPr>
              <w:t>Chi</w:t>
            </w:r>
            <w:r w:rsidR="004B097E">
              <w:rPr>
                <w:lang w:eastAsia="x-none"/>
              </w:rPr>
              <w:t xml:space="preserve"> </w:t>
            </w:r>
            <w:r w:rsidR="00922F17">
              <w:rPr>
                <w:lang w:eastAsia="x-none"/>
              </w:rPr>
              <w:t>Yan L</w:t>
            </w:r>
            <w:r w:rsidR="00991862">
              <w:rPr>
                <w:lang w:eastAsia="x-none"/>
              </w:rPr>
              <w:t>an</w:t>
            </w:r>
            <w:r w:rsidR="00B95DC8">
              <w:rPr>
                <w:lang w:eastAsia="x-none"/>
              </w:rPr>
              <w:t xml:space="preserve"> - Merit, Worth, &amp; Significance</w:t>
            </w:r>
          </w:p>
          <w:p w14:paraId="457280B7" w14:textId="409E92BC" w:rsidR="00ED7F0A" w:rsidRDefault="007821E7" w:rsidP="00377BC4">
            <w:pPr>
              <w:cnfStyle w:val="000000000000" w:firstRow="0" w:lastRow="0" w:firstColumn="0" w:lastColumn="0" w:oddVBand="0" w:evenVBand="0" w:oddHBand="0" w:evenHBand="0" w:firstRowFirstColumn="0" w:firstRowLastColumn="0" w:lastRowFirstColumn="0" w:lastRowLastColumn="0"/>
              <w:rPr>
                <w:lang w:eastAsia="x-none"/>
              </w:rPr>
            </w:pPr>
            <w:r>
              <w:rPr>
                <w:lang w:eastAsia="x-none"/>
              </w:rPr>
              <w:t>WATCH</w:t>
            </w:r>
            <w:r w:rsidR="00ED7F0A">
              <w:rPr>
                <w:lang w:eastAsia="x-none"/>
              </w:rPr>
              <w:t>: What is Program Evaluation</w:t>
            </w:r>
          </w:p>
        </w:tc>
      </w:tr>
      <w:tr w:rsidR="000F6CBE" w14:paraId="19E8975D" w14:textId="77777777" w:rsidTr="00440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 w:type="dxa"/>
          </w:tcPr>
          <w:p w14:paraId="3CAAB657" w14:textId="5752E1C0" w:rsidR="000F6CBE" w:rsidRDefault="000F6CBE" w:rsidP="000F6CBE">
            <w:pPr>
              <w:rPr>
                <w:lang w:eastAsia="x-none"/>
              </w:rPr>
            </w:pPr>
            <w:r>
              <w:rPr>
                <w:lang w:eastAsia="x-none"/>
              </w:rPr>
              <w:t>3</w:t>
            </w:r>
          </w:p>
        </w:tc>
        <w:tc>
          <w:tcPr>
            <w:tcW w:w="1280" w:type="dxa"/>
          </w:tcPr>
          <w:p w14:paraId="7C21EB90" w14:textId="21AB6030" w:rsidR="000F6CBE" w:rsidRDefault="000F6CBE" w:rsidP="000F6CBE">
            <w:pPr>
              <w:cnfStyle w:val="000000100000" w:firstRow="0" w:lastRow="0" w:firstColumn="0" w:lastColumn="0" w:oddVBand="0" w:evenVBand="0" w:oddHBand="1" w:evenHBand="0" w:firstRowFirstColumn="0" w:firstRowLastColumn="0" w:lastRowFirstColumn="0" w:lastRowLastColumn="0"/>
            </w:pPr>
            <w:r>
              <w:t>1/26 – 2/1</w:t>
            </w:r>
          </w:p>
        </w:tc>
        <w:tc>
          <w:tcPr>
            <w:tcW w:w="3355" w:type="dxa"/>
          </w:tcPr>
          <w:p w14:paraId="3C56E9DA" w14:textId="24810090" w:rsidR="000F6CBE" w:rsidRDefault="000F6CBE" w:rsidP="000F6CBE">
            <w:pPr>
              <w:cnfStyle w:val="000000100000" w:firstRow="0" w:lastRow="0" w:firstColumn="0" w:lastColumn="0" w:oddVBand="0" w:evenVBand="0" w:oddHBand="1" w:evenHBand="0" w:firstRowFirstColumn="0" w:firstRowLastColumn="0" w:lastRowFirstColumn="0" w:lastRowLastColumn="0"/>
            </w:pPr>
            <w:r>
              <w:t>Writing Workshop</w:t>
            </w:r>
          </w:p>
        </w:tc>
        <w:tc>
          <w:tcPr>
            <w:tcW w:w="5400" w:type="dxa"/>
          </w:tcPr>
          <w:p w14:paraId="57FB4057" w14:textId="72FB3B51" w:rsidR="00192427" w:rsidRPr="00AE42CB" w:rsidRDefault="00192427" w:rsidP="000F6CBE">
            <w:pPr>
              <w:cnfStyle w:val="000000100000" w:firstRow="0" w:lastRow="0" w:firstColumn="0" w:lastColumn="0" w:oddVBand="0" w:evenVBand="0" w:oddHBand="1" w:evenHBand="0" w:firstRowFirstColumn="0" w:firstRowLastColumn="0" w:lastRowFirstColumn="0" w:lastRowLastColumn="0"/>
              <w:rPr>
                <w:lang w:eastAsia="x-none"/>
              </w:rPr>
            </w:pPr>
            <w:r w:rsidRPr="00AE42CB">
              <w:rPr>
                <w:lang w:eastAsia="x-none"/>
              </w:rPr>
              <w:t xml:space="preserve">WATCH: Academic </w:t>
            </w:r>
            <w:r w:rsidR="00862A73" w:rsidRPr="00AE42CB">
              <w:rPr>
                <w:lang w:eastAsia="x-none"/>
              </w:rPr>
              <w:t>vs.</w:t>
            </w:r>
            <w:r w:rsidRPr="00AE42CB">
              <w:rPr>
                <w:lang w:eastAsia="x-none"/>
              </w:rPr>
              <w:t xml:space="preserve"> Professional Writing</w:t>
            </w:r>
          </w:p>
          <w:p w14:paraId="06C5BA39" w14:textId="36FB91A0" w:rsidR="000F6CBE" w:rsidRDefault="000F6CBE" w:rsidP="000F6CBE">
            <w:pPr>
              <w:cnfStyle w:val="000000100000" w:firstRow="0" w:lastRow="0" w:firstColumn="0" w:lastColumn="0" w:oddVBand="0" w:evenVBand="0" w:oddHBand="1" w:evenHBand="0" w:firstRowFirstColumn="0" w:firstRowLastColumn="0" w:lastRowFirstColumn="0" w:lastRowLastColumn="0"/>
              <w:rPr>
                <w:lang w:eastAsia="x-none"/>
              </w:rPr>
            </w:pPr>
            <w:r w:rsidRPr="002A4BD0">
              <w:rPr>
                <w:lang w:eastAsia="x-none"/>
              </w:rPr>
              <w:t xml:space="preserve">WATCH: </w:t>
            </w:r>
            <w:r w:rsidR="00C65834">
              <w:rPr>
                <w:lang w:eastAsia="x-none"/>
              </w:rPr>
              <w:t>Improve Your Writing</w:t>
            </w:r>
          </w:p>
          <w:p w14:paraId="6D561175" w14:textId="0345CE47" w:rsidR="000C7AC4" w:rsidRDefault="000C7AC4" w:rsidP="000F6CBE">
            <w:pPr>
              <w:cnfStyle w:val="000000100000" w:firstRow="0" w:lastRow="0" w:firstColumn="0" w:lastColumn="0" w:oddVBand="0" w:evenVBand="0" w:oddHBand="1" w:evenHBand="0" w:firstRowFirstColumn="0" w:firstRowLastColumn="0" w:lastRowFirstColumn="0" w:lastRowLastColumn="0"/>
              <w:rPr>
                <w:lang w:eastAsia="x-none"/>
              </w:rPr>
            </w:pPr>
            <w:r>
              <w:rPr>
                <w:lang w:eastAsia="x-none"/>
              </w:rPr>
              <w:t>READ</w:t>
            </w:r>
            <w:r w:rsidR="002A4BD0">
              <w:rPr>
                <w:lang w:eastAsia="x-none"/>
              </w:rPr>
              <w:t>: Writing Resources</w:t>
            </w:r>
          </w:p>
        </w:tc>
      </w:tr>
      <w:tr w:rsidR="000F6CBE" w14:paraId="7254F93C" w14:textId="77777777" w:rsidTr="00440E25">
        <w:tc>
          <w:tcPr>
            <w:cnfStyle w:val="001000000000" w:firstRow="0" w:lastRow="0" w:firstColumn="1" w:lastColumn="0" w:oddVBand="0" w:evenVBand="0" w:oddHBand="0" w:evenHBand="0" w:firstRowFirstColumn="0" w:firstRowLastColumn="0" w:lastRowFirstColumn="0" w:lastRowLastColumn="0"/>
            <w:tcW w:w="580" w:type="dxa"/>
          </w:tcPr>
          <w:p w14:paraId="2CDE1688" w14:textId="5DC2A902" w:rsidR="000F6CBE" w:rsidRDefault="000F6CBE" w:rsidP="000F6CBE">
            <w:pPr>
              <w:rPr>
                <w:lang w:eastAsia="x-none"/>
              </w:rPr>
            </w:pPr>
            <w:r>
              <w:rPr>
                <w:lang w:eastAsia="x-none"/>
              </w:rPr>
              <w:t>4</w:t>
            </w:r>
          </w:p>
        </w:tc>
        <w:tc>
          <w:tcPr>
            <w:tcW w:w="1280" w:type="dxa"/>
          </w:tcPr>
          <w:p w14:paraId="5F131A39" w14:textId="0FDA99F5" w:rsidR="000F6CBE" w:rsidRDefault="000F6CBE" w:rsidP="000F6CBE">
            <w:pPr>
              <w:cnfStyle w:val="000000000000" w:firstRow="0" w:lastRow="0" w:firstColumn="0" w:lastColumn="0" w:oddVBand="0" w:evenVBand="0" w:oddHBand="0" w:evenHBand="0" w:firstRowFirstColumn="0" w:firstRowLastColumn="0" w:lastRowFirstColumn="0" w:lastRowLastColumn="0"/>
              <w:rPr>
                <w:lang w:eastAsia="x-none"/>
              </w:rPr>
            </w:pPr>
            <w:r>
              <w:t>2/2 – 2/8</w:t>
            </w:r>
          </w:p>
        </w:tc>
        <w:tc>
          <w:tcPr>
            <w:tcW w:w="3355" w:type="dxa"/>
          </w:tcPr>
          <w:p w14:paraId="7AE1ED19" w14:textId="2AEA5187" w:rsidR="000F6CBE" w:rsidRDefault="000F6CBE" w:rsidP="000F6CBE">
            <w:pPr>
              <w:cnfStyle w:val="000000000000" w:firstRow="0" w:lastRow="0" w:firstColumn="0" w:lastColumn="0" w:oddVBand="0" w:evenVBand="0" w:oddHBand="0" w:evenHBand="0" w:firstRowFirstColumn="0" w:firstRowLastColumn="0" w:lastRowFirstColumn="0" w:lastRowLastColumn="0"/>
              <w:rPr>
                <w:lang w:eastAsia="x-none"/>
              </w:rPr>
            </w:pPr>
            <w:r w:rsidRPr="007B08C6">
              <w:t>Evaluators</w:t>
            </w:r>
            <w:r>
              <w:t>, Types of Evaluation and the Evaluation Process</w:t>
            </w:r>
          </w:p>
        </w:tc>
        <w:tc>
          <w:tcPr>
            <w:tcW w:w="5400" w:type="dxa"/>
          </w:tcPr>
          <w:p w14:paraId="43BDA91D" w14:textId="2CCAA018" w:rsidR="000F6CBE" w:rsidRDefault="000F6CBE" w:rsidP="000F6CBE">
            <w:pPr>
              <w:cnfStyle w:val="000000000000" w:firstRow="0" w:lastRow="0" w:firstColumn="0" w:lastColumn="0" w:oddVBand="0" w:evenVBand="0" w:oddHBand="0" w:evenHBand="0" w:firstRowFirstColumn="0" w:firstRowLastColumn="0" w:lastRowFirstColumn="0" w:lastRowLastColumn="0"/>
              <w:rPr>
                <w:lang w:eastAsia="x-none"/>
              </w:rPr>
            </w:pPr>
            <w:r>
              <w:rPr>
                <w:lang w:eastAsia="x-none"/>
              </w:rPr>
              <w:t>READ: Alkin, Vo, &amp; Christie Section C</w:t>
            </w:r>
            <w:r>
              <w:rPr>
                <w:lang w:eastAsia="x-none"/>
              </w:rPr>
              <w:br/>
              <w:t>READ: Alkin, Vo, &amp; Christie Section X</w:t>
            </w:r>
          </w:p>
          <w:p w14:paraId="7C94FD31" w14:textId="40F20B20" w:rsidR="000F6CBE" w:rsidRPr="004D5235" w:rsidRDefault="000F6CBE" w:rsidP="000F6CBE">
            <w:pPr>
              <w:cnfStyle w:val="000000000000" w:firstRow="0" w:lastRow="0" w:firstColumn="0" w:lastColumn="0" w:oddVBand="0" w:evenVBand="0" w:oddHBand="0" w:evenHBand="0" w:firstRowFirstColumn="0" w:firstRowLastColumn="0" w:lastRowFirstColumn="0" w:lastRowLastColumn="0"/>
              <w:rPr>
                <w:lang w:eastAsia="x-none"/>
              </w:rPr>
            </w:pPr>
            <w:r w:rsidRPr="004D5235">
              <w:rPr>
                <w:lang w:eastAsia="x-none"/>
              </w:rPr>
              <w:t>READ: Thomas &amp; Campbell, Ch. 6</w:t>
            </w:r>
          </w:p>
          <w:p w14:paraId="1395A04F" w14:textId="35CB6664" w:rsidR="000F6CBE" w:rsidRDefault="000F6CBE" w:rsidP="000F6CBE">
            <w:pPr>
              <w:cnfStyle w:val="000000000000" w:firstRow="0" w:lastRow="0" w:firstColumn="0" w:lastColumn="0" w:oddVBand="0" w:evenVBand="0" w:oddHBand="0" w:evenHBand="0" w:firstRowFirstColumn="0" w:firstRowLastColumn="0" w:lastRowFirstColumn="0" w:lastRowLastColumn="0"/>
              <w:rPr>
                <w:lang w:eastAsia="x-none"/>
              </w:rPr>
            </w:pPr>
            <w:r w:rsidRPr="004D5235">
              <w:rPr>
                <w:lang w:eastAsia="x-none"/>
              </w:rPr>
              <w:t>WATCH: Who Does Evaluation and How do they Get Work?</w:t>
            </w:r>
          </w:p>
          <w:p w14:paraId="12BC47EC" w14:textId="77777777" w:rsidR="000F6CBE" w:rsidRPr="004D5235" w:rsidRDefault="000F6CBE" w:rsidP="000F6CBE">
            <w:pPr>
              <w:cnfStyle w:val="000000000000" w:firstRow="0" w:lastRow="0" w:firstColumn="0" w:lastColumn="0" w:oddVBand="0" w:evenVBand="0" w:oddHBand="0" w:evenHBand="0" w:firstRowFirstColumn="0" w:firstRowLastColumn="0" w:lastRowFirstColumn="0" w:lastRowLastColumn="0"/>
              <w:rPr>
                <w:lang w:eastAsia="x-none"/>
              </w:rPr>
            </w:pPr>
            <w:r w:rsidRPr="004D5235">
              <w:rPr>
                <w:lang w:eastAsia="x-none"/>
              </w:rPr>
              <w:t>WATCH: Types of Evaluation</w:t>
            </w:r>
          </w:p>
          <w:p w14:paraId="4851C39B" w14:textId="68787F5A" w:rsidR="000F6CBE" w:rsidRDefault="000F6CBE" w:rsidP="000F6CBE">
            <w:pPr>
              <w:cnfStyle w:val="000000000000" w:firstRow="0" w:lastRow="0" w:firstColumn="0" w:lastColumn="0" w:oddVBand="0" w:evenVBand="0" w:oddHBand="0" w:evenHBand="0" w:firstRowFirstColumn="0" w:firstRowLastColumn="0" w:lastRowFirstColumn="0" w:lastRowLastColumn="0"/>
              <w:rPr>
                <w:lang w:eastAsia="x-none"/>
              </w:rPr>
            </w:pPr>
            <w:r w:rsidRPr="004D5235">
              <w:rPr>
                <w:lang w:eastAsia="x-none"/>
              </w:rPr>
              <w:t>WATCH: The Evaluation Process</w:t>
            </w:r>
          </w:p>
        </w:tc>
      </w:tr>
      <w:tr w:rsidR="000F6CBE" w14:paraId="0DEE064D" w14:textId="77777777" w:rsidTr="00440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 w:type="dxa"/>
          </w:tcPr>
          <w:p w14:paraId="40EA6EF4" w14:textId="671010E3" w:rsidR="000F6CBE" w:rsidRDefault="000F6CBE" w:rsidP="000F6CBE">
            <w:pPr>
              <w:rPr>
                <w:lang w:eastAsia="x-none"/>
              </w:rPr>
            </w:pPr>
            <w:r>
              <w:rPr>
                <w:lang w:eastAsia="x-none"/>
              </w:rPr>
              <w:t>5</w:t>
            </w:r>
          </w:p>
        </w:tc>
        <w:tc>
          <w:tcPr>
            <w:tcW w:w="1280" w:type="dxa"/>
          </w:tcPr>
          <w:p w14:paraId="7CAF5FBA" w14:textId="7D5683C9" w:rsidR="000F6CBE" w:rsidRDefault="000F6CBE" w:rsidP="000F6CBE">
            <w:pPr>
              <w:cnfStyle w:val="000000100000" w:firstRow="0" w:lastRow="0" w:firstColumn="0" w:lastColumn="0" w:oddVBand="0" w:evenVBand="0" w:oddHBand="1" w:evenHBand="0" w:firstRowFirstColumn="0" w:firstRowLastColumn="0" w:lastRowFirstColumn="0" w:lastRowLastColumn="0"/>
              <w:rPr>
                <w:lang w:eastAsia="x-none"/>
              </w:rPr>
            </w:pPr>
            <w:r>
              <w:t>2/9 – 2/15</w:t>
            </w:r>
          </w:p>
        </w:tc>
        <w:tc>
          <w:tcPr>
            <w:tcW w:w="3355" w:type="dxa"/>
          </w:tcPr>
          <w:p w14:paraId="6EF861A5" w14:textId="5F8DB9A1" w:rsidR="000F6CBE" w:rsidRPr="00A56A82" w:rsidRDefault="000F6CBE" w:rsidP="000F6CBE">
            <w:pPr>
              <w:cnfStyle w:val="000000100000" w:firstRow="0" w:lastRow="0" w:firstColumn="0" w:lastColumn="0" w:oddVBand="0" w:evenVBand="0" w:oddHBand="1" w:evenHBand="0" w:firstRowFirstColumn="0" w:firstRowLastColumn="0" w:lastRowFirstColumn="0" w:lastRowLastColumn="0"/>
              <w:rPr>
                <w:highlight w:val="yellow"/>
                <w:lang w:eastAsia="x-none"/>
              </w:rPr>
            </w:pPr>
            <w:r>
              <w:t>Identifying and Engaging Stakeholders</w:t>
            </w:r>
          </w:p>
        </w:tc>
        <w:tc>
          <w:tcPr>
            <w:tcW w:w="5400" w:type="dxa"/>
          </w:tcPr>
          <w:p w14:paraId="5B1750D2" w14:textId="77777777" w:rsidR="000F6CBE" w:rsidRDefault="000F6CBE" w:rsidP="000F6CBE">
            <w:pPr>
              <w:cnfStyle w:val="000000100000" w:firstRow="0" w:lastRow="0" w:firstColumn="0" w:lastColumn="0" w:oddVBand="0" w:evenVBand="0" w:oddHBand="1" w:evenHBand="0" w:firstRowFirstColumn="0" w:firstRowLastColumn="0" w:lastRowFirstColumn="0" w:lastRowLastColumn="0"/>
              <w:rPr>
                <w:lang w:eastAsia="x-none"/>
              </w:rPr>
            </w:pPr>
            <w:r>
              <w:rPr>
                <w:lang w:eastAsia="x-none"/>
              </w:rPr>
              <w:t>READ: F</w:t>
            </w:r>
            <w:r>
              <w:t xml:space="preserve">ramework for Evaluation - </w:t>
            </w:r>
            <w:r>
              <w:rPr>
                <w:lang w:eastAsia="x-none"/>
              </w:rPr>
              <w:t>Engage Stakeholders</w:t>
            </w:r>
          </w:p>
          <w:p w14:paraId="28846161" w14:textId="77777777" w:rsidR="000F6CBE" w:rsidRDefault="000F6CBE" w:rsidP="000F6CBE">
            <w:pPr>
              <w:cnfStyle w:val="000000100000" w:firstRow="0" w:lastRow="0" w:firstColumn="0" w:lastColumn="0" w:oddVBand="0" w:evenVBand="0" w:oddHBand="1" w:evenHBand="0" w:firstRowFirstColumn="0" w:firstRowLastColumn="0" w:lastRowFirstColumn="0" w:lastRowLastColumn="0"/>
              <w:rPr>
                <w:lang w:eastAsia="x-none"/>
              </w:rPr>
            </w:pPr>
            <w:r>
              <w:rPr>
                <w:lang w:eastAsia="x-none"/>
              </w:rPr>
              <w:t>READ: Alkin, Vo, &amp; Christie Section D</w:t>
            </w:r>
          </w:p>
          <w:p w14:paraId="79989EF3" w14:textId="77777777" w:rsidR="000F6CBE" w:rsidRDefault="000F6CBE" w:rsidP="000F6CBE">
            <w:pPr>
              <w:cnfStyle w:val="000000100000" w:firstRow="0" w:lastRow="0" w:firstColumn="0" w:lastColumn="0" w:oddVBand="0" w:evenVBand="0" w:oddHBand="1" w:evenHBand="0" w:firstRowFirstColumn="0" w:firstRowLastColumn="0" w:lastRowFirstColumn="0" w:lastRowLastColumn="0"/>
              <w:rPr>
                <w:lang w:eastAsia="x-none"/>
              </w:rPr>
            </w:pPr>
            <w:r>
              <w:rPr>
                <w:lang w:eastAsia="x-none"/>
              </w:rPr>
              <w:t>READ: Alkin, Vo, &amp; Christie Section E</w:t>
            </w:r>
          </w:p>
          <w:p w14:paraId="6F16D2E0" w14:textId="77777777" w:rsidR="000F6CBE" w:rsidRDefault="000F6CBE" w:rsidP="000F6CBE">
            <w:pPr>
              <w:cnfStyle w:val="000000100000" w:firstRow="0" w:lastRow="0" w:firstColumn="0" w:lastColumn="0" w:oddVBand="0" w:evenVBand="0" w:oddHBand="1" w:evenHBand="0" w:firstRowFirstColumn="0" w:firstRowLastColumn="0" w:lastRowFirstColumn="0" w:lastRowLastColumn="0"/>
              <w:rPr>
                <w:lang w:eastAsia="x-none"/>
              </w:rPr>
            </w:pPr>
            <w:r>
              <w:rPr>
                <w:lang w:eastAsia="x-none"/>
              </w:rPr>
              <w:t>READ: Thomas &amp; Campbell, Ch. 8</w:t>
            </w:r>
          </w:p>
          <w:p w14:paraId="59A4CC4A" w14:textId="77777777" w:rsidR="000F6CBE" w:rsidRDefault="000F6CBE" w:rsidP="000F6CBE">
            <w:pPr>
              <w:cnfStyle w:val="000000100000" w:firstRow="0" w:lastRow="0" w:firstColumn="0" w:lastColumn="0" w:oddVBand="0" w:evenVBand="0" w:oddHBand="1" w:evenHBand="0" w:firstRowFirstColumn="0" w:firstRowLastColumn="0" w:lastRowFirstColumn="0" w:lastRowLastColumn="0"/>
              <w:rPr>
                <w:lang w:eastAsia="x-none"/>
              </w:rPr>
            </w:pPr>
            <w:r>
              <w:rPr>
                <w:lang w:eastAsia="x-none"/>
              </w:rPr>
              <w:t>WATCH: Who are Stakeholders in Evaluation</w:t>
            </w:r>
          </w:p>
          <w:p w14:paraId="49C6F98B" w14:textId="223E28E6" w:rsidR="000F6CBE" w:rsidRPr="00817270" w:rsidRDefault="000F6CBE" w:rsidP="000F6CBE">
            <w:pPr>
              <w:cnfStyle w:val="000000100000" w:firstRow="0" w:lastRow="0" w:firstColumn="0" w:lastColumn="0" w:oddVBand="0" w:evenVBand="0" w:oddHBand="1" w:evenHBand="0" w:firstRowFirstColumn="0" w:firstRowLastColumn="0" w:lastRowFirstColumn="0" w:lastRowLastColumn="0"/>
              <w:rPr>
                <w:highlight w:val="yellow"/>
                <w:lang w:eastAsia="x-none"/>
              </w:rPr>
            </w:pPr>
            <w:r>
              <w:rPr>
                <w:lang w:eastAsia="x-none"/>
              </w:rPr>
              <w:t>WATCH: How do Evaluators Engage Stakeholders</w:t>
            </w:r>
          </w:p>
        </w:tc>
      </w:tr>
      <w:tr w:rsidR="000F6CBE" w14:paraId="09A1F75F" w14:textId="77777777" w:rsidTr="00440E25">
        <w:tc>
          <w:tcPr>
            <w:cnfStyle w:val="001000000000" w:firstRow="0" w:lastRow="0" w:firstColumn="1" w:lastColumn="0" w:oddVBand="0" w:evenVBand="0" w:oddHBand="0" w:evenHBand="0" w:firstRowFirstColumn="0" w:firstRowLastColumn="0" w:lastRowFirstColumn="0" w:lastRowLastColumn="0"/>
            <w:tcW w:w="580" w:type="dxa"/>
          </w:tcPr>
          <w:p w14:paraId="7F7467D9" w14:textId="28996B56" w:rsidR="000F6CBE" w:rsidRDefault="000F6CBE" w:rsidP="000F6CBE">
            <w:pPr>
              <w:rPr>
                <w:lang w:eastAsia="x-none"/>
              </w:rPr>
            </w:pPr>
            <w:r>
              <w:rPr>
                <w:lang w:eastAsia="x-none"/>
              </w:rPr>
              <w:t>6</w:t>
            </w:r>
          </w:p>
        </w:tc>
        <w:tc>
          <w:tcPr>
            <w:tcW w:w="1280" w:type="dxa"/>
          </w:tcPr>
          <w:p w14:paraId="2FC0F2A8" w14:textId="1BC43500" w:rsidR="000F6CBE" w:rsidRDefault="000F6CBE" w:rsidP="000F6CBE">
            <w:pPr>
              <w:cnfStyle w:val="000000000000" w:firstRow="0" w:lastRow="0" w:firstColumn="0" w:lastColumn="0" w:oddVBand="0" w:evenVBand="0" w:oddHBand="0" w:evenHBand="0" w:firstRowFirstColumn="0" w:firstRowLastColumn="0" w:lastRowFirstColumn="0" w:lastRowLastColumn="0"/>
              <w:rPr>
                <w:lang w:eastAsia="x-none"/>
              </w:rPr>
            </w:pPr>
            <w:r>
              <w:rPr>
                <w:lang w:eastAsia="x-none"/>
              </w:rPr>
              <w:t>2/16 – 2/22</w:t>
            </w:r>
          </w:p>
        </w:tc>
        <w:tc>
          <w:tcPr>
            <w:tcW w:w="3355" w:type="dxa"/>
          </w:tcPr>
          <w:p w14:paraId="1829F691" w14:textId="45B3B641" w:rsidR="000F6CBE" w:rsidRDefault="000F6CBE" w:rsidP="000F6CBE">
            <w:pPr>
              <w:cnfStyle w:val="000000000000" w:firstRow="0" w:lastRow="0" w:firstColumn="0" w:lastColumn="0" w:oddVBand="0" w:evenVBand="0" w:oddHBand="0" w:evenHBand="0" w:firstRowFirstColumn="0" w:firstRowLastColumn="0" w:lastRowFirstColumn="0" w:lastRowLastColumn="0"/>
              <w:rPr>
                <w:lang w:eastAsia="x-none"/>
              </w:rPr>
            </w:pPr>
            <w:r>
              <w:rPr>
                <w:lang w:eastAsia="x-none"/>
              </w:rPr>
              <w:t>Describing the Program</w:t>
            </w:r>
          </w:p>
        </w:tc>
        <w:tc>
          <w:tcPr>
            <w:tcW w:w="5400" w:type="dxa"/>
          </w:tcPr>
          <w:p w14:paraId="1A63A605" w14:textId="77777777" w:rsidR="000F6CBE" w:rsidRDefault="000F6CBE" w:rsidP="000F6CBE">
            <w:pPr>
              <w:cnfStyle w:val="000000000000" w:firstRow="0" w:lastRow="0" w:firstColumn="0" w:lastColumn="0" w:oddVBand="0" w:evenVBand="0" w:oddHBand="0" w:evenHBand="0" w:firstRowFirstColumn="0" w:firstRowLastColumn="0" w:lastRowFirstColumn="0" w:lastRowLastColumn="0"/>
              <w:rPr>
                <w:lang w:eastAsia="x-none"/>
              </w:rPr>
            </w:pPr>
            <w:r>
              <w:rPr>
                <w:lang w:eastAsia="x-none"/>
              </w:rPr>
              <w:t>READ: Framework for Evaluation - Describe the Program</w:t>
            </w:r>
          </w:p>
          <w:p w14:paraId="7BE4CF73" w14:textId="77777777" w:rsidR="000F6CBE" w:rsidRDefault="000F6CBE" w:rsidP="000F6CBE">
            <w:pPr>
              <w:cnfStyle w:val="000000000000" w:firstRow="0" w:lastRow="0" w:firstColumn="0" w:lastColumn="0" w:oddVBand="0" w:evenVBand="0" w:oddHBand="0" w:evenHBand="0" w:firstRowFirstColumn="0" w:firstRowLastColumn="0" w:lastRowFirstColumn="0" w:lastRowLastColumn="0"/>
              <w:rPr>
                <w:lang w:eastAsia="x-none"/>
              </w:rPr>
            </w:pPr>
            <w:r>
              <w:rPr>
                <w:lang w:eastAsia="x-none"/>
              </w:rPr>
              <w:t>READ: Alkin, Vo, &amp; Christie Section F</w:t>
            </w:r>
          </w:p>
          <w:p w14:paraId="13F7737A" w14:textId="77777777" w:rsidR="000F6CBE" w:rsidRDefault="000F6CBE" w:rsidP="000F6CBE">
            <w:pPr>
              <w:cnfStyle w:val="000000000000" w:firstRow="0" w:lastRow="0" w:firstColumn="0" w:lastColumn="0" w:oddVBand="0" w:evenVBand="0" w:oddHBand="0" w:evenHBand="0" w:firstRowFirstColumn="0" w:firstRowLastColumn="0" w:lastRowFirstColumn="0" w:lastRowLastColumn="0"/>
              <w:rPr>
                <w:lang w:eastAsia="x-none"/>
              </w:rPr>
            </w:pPr>
            <w:r>
              <w:rPr>
                <w:lang w:eastAsia="x-none"/>
              </w:rPr>
              <w:t>READ: Alkin, Vo, &amp; Christie Section G</w:t>
            </w:r>
          </w:p>
          <w:p w14:paraId="1715DD2C" w14:textId="77777777" w:rsidR="000F6CBE" w:rsidRDefault="000F6CBE" w:rsidP="000F6CBE">
            <w:pPr>
              <w:cnfStyle w:val="000000000000" w:firstRow="0" w:lastRow="0" w:firstColumn="0" w:lastColumn="0" w:oddVBand="0" w:evenVBand="0" w:oddHBand="0" w:evenHBand="0" w:firstRowFirstColumn="0" w:firstRowLastColumn="0" w:lastRowFirstColumn="0" w:lastRowLastColumn="0"/>
              <w:rPr>
                <w:lang w:eastAsia="x-none"/>
              </w:rPr>
            </w:pPr>
            <w:r>
              <w:rPr>
                <w:lang w:eastAsia="x-none"/>
              </w:rPr>
              <w:t>READ: Alkin, Vo, &amp; Christie Section I</w:t>
            </w:r>
          </w:p>
          <w:p w14:paraId="3CD2B042" w14:textId="77777777" w:rsidR="000F6CBE" w:rsidRDefault="000F6CBE" w:rsidP="000F6CBE">
            <w:pPr>
              <w:cnfStyle w:val="000000000000" w:firstRow="0" w:lastRow="0" w:firstColumn="0" w:lastColumn="0" w:oddVBand="0" w:evenVBand="0" w:oddHBand="0" w:evenHBand="0" w:firstRowFirstColumn="0" w:firstRowLastColumn="0" w:lastRowFirstColumn="0" w:lastRowLastColumn="0"/>
              <w:rPr>
                <w:lang w:eastAsia="x-none"/>
              </w:rPr>
            </w:pPr>
            <w:r>
              <w:rPr>
                <w:lang w:eastAsia="x-none"/>
              </w:rPr>
              <w:t>READ: Alkin, Vo, &amp; Christie Section J</w:t>
            </w:r>
          </w:p>
          <w:p w14:paraId="79C0B48E" w14:textId="77777777" w:rsidR="000F6CBE" w:rsidRDefault="000F6CBE" w:rsidP="000F6CBE">
            <w:pPr>
              <w:cnfStyle w:val="000000000000" w:firstRow="0" w:lastRow="0" w:firstColumn="0" w:lastColumn="0" w:oddVBand="0" w:evenVBand="0" w:oddHBand="0" w:evenHBand="0" w:firstRowFirstColumn="0" w:firstRowLastColumn="0" w:lastRowFirstColumn="0" w:lastRowLastColumn="0"/>
              <w:rPr>
                <w:lang w:eastAsia="x-none"/>
              </w:rPr>
            </w:pPr>
            <w:r>
              <w:rPr>
                <w:lang w:eastAsia="x-none"/>
              </w:rPr>
              <w:t>WATCH: What Evaluators Need to Know about a Program and How do they Learn it</w:t>
            </w:r>
          </w:p>
          <w:p w14:paraId="1CE4E2DB" w14:textId="70DBB0F5" w:rsidR="000F6CBE" w:rsidRDefault="000F6CBE" w:rsidP="000F6CBE">
            <w:pPr>
              <w:cnfStyle w:val="000000000000" w:firstRow="0" w:lastRow="0" w:firstColumn="0" w:lastColumn="0" w:oddVBand="0" w:evenVBand="0" w:oddHBand="0" w:evenHBand="0" w:firstRowFirstColumn="0" w:firstRowLastColumn="0" w:lastRowFirstColumn="0" w:lastRowLastColumn="0"/>
              <w:rPr>
                <w:lang w:eastAsia="x-none"/>
              </w:rPr>
            </w:pPr>
            <w:r>
              <w:rPr>
                <w:lang w:eastAsia="x-none"/>
              </w:rPr>
              <w:t>WATCH: Using Logic Models to Depict a Program</w:t>
            </w:r>
          </w:p>
        </w:tc>
      </w:tr>
      <w:tr w:rsidR="000F6CBE" w14:paraId="2EB30DB2" w14:textId="77777777" w:rsidTr="00440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 w:type="dxa"/>
          </w:tcPr>
          <w:p w14:paraId="259B9DCD" w14:textId="3BD246FF" w:rsidR="000F6CBE" w:rsidRDefault="000F6CBE" w:rsidP="000F6CBE">
            <w:pPr>
              <w:rPr>
                <w:lang w:eastAsia="x-none"/>
              </w:rPr>
            </w:pPr>
            <w:r>
              <w:rPr>
                <w:lang w:eastAsia="x-none"/>
              </w:rPr>
              <w:t>7</w:t>
            </w:r>
          </w:p>
        </w:tc>
        <w:tc>
          <w:tcPr>
            <w:tcW w:w="1280" w:type="dxa"/>
          </w:tcPr>
          <w:p w14:paraId="5E019458" w14:textId="1247EAEE" w:rsidR="000F6CBE" w:rsidRDefault="000F6CBE" w:rsidP="000F6CBE">
            <w:pPr>
              <w:cnfStyle w:val="000000100000" w:firstRow="0" w:lastRow="0" w:firstColumn="0" w:lastColumn="0" w:oddVBand="0" w:evenVBand="0" w:oddHBand="1" w:evenHBand="0" w:firstRowFirstColumn="0" w:firstRowLastColumn="0" w:lastRowFirstColumn="0" w:lastRowLastColumn="0"/>
              <w:rPr>
                <w:lang w:eastAsia="x-none"/>
              </w:rPr>
            </w:pPr>
            <w:r>
              <w:rPr>
                <w:lang w:eastAsia="x-none"/>
              </w:rPr>
              <w:t>2/23 – 2/27</w:t>
            </w:r>
          </w:p>
        </w:tc>
        <w:tc>
          <w:tcPr>
            <w:tcW w:w="3355" w:type="dxa"/>
          </w:tcPr>
          <w:p w14:paraId="7DA4C9C2" w14:textId="37208D22" w:rsidR="000F6CBE" w:rsidRDefault="000F6CBE" w:rsidP="000F6CBE">
            <w:pPr>
              <w:cnfStyle w:val="000000100000" w:firstRow="0" w:lastRow="0" w:firstColumn="0" w:lastColumn="0" w:oddVBand="0" w:evenVBand="0" w:oddHBand="1" w:evenHBand="0" w:firstRowFirstColumn="0" w:firstRowLastColumn="0" w:lastRowFirstColumn="0" w:lastRowLastColumn="0"/>
              <w:rPr>
                <w:lang w:eastAsia="x-none"/>
              </w:rPr>
            </w:pPr>
            <w:r w:rsidRPr="002F72EE">
              <w:rPr>
                <w:szCs w:val="22"/>
              </w:rPr>
              <w:t xml:space="preserve">Identifying </w:t>
            </w:r>
            <w:r>
              <w:rPr>
                <w:szCs w:val="22"/>
              </w:rPr>
              <w:t xml:space="preserve">the Evaluation Purpose and </w:t>
            </w:r>
            <w:r w:rsidRPr="002F72EE">
              <w:rPr>
                <w:szCs w:val="22"/>
              </w:rPr>
              <w:t>Questions</w:t>
            </w:r>
          </w:p>
        </w:tc>
        <w:tc>
          <w:tcPr>
            <w:tcW w:w="5400" w:type="dxa"/>
          </w:tcPr>
          <w:p w14:paraId="76D31B01" w14:textId="77777777" w:rsidR="000F6CBE" w:rsidRDefault="000F6CBE" w:rsidP="000F6CBE">
            <w:pPr>
              <w:cnfStyle w:val="000000100000" w:firstRow="0" w:lastRow="0" w:firstColumn="0" w:lastColumn="0" w:oddVBand="0" w:evenVBand="0" w:oddHBand="1" w:evenHBand="0" w:firstRowFirstColumn="0" w:firstRowLastColumn="0" w:lastRowFirstColumn="0" w:lastRowLastColumn="0"/>
              <w:rPr>
                <w:lang w:eastAsia="x-none"/>
              </w:rPr>
            </w:pPr>
            <w:r>
              <w:rPr>
                <w:lang w:eastAsia="x-none"/>
              </w:rPr>
              <w:t>READ: Alkin, Vo, &amp; Christie Section H</w:t>
            </w:r>
          </w:p>
          <w:p w14:paraId="1BBFE469" w14:textId="77777777" w:rsidR="000F6CBE" w:rsidRDefault="000F6CBE" w:rsidP="000F6CBE">
            <w:pPr>
              <w:cnfStyle w:val="000000100000" w:firstRow="0" w:lastRow="0" w:firstColumn="0" w:lastColumn="0" w:oddVBand="0" w:evenVBand="0" w:oddHBand="1" w:evenHBand="0" w:firstRowFirstColumn="0" w:firstRowLastColumn="0" w:lastRowFirstColumn="0" w:lastRowLastColumn="0"/>
              <w:rPr>
                <w:lang w:eastAsia="x-none"/>
              </w:rPr>
            </w:pPr>
            <w:r w:rsidRPr="006E3EC0">
              <w:rPr>
                <w:lang w:eastAsia="x-none"/>
              </w:rPr>
              <w:t>READ: Thomas &amp; Campbell, Ch. 10</w:t>
            </w:r>
          </w:p>
          <w:p w14:paraId="2BAA4B1D" w14:textId="77777777" w:rsidR="000F6CBE" w:rsidRDefault="000F6CBE" w:rsidP="000F6CBE">
            <w:pPr>
              <w:cnfStyle w:val="000000100000" w:firstRow="0" w:lastRow="0" w:firstColumn="0" w:lastColumn="0" w:oddVBand="0" w:evenVBand="0" w:oddHBand="1" w:evenHBand="0" w:firstRowFirstColumn="0" w:firstRowLastColumn="0" w:lastRowFirstColumn="0" w:lastRowLastColumn="0"/>
              <w:rPr>
                <w:lang w:eastAsia="x-none"/>
              </w:rPr>
            </w:pPr>
            <w:r>
              <w:rPr>
                <w:lang w:eastAsia="x-none"/>
              </w:rPr>
              <w:t>WATCH: Purpose and Types of Evaluation Questions</w:t>
            </w:r>
          </w:p>
          <w:p w14:paraId="35DD16DB" w14:textId="3F106F80" w:rsidR="000F6CBE" w:rsidRDefault="000F6CBE" w:rsidP="000F6CBE">
            <w:pPr>
              <w:cnfStyle w:val="000000100000" w:firstRow="0" w:lastRow="0" w:firstColumn="0" w:lastColumn="0" w:oddVBand="0" w:evenVBand="0" w:oddHBand="1" w:evenHBand="0" w:firstRowFirstColumn="0" w:firstRowLastColumn="0" w:lastRowFirstColumn="0" w:lastRowLastColumn="0"/>
              <w:rPr>
                <w:lang w:eastAsia="x-none"/>
              </w:rPr>
            </w:pPr>
            <w:r>
              <w:rPr>
                <w:lang w:eastAsia="x-none"/>
              </w:rPr>
              <w:t>WATCH: How to Identify Evaluation Questions</w:t>
            </w:r>
          </w:p>
        </w:tc>
      </w:tr>
      <w:tr w:rsidR="000F6CBE" w14:paraId="42ABA25B" w14:textId="77777777" w:rsidTr="00A26CA4">
        <w:tc>
          <w:tcPr>
            <w:cnfStyle w:val="001000000000" w:firstRow="0" w:lastRow="0" w:firstColumn="1" w:lastColumn="0" w:oddVBand="0" w:evenVBand="0" w:oddHBand="0" w:evenHBand="0" w:firstRowFirstColumn="0" w:firstRowLastColumn="0" w:lastRowFirstColumn="0" w:lastRowLastColumn="0"/>
            <w:tcW w:w="10615" w:type="dxa"/>
            <w:gridSpan w:val="4"/>
          </w:tcPr>
          <w:p w14:paraId="203720B8" w14:textId="7AC3E196" w:rsidR="000F6CBE" w:rsidRDefault="000F6CBE" w:rsidP="000F6CBE">
            <w:pPr>
              <w:rPr>
                <w:lang w:eastAsia="x-none"/>
              </w:rPr>
            </w:pPr>
            <w:r>
              <w:rPr>
                <w:b w:val="0"/>
                <w:bCs w:val="0"/>
                <w:lang w:eastAsia="x-none"/>
              </w:rPr>
              <w:t>2</w:t>
            </w:r>
            <w:r w:rsidRPr="00A56A82">
              <w:rPr>
                <w:b w:val="0"/>
                <w:bCs w:val="0"/>
                <w:lang w:eastAsia="x-none"/>
              </w:rPr>
              <w:t>/</w:t>
            </w:r>
            <w:r>
              <w:rPr>
                <w:b w:val="0"/>
                <w:bCs w:val="0"/>
                <w:lang w:eastAsia="x-none"/>
              </w:rPr>
              <w:t>28</w:t>
            </w:r>
            <w:r w:rsidRPr="00A56A82">
              <w:rPr>
                <w:b w:val="0"/>
                <w:bCs w:val="0"/>
                <w:lang w:eastAsia="x-none"/>
              </w:rPr>
              <w:t xml:space="preserve"> – 3/</w:t>
            </w:r>
            <w:r>
              <w:rPr>
                <w:b w:val="0"/>
                <w:bCs w:val="0"/>
                <w:lang w:eastAsia="x-none"/>
              </w:rPr>
              <w:t>8</w:t>
            </w:r>
            <w:r w:rsidRPr="00A56A82">
              <w:rPr>
                <w:b w:val="0"/>
                <w:bCs w:val="0"/>
                <w:lang w:eastAsia="x-none"/>
              </w:rPr>
              <w:t xml:space="preserve"> SPRING BREAK</w:t>
            </w:r>
          </w:p>
          <w:p w14:paraId="40D4E6EB" w14:textId="1809D2B9" w:rsidR="000F6CBE" w:rsidRPr="00A56A82" w:rsidRDefault="000F6CBE" w:rsidP="000F6CBE">
            <w:pPr>
              <w:rPr>
                <w:b w:val="0"/>
                <w:bCs w:val="0"/>
                <w:lang w:eastAsia="x-none"/>
              </w:rPr>
            </w:pPr>
          </w:p>
        </w:tc>
      </w:tr>
      <w:tr w:rsidR="000F6CBE" w14:paraId="30235449" w14:textId="77777777" w:rsidTr="00440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 w:type="dxa"/>
          </w:tcPr>
          <w:p w14:paraId="08C56CE3" w14:textId="4FC49776" w:rsidR="000F6CBE" w:rsidRDefault="000F6CBE" w:rsidP="000F6CBE">
            <w:pPr>
              <w:rPr>
                <w:lang w:eastAsia="x-none"/>
              </w:rPr>
            </w:pPr>
            <w:r>
              <w:rPr>
                <w:lang w:eastAsia="x-none"/>
              </w:rPr>
              <w:t>8</w:t>
            </w:r>
          </w:p>
        </w:tc>
        <w:tc>
          <w:tcPr>
            <w:tcW w:w="1280" w:type="dxa"/>
          </w:tcPr>
          <w:p w14:paraId="18EEF8BD" w14:textId="568D5E63" w:rsidR="000F6CBE" w:rsidRDefault="000F6CBE" w:rsidP="000F6CBE">
            <w:pPr>
              <w:cnfStyle w:val="000000100000" w:firstRow="0" w:lastRow="0" w:firstColumn="0" w:lastColumn="0" w:oddVBand="0" w:evenVBand="0" w:oddHBand="1" w:evenHBand="0" w:firstRowFirstColumn="0" w:firstRowLastColumn="0" w:lastRowFirstColumn="0" w:lastRowLastColumn="0"/>
              <w:rPr>
                <w:lang w:eastAsia="x-none"/>
              </w:rPr>
            </w:pPr>
            <w:r>
              <w:rPr>
                <w:lang w:eastAsia="x-none"/>
              </w:rPr>
              <w:t xml:space="preserve">3/9 – 3/15 </w:t>
            </w:r>
          </w:p>
        </w:tc>
        <w:tc>
          <w:tcPr>
            <w:tcW w:w="3355" w:type="dxa"/>
          </w:tcPr>
          <w:p w14:paraId="22C92DF3" w14:textId="5255D778" w:rsidR="000F6CBE" w:rsidRPr="002F72EE" w:rsidRDefault="000F6CBE" w:rsidP="000F6CBE">
            <w:pPr>
              <w:cnfStyle w:val="000000100000" w:firstRow="0" w:lastRow="0" w:firstColumn="0" w:lastColumn="0" w:oddVBand="0" w:evenVBand="0" w:oddHBand="1" w:evenHBand="0" w:firstRowFirstColumn="0" w:firstRowLastColumn="0" w:lastRowFirstColumn="0" w:lastRowLastColumn="0"/>
              <w:rPr>
                <w:szCs w:val="22"/>
              </w:rPr>
            </w:pPr>
            <w:r>
              <w:rPr>
                <w:szCs w:val="22"/>
              </w:rPr>
              <w:t>Data Collection Methods</w:t>
            </w:r>
          </w:p>
        </w:tc>
        <w:tc>
          <w:tcPr>
            <w:tcW w:w="5400" w:type="dxa"/>
          </w:tcPr>
          <w:p w14:paraId="42380590" w14:textId="77777777" w:rsidR="000F6CBE" w:rsidRPr="004D5235" w:rsidRDefault="000F6CBE" w:rsidP="000F6CBE">
            <w:pPr>
              <w:cnfStyle w:val="000000100000" w:firstRow="0" w:lastRow="0" w:firstColumn="0" w:lastColumn="0" w:oddVBand="0" w:evenVBand="0" w:oddHBand="1" w:evenHBand="0" w:firstRowFirstColumn="0" w:firstRowLastColumn="0" w:lastRowFirstColumn="0" w:lastRowLastColumn="0"/>
              <w:rPr>
                <w:lang w:eastAsia="x-none"/>
              </w:rPr>
            </w:pPr>
            <w:r w:rsidRPr="004D5235">
              <w:rPr>
                <w:lang w:eastAsia="x-none"/>
              </w:rPr>
              <w:t>WATCH: Developing Evaluation Indicators</w:t>
            </w:r>
          </w:p>
          <w:p w14:paraId="7A3A3F86" w14:textId="77777777" w:rsidR="000F6CBE" w:rsidRPr="004D5235" w:rsidRDefault="000F6CBE" w:rsidP="000F6CBE">
            <w:pPr>
              <w:cnfStyle w:val="000000100000" w:firstRow="0" w:lastRow="0" w:firstColumn="0" w:lastColumn="0" w:oddVBand="0" w:evenVBand="0" w:oddHBand="1" w:evenHBand="0" w:firstRowFirstColumn="0" w:firstRowLastColumn="0" w:lastRowFirstColumn="0" w:lastRowLastColumn="0"/>
              <w:rPr>
                <w:lang w:eastAsia="x-none"/>
              </w:rPr>
            </w:pPr>
            <w:r w:rsidRPr="004D5235">
              <w:rPr>
                <w:lang w:eastAsia="x-none"/>
              </w:rPr>
              <w:t>READ: Alkin, Vo, &amp; Christie Section K</w:t>
            </w:r>
          </w:p>
          <w:p w14:paraId="27A3EC32" w14:textId="77777777" w:rsidR="000F6CBE" w:rsidRPr="004D5235" w:rsidRDefault="000F6CBE" w:rsidP="000F6CBE">
            <w:pPr>
              <w:cnfStyle w:val="000000100000" w:firstRow="0" w:lastRow="0" w:firstColumn="0" w:lastColumn="0" w:oddVBand="0" w:evenVBand="0" w:oddHBand="1" w:evenHBand="0" w:firstRowFirstColumn="0" w:firstRowLastColumn="0" w:lastRowFirstColumn="0" w:lastRowLastColumn="0"/>
              <w:rPr>
                <w:lang w:eastAsia="x-none"/>
              </w:rPr>
            </w:pPr>
            <w:r w:rsidRPr="004D5235">
              <w:rPr>
                <w:lang w:eastAsia="x-none"/>
              </w:rPr>
              <w:t>READ: Alkin, Vo, &amp; Christie Section L</w:t>
            </w:r>
          </w:p>
          <w:p w14:paraId="56A8FF06" w14:textId="77777777" w:rsidR="000F6CBE" w:rsidRPr="004D5235" w:rsidRDefault="000F6CBE" w:rsidP="000F6CBE">
            <w:pPr>
              <w:cnfStyle w:val="000000100000" w:firstRow="0" w:lastRow="0" w:firstColumn="0" w:lastColumn="0" w:oddVBand="0" w:evenVBand="0" w:oddHBand="1" w:evenHBand="0" w:firstRowFirstColumn="0" w:firstRowLastColumn="0" w:lastRowFirstColumn="0" w:lastRowLastColumn="0"/>
              <w:rPr>
                <w:lang w:eastAsia="x-none"/>
              </w:rPr>
            </w:pPr>
            <w:r w:rsidRPr="004D5235">
              <w:rPr>
                <w:lang w:eastAsia="x-none"/>
              </w:rPr>
              <w:lastRenderedPageBreak/>
              <w:t>READ: Alkin, Vo, &amp; Christie Section M</w:t>
            </w:r>
          </w:p>
          <w:p w14:paraId="2C4C603F" w14:textId="77777777" w:rsidR="000F6CBE" w:rsidRPr="004D5235" w:rsidRDefault="000F6CBE" w:rsidP="000F6CBE">
            <w:pPr>
              <w:cnfStyle w:val="000000100000" w:firstRow="0" w:lastRow="0" w:firstColumn="0" w:lastColumn="0" w:oddVBand="0" w:evenVBand="0" w:oddHBand="1" w:evenHBand="0" w:firstRowFirstColumn="0" w:firstRowLastColumn="0" w:lastRowFirstColumn="0" w:lastRowLastColumn="0"/>
              <w:rPr>
                <w:lang w:eastAsia="x-none"/>
              </w:rPr>
            </w:pPr>
            <w:r w:rsidRPr="004D5235">
              <w:rPr>
                <w:lang w:eastAsia="x-none"/>
              </w:rPr>
              <w:t>WATCH: Evaluation Data Sources and Collection Methods</w:t>
            </w:r>
          </w:p>
          <w:p w14:paraId="1AF47B1A" w14:textId="09152D47" w:rsidR="000F6CBE" w:rsidRPr="004D5235" w:rsidRDefault="000F6CBE" w:rsidP="000F6CBE">
            <w:pPr>
              <w:cnfStyle w:val="000000100000" w:firstRow="0" w:lastRow="0" w:firstColumn="0" w:lastColumn="0" w:oddVBand="0" w:evenVBand="0" w:oddHBand="1" w:evenHBand="0" w:firstRowFirstColumn="0" w:firstRowLastColumn="0" w:lastRowFirstColumn="0" w:lastRowLastColumn="0"/>
              <w:rPr>
                <w:lang w:eastAsia="x-none"/>
              </w:rPr>
            </w:pPr>
            <w:r w:rsidRPr="004D5235">
              <w:rPr>
                <w:lang w:eastAsia="x-none"/>
              </w:rPr>
              <w:t>WATCH: Selecting Individuals for Data Collection</w:t>
            </w:r>
          </w:p>
        </w:tc>
      </w:tr>
      <w:tr w:rsidR="000F6CBE" w14:paraId="527E25B6" w14:textId="77777777" w:rsidTr="00440E25">
        <w:tc>
          <w:tcPr>
            <w:cnfStyle w:val="001000000000" w:firstRow="0" w:lastRow="0" w:firstColumn="1" w:lastColumn="0" w:oddVBand="0" w:evenVBand="0" w:oddHBand="0" w:evenHBand="0" w:firstRowFirstColumn="0" w:firstRowLastColumn="0" w:lastRowFirstColumn="0" w:lastRowLastColumn="0"/>
            <w:tcW w:w="580" w:type="dxa"/>
          </w:tcPr>
          <w:p w14:paraId="00777A62" w14:textId="3B2BC8C4" w:rsidR="000F6CBE" w:rsidRDefault="000F6CBE" w:rsidP="000F6CBE">
            <w:pPr>
              <w:rPr>
                <w:lang w:eastAsia="x-none"/>
              </w:rPr>
            </w:pPr>
            <w:r>
              <w:rPr>
                <w:lang w:eastAsia="x-none"/>
              </w:rPr>
              <w:lastRenderedPageBreak/>
              <w:t>9</w:t>
            </w:r>
          </w:p>
        </w:tc>
        <w:tc>
          <w:tcPr>
            <w:tcW w:w="1280" w:type="dxa"/>
          </w:tcPr>
          <w:p w14:paraId="029EBF46" w14:textId="48366114" w:rsidR="000F6CBE" w:rsidRDefault="000F6CBE" w:rsidP="000F6CBE">
            <w:pPr>
              <w:cnfStyle w:val="000000000000" w:firstRow="0" w:lastRow="0" w:firstColumn="0" w:lastColumn="0" w:oddVBand="0" w:evenVBand="0" w:oddHBand="0" w:evenHBand="0" w:firstRowFirstColumn="0" w:firstRowLastColumn="0" w:lastRowFirstColumn="0" w:lastRowLastColumn="0"/>
              <w:rPr>
                <w:lang w:eastAsia="x-none"/>
              </w:rPr>
            </w:pPr>
            <w:r>
              <w:rPr>
                <w:lang w:eastAsia="x-none"/>
              </w:rPr>
              <w:t>3/1</w:t>
            </w:r>
            <w:r w:rsidR="003417CE">
              <w:rPr>
                <w:lang w:eastAsia="x-none"/>
              </w:rPr>
              <w:t>6</w:t>
            </w:r>
            <w:r>
              <w:rPr>
                <w:lang w:eastAsia="x-none"/>
              </w:rPr>
              <w:t xml:space="preserve"> – 3/22</w:t>
            </w:r>
          </w:p>
        </w:tc>
        <w:tc>
          <w:tcPr>
            <w:tcW w:w="3355" w:type="dxa"/>
          </w:tcPr>
          <w:p w14:paraId="1F1C805A" w14:textId="6B308E15" w:rsidR="000F6CBE" w:rsidRDefault="000F6CBE" w:rsidP="000F6CBE">
            <w:pPr>
              <w:cnfStyle w:val="000000000000" w:firstRow="0" w:lastRow="0" w:firstColumn="0" w:lastColumn="0" w:oddVBand="0" w:evenVBand="0" w:oddHBand="0" w:evenHBand="0" w:firstRowFirstColumn="0" w:firstRowLastColumn="0" w:lastRowFirstColumn="0" w:lastRowLastColumn="0"/>
              <w:rPr>
                <w:szCs w:val="22"/>
              </w:rPr>
            </w:pPr>
            <w:r>
              <w:rPr>
                <w:szCs w:val="22"/>
              </w:rPr>
              <w:t>Designing a Process Evaluation</w:t>
            </w:r>
          </w:p>
        </w:tc>
        <w:tc>
          <w:tcPr>
            <w:tcW w:w="5400" w:type="dxa"/>
          </w:tcPr>
          <w:p w14:paraId="40C7BF34" w14:textId="77777777" w:rsidR="000F6CBE" w:rsidRPr="004D5235" w:rsidRDefault="000F6CBE" w:rsidP="000F6CBE">
            <w:pPr>
              <w:cnfStyle w:val="000000000000" w:firstRow="0" w:lastRow="0" w:firstColumn="0" w:lastColumn="0" w:oddVBand="0" w:evenVBand="0" w:oddHBand="0" w:evenHBand="0" w:firstRowFirstColumn="0" w:firstRowLastColumn="0" w:lastRowFirstColumn="0" w:lastRowLastColumn="0"/>
              <w:rPr>
                <w:lang w:eastAsia="x-none"/>
              </w:rPr>
            </w:pPr>
            <w:r w:rsidRPr="004D5235">
              <w:rPr>
                <w:lang w:eastAsia="x-none"/>
              </w:rPr>
              <w:t>READ: Alkin, Vo, &amp; Christie Section O</w:t>
            </w:r>
          </w:p>
          <w:p w14:paraId="2374CA35" w14:textId="49FF063B" w:rsidR="000F6CBE" w:rsidRPr="004D5235" w:rsidRDefault="000F6CBE" w:rsidP="000F6CBE">
            <w:pPr>
              <w:cnfStyle w:val="000000000000" w:firstRow="0" w:lastRow="0" w:firstColumn="0" w:lastColumn="0" w:oddVBand="0" w:evenVBand="0" w:oddHBand="0" w:evenHBand="0" w:firstRowFirstColumn="0" w:firstRowLastColumn="0" w:lastRowFirstColumn="0" w:lastRowLastColumn="0"/>
              <w:rPr>
                <w:lang w:eastAsia="x-none"/>
              </w:rPr>
            </w:pPr>
            <w:r w:rsidRPr="004D5235">
              <w:rPr>
                <w:lang w:eastAsia="x-none"/>
              </w:rPr>
              <w:t>WATCH: What is Process Evaluation</w:t>
            </w:r>
          </w:p>
        </w:tc>
      </w:tr>
      <w:tr w:rsidR="000F6CBE" w14:paraId="4725F599" w14:textId="77777777" w:rsidTr="00440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 w:type="dxa"/>
          </w:tcPr>
          <w:p w14:paraId="6D5396E9" w14:textId="5F548DB2" w:rsidR="000F6CBE" w:rsidRDefault="000F6CBE" w:rsidP="000F6CBE">
            <w:pPr>
              <w:rPr>
                <w:lang w:eastAsia="x-none"/>
              </w:rPr>
            </w:pPr>
            <w:r>
              <w:rPr>
                <w:lang w:eastAsia="x-none"/>
              </w:rPr>
              <w:t>10</w:t>
            </w:r>
          </w:p>
        </w:tc>
        <w:tc>
          <w:tcPr>
            <w:tcW w:w="1280" w:type="dxa"/>
          </w:tcPr>
          <w:p w14:paraId="3AD14FAC" w14:textId="5B411C25" w:rsidR="000F6CBE" w:rsidRDefault="000F6CBE" w:rsidP="000F6CBE">
            <w:pPr>
              <w:cnfStyle w:val="000000100000" w:firstRow="0" w:lastRow="0" w:firstColumn="0" w:lastColumn="0" w:oddVBand="0" w:evenVBand="0" w:oddHBand="1" w:evenHBand="0" w:firstRowFirstColumn="0" w:firstRowLastColumn="0" w:lastRowFirstColumn="0" w:lastRowLastColumn="0"/>
              <w:rPr>
                <w:lang w:eastAsia="x-none"/>
              </w:rPr>
            </w:pPr>
            <w:r>
              <w:rPr>
                <w:lang w:eastAsia="x-none"/>
              </w:rPr>
              <w:t>3/23 – 3/29</w:t>
            </w:r>
          </w:p>
        </w:tc>
        <w:tc>
          <w:tcPr>
            <w:tcW w:w="3355" w:type="dxa"/>
          </w:tcPr>
          <w:p w14:paraId="0AEA4A09" w14:textId="579EE531" w:rsidR="000F6CBE" w:rsidRPr="002F72EE" w:rsidRDefault="000F6CBE" w:rsidP="000F6CBE">
            <w:pPr>
              <w:cnfStyle w:val="000000100000" w:firstRow="0" w:lastRow="0" w:firstColumn="0" w:lastColumn="0" w:oddVBand="0" w:evenVBand="0" w:oddHBand="1" w:evenHBand="0" w:firstRowFirstColumn="0" w:firstRowLastColumn="0" w:lastRowFirstColumn="0" w:lastRowLastColumn="0"/>
              <w:rPr>
                <w:szCs w:val="22"/>
              </w:rPr>
            </w:pPr>
            <w:r>
              <w:rPr>
                <w:szCs w:val="22"/>
              </w:rPr>
              <w:t>Designing an Outcome Evaluation</w:t>
            </w:r>
          </w:p>
        </w:tc>
        <w:tc>
          <w:tcPr>
            <w:tcW w:w="5400" w:type="dxa"/>
          </w:tcPr>
          <w:p w14:paraId="05CB67E3" w14:textId="77777777" w:rsidR="000F6CBE" w:rsidRPr="004D5235" w:rsidRDefault="000F6CBE" w:rsidP="000F6CBE">
            <w:pPr>
              <w:cnfStyle w:val="000000100000" w:firstRow="0" w:lastRow="0" w:firstColumn="0" w:lastColumn="0" w:oddVBand="0" w:evenVBand="0" w:oddHBand="1" w:evenHBand="0" w:firstRowFirstColumn="0" w:firstRowLastColumn="0" w:lastRowFirstColumn="0" w:lastRowLastColumn="0"/>
              <w:rPr>
                <w:lang w:eastAsia="x-none"/>
              </w:rPr>
            </w:pPr>
            <w:r w:rsidRPr="004D5235">
              <w:rPr>
                <w:lang w:eastAsia="x-none"/>
              </w:rPr>
              <w:t>READ: Alkin, Vo, &amp; Christie Section P</w:t>
            </w:r>
          </w:p>
          <w:p w14:paraId="675D3632" w14:textId="77777777" w:rsidR="000F6CBE" w:rsidRPr="004D5235" w:rsidRDefault="000F6CBE" w:rsidP="000F6CBE">
            <w:pPr>
              <w:cnfStyle w:val="000000100000" w:firstRow="0" w:lastRow="0" w:firstColumn="0" w:lastColumn="0" w:oddVBand="0" w:evenVBand="0" w:oddHBand="1" w:evenHBand="0" w:firstRowFirstColumn="0" w:firstRowLastColumn="0" w:lastRowFirstColumn="0" w:lastRowLastColumn="0"/>
              <w:rPr>
                <w:lang w:eastAsia="x-none"/>
              </w:rPr>
            </w:pPr>
            <w:r w:rsidRPr="004D5235">
              <w:rPr>
                <w:lang w:eastAsia="x-none"/>
              </w:rPr>
              <w:t>READ: Thomas &amp; Campbell, Ch. 11</w:t>
            </w:r>
          </w:p>
          <w:p w14:paraId="5926F8DC" w14:textId="7DF507FB" w:rsidR="000F6CBE" w:rsidRPr="004D5235" w:rsidRDefault="000F6CBE" w:rsidP="000F6CBE">
            <w:pPr>
              <w:cnfStyle w:val="000000100000" w:firstRow="0" w:lastRow="0" w:firstColumn="0" w:lastColumn="0" w:oddVBand="0" w:evenVBand="0" w:oddHBand="1" w:evenHBand="0" w:firstRowFirstColumn="0" w:firstRowLastColumn="0" w:lastRowFirstColumn="0" w:lastRowLastColumn="0"/>
              <w:rPr>
                <w:lang w:eastAsia="x-none"/>
              </w:rPr>
            </w:pPr>
            <w:r w:rsidRPr="004D5235">
              <w:rPr>
                <w:lang w:eastAsia="x-none"/>
              </w:rPr>
              <w:t>WATCH: What is Outcome Evaluation</w:t>
            </w:r>
          </w:p>
        </w:tc>
      </w:tr>
      <w:tr w:rsidR="000F6CBE" w14:paraId="08D0A1DF" w14:textId="77777777" w:rsidTr="00440E25">
        <w:tc>
          <w:tcPr>
            <w:cnfStyle w:val="001000000000" w:firstRow="0" w:lastRow="0" w:firstColumn="1" w:lastColumn="0" w:oddVBand="0" w:evenVBand="0" w:oddHBand="0" w:evenHBand="0" w:firstRowFirstColumn="0" w:firstRowLastColumn="0" w:lastRowFirstColumn="0" w:lastRowLastColumn="0"/>
            <w:tcW w:w="580" w:type="dxa"/>
          </w:tcPr>
          <w:p w14:paraId="2168FD5C" w14:textId="48C43C24" w:rsidR="000F6CBE" w:rsidRDefault="000F6CBE" w:rsidP="000F6CBE">
            <w:pPr>
              <w:rPr>
                <w:lang w:eastAsia="x-none"/>
              </w:rPr>
            </w:pPr>
            <w:r>
              <w:rPr>
                <w:lang w:eastAsia="x-none"/>
              </w:rPr>
              <w:t xml:space="preserve"> 11</w:t>
            </w:r>
          </w:p>
        </w:tc>
        <w:tc>
          <w:tcPr>
            <w:tcW w:w="1280" w:type="dxa"/>
          </w:tcPr>
          <w:p w14:paraId="53CC7AE0" w14:textId="441AE128" w:rsidR="000F6CBE" w:rsidRDefault="000F6CBE" w:rsidP="000F6CBE">
            <w:pPr>
              <w:cnfStyle w:val="000000000000" w:firstRow="0" w:lastRow="0" w:firstColumn="0" w:lastColumn="0" w:oddVBand="0" w:evenVBand="0" w:oddHBand="0" w:evenHBand="0" w:firstRowFirstColumn="0" w:firstRowLastColumn="0" w:lastRowFirstColumn="0" w:lastRowLastColumn="0"/>
              <w:rPr>
                <w:lang w:eastAsia="x-none"/>
              </w:rPr>
            </w:pPr>
            <w:r>
              <w:rPr>
                <w:lang w:eastAsia="x-none"/>
              </w:rPr>
              <w:t>3/30 – 4/5</w:t>
            </w:r>
          </w:p>
        </w:tc>
        <w:tc>
          <w:tcPr>
            <w:tcW w:w="3355" w:type="dxa"/>
          </w:tcPr>
          <w:p w14:paraId="6692D603" w14:textId="44E5A218" w:rsidR="000F6CBE" w:rsidRDefault="000F6CBE" w:rsidP="000F6CBE">
            <w:pPr>
              <w:cnfStyle w:val="000000000000" w:firstRow="0" w:lastRow="0" w:firstColumn="0" w:lastColumn="0" w:oddVBand="0" w:evenVBand="0" w:oddHBand="0" w:evenHBand="0" w:firstRowFirstColumn="0" w:firstRowLastColumn="0" w:lastRowFirstColumn="0" w:lastRowLastColumn="0"/>
              <w:rPr>
                <w:szCs w:val="22"/>
              </w:rPr>
            </w:pPr>
            <w:r>
              <w:rPr>
                <w:szCs w:val="22"/>
              </w:rPr>
              <w:t>Analyzing Evaluation Data</w:t>
            </w:r>
          </w:p>
        </w:tc>
        <w:tc>
          <w:tcPr>
            <w:tcW w:w="5400" w:type="dxa"/>
          </w:tcPr>
          <w:p w14:paraId="38883ACD" w14:textId="77777777" w:rsidR="000F6CBE" w:rsidRDefault="000F6CBE" w:rsidP="000F6CBE">
            <w:pPr>
              <w:cnfStyle w:val="000000000000" w:firstRow="0" w:lastRow="0" w:firstColumn="0" w:lastColumn="0" w:oddVBand="0" w:evenVBand="0" w:oddHBand="0" w:evenHBand="0" w:firstRowFirstColumn="0" w:firstRowLastColumn="0" w:lastRowFirstColumn="0" w:lastRowLastColumn="0"/>
              <w:rPr>
                <w:lang w:eastAsia="x-none"/>
              </w:rPr>
            </w:pPr>
            <w:r>
              <w:rPr>
                <w:lang w:eastAsia="x-none"/>
              </w:rPr>
              <w:t>READ: Alkin, Vo, &amp; Christie Section R</w:t>
            </w:r>
          </w:p>
          <w:p w14:paraId="5D449A45" w14:textId="77777777" w:rsidR="000F6CBE" w:rsidRDefault="000F6CBE" w:rsidP="000F6CBE">
            <w:pPr>
              <w:cnfStyle w:val="000000000000" w:firstRow="0" w:lastRow="0" w:firstColumn="0" w:lastColumn="0" w:oddVBand="0" w:evenVBand="0" w:oddHBand="0" w:evenHBand="0" w:firstRowFirstColumn="0" w:firstRowLastColumn="0" w:lastRowFirstColumn="0" w:lastRowLastColumn="0"/>
              <w:rPr>
                <w:lang w:eastAsia="x-none"/>
              </w:rPr>
            </w:pPr>
            <w:r>
              <w:rPr>
                <w:lang w:eastAsia="x-none"/>
              </w:rPr>
              <w:t>READ: Alkin, Vo, &amp; Christie Section S</w:t>
            </w:r>
          </w:p>
          <w:p w14:paraId="2BDF3411" w14:textId="48E09245" w:rsidR="000F6CBE" w:rsidRDefault="000F6CBE" w:rsidP="000F6CBE">
            <w:pPr>
              <w:cnfStyle w:val="000000000000" w:firstRow="0" w:lastRow="0" w:firstColumn="0" w:lastColumn="0" w:oddVBand="0" w:evenVBand="0" w:oddHBand="0" w:evenHBand="0" w:firstRowFirstColumn="0" w:firstRowLastColumn="0" w:lastRowFirstColumn="0" w:lastRowLastColumn="0"/>
              <w:rPr>
                <w:lang w:eastAsia="x-none"/>
              </w:rPr>
            </w:pPr>
            <w:r w:rsidRPr="00062F64">
              <w:rPr>
                <w:lang w:eastAsia="x-none"/>
              </w:rPr>
              <w:t xml:space="preserve">READ: Thomas &amp; Campbell, Ch. </w:t>
            </w:r>
            <w:r>
              <w:rPr>
                <w:lang w:eastAsia="x-none"/>
              </w:rPr>
              <w:t>13, p.385-394, 404-411</w:t>
            </w:r>
          </w:p>
          <w:p w14:paraId="2CDD3257" w14:textId="77777777" w:rsidR="000F6CBE" w:rsidRDefault="000F6CBE" w:rsidP="000F6CBE">
            <w:pPr>
              <w:cnfStyle w:val="000000000000" w:firstRow="0" w:lastRow="0" w:firstColumn="0" w:lastColumn="0" w:oddVBand="0" w:evenVBand="0" w:oddHBand="0" w:evenHBand="0" w:firstRowFirstColumn="0" w:firstRowLastColumn="0" w:lastRowFirstColumn="0" w:lastRowLastColumn="0"/>
              <w:rPr>
                <w:lang w:eastAsia="x-none"/>
              </w:rPr>
            </w:pPr>
            <w:r>
              <w:rPr>
                <w:lang w:eastAsia="x-none"/>
              </w:rPr>
              <w:t xml:space="preserve">WATCH: </w:t>
            </w:r>
            <w:r w:rsidRPr="001B23AC">
              <w:rPr>
                <w:lang w:eastAsia="x-none"/>
              </w:rPr>
              <w:t>Types of Variables and Levels of Measurement</w:t>
            </w:r>
          </w:p>
          <w:p w14:paraId="3CE0F5FE" w14:textId="77777777" w:rsidR="000F6CBE" w:rsidRDefault="000F6CBE" w:rsidP="000F6CBE">
            <w:pPr>
              <w:cnfStyle w:val="000000000000" w:firstRow="0" w:lastRow="0" w:firstColumn="0" w:lastColumn="0" w:oddVBand="0" w:evenVBand="0" w:oddHBand="0" w:evenHBand="0" w:firstRowFirstColumn="0" w:firstRowLastColumn="0" w:lastRowFirstColumn="0" w:lastRowLastColumn="0"/>
              <w:rPr>
                <w:lang w:eastAsia="x-none"/>
              </w:rPr>
            </w:pPr>
            <w:r>
              <w:rPr>
                <w:lang w:eastAsia="x-none"/>
              </w:rPr>
              <w:t xml:space="preserve">WATCH: </w:t>
            </w:r>
            <w:r w:rsidRPr="00554122">
              <w:rPr>
                <w:lang w:eastAsia="x-none"/>
              </w:rPr>
              <w:t>Descriptive Statistics Used in Evaluation</w:t>
            </w:r>
          </w:p>
          <w:p w14:paraId="2A292DD9" w14:textId="1D49E891" w:rsidR="000F6CBE" w:rsidRPr="004D5235" w:rsidRDefault="000F6CBE" w:rsidP="000F6CBE">
            <w:pPr>
              <w:cnfStyle w:val="000000000000" w:firstRow="0" w:lastRow="0" w:firstColumn="0" w:lastColumn="0" w:oddVBand="0" w:evenVBand="0" w:oddHBand="0" w:evenHBand="0" w:firstRowFirstColumn="0" w:firstRowLastColumn="0" w:lastRowFirstColumn="0" w:lastRowLastColumn="0"/>
              <w:rPr>
                <w:lang w:eastAsia="x-none"/>
              </w:rPr>
            </w:pPr>
            <w:r>
              <w:rPr>
                <w:lang w:eastAsia="x-none"/>
              </w:rPr>
              <w:t>WATCH: Inferential</w:t>
            </w:r>
            <w:r w:rsidRPr="00554122">
              <w:rPr>
                <w:lang w:eastAsia="x-none"/>
              </w:rPr>
              <w:t xml:space="preserve"> Statistics Used in Evaluation</w:t>
            </w:r>
          </w:p>
        </w:tc>
      </w:tr>
      <w:tr w:rsidR="000F6CBE" w14:paraId="4F66D4BC" w14:textId="77777777" w:rsidTr="00440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 w:type="dxa"/>
          </w:tcPr>
          <w:p w14:paraId="5618C232" w14:textId="1D7E32CF" w:rsidR="000F6CBE" w:rsidRDefault="000F6CBE" w:rsidP="000F6CBE">
            <w:pPr>
              <w:rPr>
                <w:lang w:eastAsia="x-none"/>
              </w:rPr>
            </w:pPr>
            <w:r>
              <w:rPr>
                <w:lang w:eastAsia="x-none"/>
              </w:rPr>
              <w:t>12</w:t>
            </w:r>
          </w:p>
        </w:tc>
        <w:tc>
          <w:tcPr>
            <w:tcW w:w="1280" w:type="dxa"/>
          </w:tcPr>
          <w:p w14:paraId="0EDEDA8C" w14:textId="54BA2C5B" w:rsidR="000F6CBE" w:rsidRDefault="000F6CBE" w:rsidP="000F6CBE">
            <w:pPr>
              <w:cnfStyle w:val="000000100000" w:firstRow="0" w:lastRow="0" w:firstColumn="0" w:lastColumn="0" w:oddVBand="0" w:evenVBand="0" w:oddHBand="1" w:evenHBand="0" w:firstRowFirstColumn="0" w:firstRowLastColumn="0" w:lastRowFirstColumn="0" w:lastRowLastColumn="0"/>
              <w:rPr>
                <w:lang w:eastAsia="x-none"/>
              </w:rPr>
            </w:pPr>
            <w:r>
              <w:rPr>
                <w:lang w:eastAsia="x-none"/>
              </w:rPr>
              <w:t xml:space="preserve">4/6 – 4/12 </w:t>
            </w:r>
          </w:p>
        </w:tc>
        <w:tc>
          <w:tcPr>
            <w:tcW w:w="3355" w:type="dxa"/>
          </w:tcPr>
          <w:p w14:paraId="1672F34B" w14:textId="286EB823" w:rsidR="000F6CBE" w:rsidRDefault="000F6CBE" w:rsidP="000F6CBE">
            <w:pP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Justifying Conclusions, </w:t>
            </w:r>
            <w:r w:rsidRPr="002F72EE">
              <w:rPr>
                <w:szCs w:val="22"/>
              </w:rPr>
              <w:t>Reporting</w:t>
            </w:r>
            <w:r>
              <w:rPr>
                <w:szCs w:val="22"/>
              </w:rPr>
              <w:t>,</w:t>
            </w:r>
            <w:r w:rsidRPr="002F72EE">
              <w:rPr>
                <w:szCs w:val="22"/>
              </w:rPr>
              <w:t xml:space="preserve"> &amp; Facilitating Use</w:t>
            </w:r>
            <w:r>
              <w:rPr>
                <w:szCs w:val="22"/>
              </w:rPr>
              <w:t xml:space="preserve"> of Results</w:t>
            </w:r>
          </w:p>
        </w:tc>
        <w:tc>
          <w:tcPr>
            <w:tcW w:w="5400" w:type="dxa"/>
          </w:tcPr>
          <w:p w14:paraId="3A9AE876" w14:textId="77777777" w:rsidR="000F6CBE" w:rsidRDefault="000F6CBE" w:rsidP="000F6CBE">
            <w:pPr>
              <w:cnfStyle w:val="000000100000" w:firstRow="0" w:lastRow="0" w:firstColumn="0" w:lastColumn="0" w:oddVBand="0" w:evenVBand="0" w:oddHBand="1" w:evenHBand="0" w:firstRowFirstColumn="0" w:firstRowLastColumn="0" w:lastRowFirstColumn="0" w:lastRowLastColumn="0"/>
              <w:rPr>
                <w:lang w:eastAsia="x-none"/>
              </w:rPr>
            </w:pPr>
            <w:r>
              <w:rPr>
                <w:lang w:eastAsia="x-none"/>
              </w:rPr>
              <w:t>READ: F</w:t>
            </w:r>
            <w:r>
              <w:t xml:space="preserve">ramework for Evaluation - </w:t>
            </w:r>
            <w:r>
              <w:rPr>
                <w:lang w:eastAsia="x-none"/>
              </w:rPr>
              <w:t>Justify Conclusions</w:t>
            </w:r>
          </w:p>
          <w:p w14:paraId="63D4D739" w14:textId="77777777" w:rsidR="000F6CBE" w:rsidRDefault="000F6CBE" w:rsidP="000F6CBE">
            <w:pPr>
              <w:cnfStyle w:val="000000100000" w:firstRow="0" w:lastRow="0" w:firstColumn="0" w:lastColumn="0" w:oddVBand="0" w:evenVBand="0" w:oddHBand="1" w:evenHBand="0" w:firstRowFirstColumn="0" w:firstRowLastColumn="0" w:lastRowFirstColumn="0" w:lastRowLastColumn="0"/>
              <w:rPr>
                <w:lang w:eastAsia="x-none"/>
              </w:rPr>
            </w:pPr>
            <w:r>
              <w:rPr>
                <w:lang w:eastAsia="x-none"/>
              </w:rPr>
              <w:t>READ: Alkin, Vo, &amp; Christie Section T</w:t>
            </w:r>
          </w:p>
          <w:p w14:paraId="7751962C" w14:textId="77777777" w:rsidR="000F6CBE" w:rsidRDefault="000F6CBE" w:rsidP="000F6CBE">
            <w:pPr>
              <w:cnfStyle w:val="000000100000" w:firstRow="0" w:lastRow="0" w:firstColumn="0" w:lastColumn="0" w:oddVBand="0" w:evenVBand="0" w:oddHBand="1" w:evenHBand="0" w:firstRowFirstColumn="0" w:firstRowLastColumn="0" w:lastRowFirstColumn="0" w:lastRowLastColumn="0"/>
              <w:rPr>
                <w:lang w:eastAsia="x-none"/>
              </w:rPr>
            </w:pPr>
            <w:r>
              <w:rPr>
                <w:lang w:eastAsia="x-none"/>
              </w:rPr>
              <w:t>WATCH: Drawing and Justifying Conclusions Based on Evaluation Findings.</w:t>
            </w:r>
          </w:p>
          <w:p w14:paraId="0FFB087A" w14:textId="77777777" w:rsidR="000F6CBE" w:rsidRDefault="000F6CBE" w:rsidP="000F6CBE">
            <w:pPr>
              <w:cnfStyle w:val="000000100000" w:firstRow="0" w:lastRow="0" w:firstColumn="0" w:lastColumn="0" w:oddVBand="0" w:evenVBand="0" w:oddHBand="1" w:evenHBand="0" w:firstRowFirstColumn="0" w:firstRowLastColumn="0" w:lastRowFirstColumn="0" w:lastRowLastColumn="0"/>
              <w:rPr>
                <w:lang w:eastAsia="x-none"/>
              </w:rPr>
            </w:pPr>
            <w:r>
              <w:rPr>
                <w:lang w:eastAsia="x-none"/>
              </w:rPr>
              <w:t>READ: Adams et al., (2015)</w:t>
            </w:r>
          </w:p>
          <w:p w14:paraId="2C80F8C7" w14:textId="77777777" w:rsidR="000F6CBE" w:rsidRDefault="000F6CBE" w:rsidP="000F6CBE">
            <w:pPr>
              <w:cnfStyle w:val="000000100000" w:firstRow="0" w:lastRow="0" w:firstColumn="0" w:lastColumn="0" w:oddVBand="0" w:evenVBand="0" w:oddHBand="1" w:evenHBand="0" w:firstRowFirstColumn="0" w:firstRowLastColumn="0" w:lastRowFirstColumn="0" w:lastRowLastColumn="0"/>
              <w:rPr>
                <w:lang w:eastAsia="x-none"/>
              </w:rPr>
            </w:pPr>
            <w:r>
              <w:rPr>
                <w:lang w:eastAsia="x-none"/>
              </w:rPr>
              <w:t>READ: Alkin, Vo, &amp; Christie Section U</w:t>
            </w:r>
          </w:p>
          <w:p w14:paraId="6AD4B691" w14:textId="77777777" w:rsidR="000F6CBE" w:rsidRDefault="000F6CBE" w:rsidP="000F6CBE">
            <w:pPr>
              <w:cnfStyle w:val="000000100000" w:firstRow="0" w:lastRow="0" w:firstColumn="0" w:lastColumn="0" w:oddVBand="0" w:evenVBand="0" w:oddHBand="1" w:evenHBand="0" w:firstRowFirstColumn="0" w:firstRowLastColumn="0" w:lastRowFirstColumn="0" w:lastRowLastColumn="0"/>
              <w:rPr>
                <w:lang w:eastAsia="x-none"/>
              </w:rPr>
            </w:pPr>
            <w:r>
              <w:rPr>
                <w:lang w:eastAsia="x-none"/>
              </w:rPr>
              <w:t>READ: Alkin, Vo, &amp; Christie Section V</w:t>
            </w:r>
          </w:p>
          <w:p w14:paraId="52EC5432" w14:textId="7D6CD56E" w:rsidR="000F6CBE" w:rsidRDefault="000F6CBE" w:rsidP="000F6CBE">
            <w:pPr>
              <w:cnfStyle w:val="000000100000" w:firstRow="0" w:lastRow="0" w:firstColumn="0" w:lastColumn="0" w:oddVBand="0" w:evenVBand="0" w:oddHBand="1" w:evenHBand="0" w:firstRowFirstColumn="0" w:firstRowLastColumn="0" w:lastRowFirstColumn="0" w:lastRowLastColumn="0"/>
              <w:rPr>
                <w:lang w:eastAsia="x-none"/>
              </w:rPr>
            </w:pPr>
            <w:r w:rsidRPr="00062F64">
              <w:rPr>
                <w:lang w:eastAsia="x-none"/>
              </w:rPr>
              <w:t>READ: Thomas &amp; Campbell, Ch. 14</w:t>
            </w:r>
            <w:r>
              <w:rPr>
                <w:lang w:eastAsia="x-none"/>
              </w:rPr>
              <w:t>, p. 415 – 427</w:t>
            </w:r>
          </w:p>
        </w:tc>
      </w:tr>
      <w:tr w:rsidR="000F6CBE" w14:paraId="31D456CE" w14:textId="77777777" w:rsidTr="00440E25">
        <w:tc>
          <w:tcPr>
            <w:cnfStyle w:val="001000000000" w:firstRow="0" w:lastRow="0" w:firstColumn="1" w:lastColumn="0" w:oddVBand="0" w:evenVBand="0" w:oddHBand="0" w:evenHBand="0" w:firstRowFirstColumn="0" w:firstRowLastColumn="0" w:lastRowFirstColumn="0" w:lastRowLastColumn="0"/>
            <w:tcW w:w="580" w:type="dxa"/>
          </w:tcPr>
          <w:p w14:paraId="576B32B4" w14:textId="2C9FFAF0" w:rsidR="000F6CBE" w:rsidRDefault="000F6CBE" w:rsidP="000F6CBE">
            <w:pPr>
              <w:rPr>
                <w:lang w:eastAsia="x-none"/>
              </w:rPr>
            </w:pPr>
            <w:r>
              <w:rPr>
                <w:lang w:eastAsia="x-none"/>
              </w:rPr>
              <w:t>13</w:t>
            </w:r>
          </w:p>
        </w:tc>
        <w:tc>
          <w:tcPr>
            <w:tcW w:w="1280" w:type="dxa"/>
          </w:tcPr>
          <w:p w14:paraId="46850971" w14:textId="473E3291" w:rsidR="000F6CBE" w:rsidRDefault="000F6CBE" w:rsidP="000F6CBE">
            <w:pPr>
              <w:cnfStyle w:val="000000000000" w:firstRow="0" w:lastRow="0" w:firstColumn="0" w:lastColumn="0" w:oddVBand="0" w:evenVBand="0" w:oddHBand="0" w:evenHBand="0" w:firstRowFirstColumn="0" w:firstRowLastColumn="0" w:lastRowFirstColumn="0" w:lastRowLastColumn="0"/>
              <w:rPr>
                <w:lang w:eastAsia="x-none"/>
              </w:rPr>
            </w:pPr>
            <w:r>
              <w:rPr>
                <w:lang w:eastAsia="x-none"/>
              </w:rPr>
              <w:t>4/13 – 4/19</w:t>
            </w:r>
          </w:p>
        </w:tc>
        <w:tc>
          <w:tcPr>
            <w:tcW w:w="3355" w:type="dxa"/>
          </w:tcPr>
          <w:p w14:paraId="78C81D06" w14:textId="0DC266F8" w:rsidR="000F6CBE" w:rsidRPr="00BC0398" w:rsidRDefault="000F6CBE" w:rsidP="000F6CBE">
            <w:pPr>
              <w:cnfStyle w:val="000000000000" w:firstRow="0" w:lastRow="0" w:firstColumn="0" w:lastColumn="0" w:oddVBand="0" w:evenVBand="0" w:oddHBand="0" w:evenHBand="0" w:firstRowFirstColumn="0" w:firstRowLastColumn="0" w:lastRowFirstColumn="0" w:lastRowLastColumn="0"/>
              <w:rPr>
                <w:szCs w:val="22"/>
              </w:rPr>
            </w:pPr>
            <w:r>
              <w:rPr>
                <w:szCs w:val="22"/>
              </w:rPr>
              <w:t>GROUP MEETINGS ON ZOOM – Schedule posted in D2L</w:t>
            </w:r>
          </w:p>
        </w:tc>
        <w:tc>
          <w:tcPr>
            <w:tcW w:w="5400" w:type="dxa"/>
          </w:tcPr>
          <w:p w14:paraId="300E5B61" w14:textId="413EFBDC" w:rsidR="000F6CBE" w:rsidRPr="00BC0398" w:rsidRDefault="000F6CBE" w:rsidP="000F6CBE">
            <w:pPr>
              <w:cnfStyle w:val="000000000000" w:firstRow="0" w:lastRow="0" w:firstColumn="0" w:lastColumn="0" w:oddVBand="0" w:evenVBand="0" w:oddHBand="0" w:evenHBand="0" w:firstRowFirstColumn="0" w:firstRowLastColumn="0" w:lastRowFirstColumn="0" w:lastRowLastColumn="0"/>
              <w:rPr>
                <w:lang w:eastAsia="x-none"/>
              </w:rPr>
            </w:pPr>
            <w:r>
              <w:rPr>
                <w:lang w:eastAsia="x-none"/>
              </w:rPr>
              <w:t>None</w:t>
            </w:r>
          </w:p>
        </w:tc>
      </w:tr>
      <w:tr w:rsidR="000F6CBE" w14:paraId="7A631633" w14:textId="77777777" w:rsidTr="00440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 w:type="dxa"/>
          </w:tcPr>
          <w:p w14:paraId="5CBDC545" w14:textId="016E45A6" w:rsidR="000F6CBE" w:rsidRDefault="000F6CBE" w:rsidP="000F6CBE">
            <w:pPr>
              <w:rPr>
                <w:lang w:eastAsia="x-none"/>
              </w:rPr>
            </w:pPr>
            <w:r>
              <w:rPr>
                <w:lang w:eastAsia="x-none"/>
              </w:rPr>
              <w:t>14</w:t>
            </w:r>
          </w:p>
        </w:tc>
        <w:tc>
          <w:tcPr>
            <w:tcW w:w="1280" w:type="dxa"/>
          </w:tcPr>
          <w:p w14:paraId="7745D409" w14:textId="0412468B" w:rsidR="000F6CBE" w:rsidRDefault="000F6CBE" w:rsidP="000F6CBE">
            <w:pPr>
              <w:cnfStyle w:val="000000100000" w:firstRow="0" w:lastRow="0" w:firstColumn="0" w:lastColumn="0" w:oddVBand="0" w:evenVBand="0" w:oddHBand="1" w:evenHBand="0" w:firstRowFirstColumn="0" w:firstRowLastColumn="0" w:lastRowFirstColumn="0" w:lastRowLastColumn="0"/>
              <w:rPr>
                <w:lang w:eastAsia="x-none"/>
              </w:rPr>
            </w:pPr>
            <w:r>
              <w:rPr>
                <w:lang w:eastAsia="x-none"/>
              </w:rPr>
              <w:t>4/20 – 4/26</w:t>
            </w:r>
          </w:p>
        </w:tc>
        <w:tc>
          <w:tcPr>
            <w:tcW w:w="3355" w:type="dxa"/>
          </w:tcPr>
          <w:p w14:paraId="4CE453A8" w14:textId="6809CD2C" w:rsidR="000F6CBE" w:rsidRPr="002F72EE" w:rsidRDefault="000F6CBE" w:rsidP="000F6CBE">
            <w:pPr>
              <w:cnfStyle w:val="000000100000" w:firstRow="0" w:lastRow="0" w:firstColumn="0" w:lastColumn="0" w:oddVBand="0" w:evenVBand="0" w:oddHBand="1" w:evenHBand="0" w:firstRowFirstColumn="0" w:firstRowLastColumn="0" w:lastRowFirstColumn="0" w:lastRowLastColumn="0"/>
              <w:rPr>
                <w:szCs w:val="22"/>
              </w:rPr>
            </w:pPr>
            <w:r>
              <w:rPr>
                <w:szCs w:val="22"/>
              </w:rPr>
              <w:t>Exam Review &amp; Course Feedback</w:t>
            </w:r>
          </w:p>
        </w:tc>
        <w:tc>
          <w:tcPr>
            <w:tcW w:w="5400" w:type="dxa"/>
          </w:tcPr>
          <w:p w14:paraId="6E6A2D91" w14:textId="7959BA54" w:rsidR="000F6CBE" w:rsidRDefault="000F6CBE" w:rsidP="000F6CBE">
            <w:pPr>
              <w:cnfStyle w:val="000000100000" w:firstRow="0" w:lastRow="0" w:firstColumn="0" w:lastColumn="0" w:oddVBand="0" w:evenVBand="0" w:oddHBand="1" w:evenHBand="0" w:firstRowFirstColumn="0" w:firstRowLastColumn="0" w:lastRowFirstColumn="0" w:lastRowLastColumn="0"/>
              <w:rPr>
                <w:lang w:eastAsia="x-none"/>
              </w:rPr>
            </w:pPr>
            <w:r>
              <w:rPr>
                <w:lang w:eastAsia="x-none"/>
              </w:rPr>
              <w:t>None</w:t>
            </w:r>
          </w:p>
        </w:tc>
      </w:tr>
      <w:tr w:rsidR="000F6CBE" w14:paraId="0E1A6442" w14:textId="77777777" w:rsidTr="00440E25">
        <w:tc>
          <w:tcPr>
            <w:cnfStyle w:val="001000000000" w:firstRow="0" w:lastRow="0" w:firstColumn="1" w:lastColumn="0" w:oddVBand="0" w:evenVBand="0" w:oddHBand="0" w:evenHBand="0" w:firstRowFirstColumn="0" w:firstRowLastColumn="0" w:lastRowFirstColumn="0" w:lastRowLastColumn="0"/>
            <w:tcW w:w="580" w:type="dxa"/>
          </w:tcPr>
          <w:p w14:paraId="701B8E55" w14:textId="7034F76C" w:rsidR="000F6CBE" w:rsidRDefault="000F6CBE" w:rsidP="000F6CBE">
            <w:pPr>
              <w:rPr>
                <w:lang w:eastAsia="x-none"/>
              </w:rPr>
            </w:pPr>
            <w:r>
              <w:rPr>
                <w:lang w:eastAsia="x-none"/>
              </w:rPr>
              <w:t>15</w:t>
            </w:r>
          </w:p>
        </w:tc>
        <w:tc>
          <w:tcPr>
            <w:tcW w:w="1280" w:type="dxa"/>
          </w:tcPr>
          <w:p w14:paraId="6C304FEF" w14:textId="3F20E0E9" w:rsidR="000F6CBE" w:rsidRDefault="000F6CBE" w:rsidP="000F6CBE">
            <w:pPr>
              <w:cnfStyle w:val="000000000000" w:firstRow="0" w:lastRow="0" w:firstColumn="0" w:lastColumn="0" w:oddVBand="0" w:evenVBand="0" w:oddHBand="0" w:evenHBand="0" w:firstRowFirstColumn="0" w:firstRowLastColumn="0" w:lastRowFirstColumn="0" w:lastRowLastColumn="0"/>
              <w:rPr>
                <w:lang w:eastAsia="x-none"/>
              </w:rPr>
            </w:pPr>
            <w:r>
              <w:rPr>
                <w:lang w:eastAsia="x-none"/>
              </w:rPr>
              <w:t xml:space="preserve">4/27 – 5/1 </w:t>
            </w:r>
          </w:p>
        </w:tc>
        <w:tc>
          <w:tcPr>
            <w:tcW w:w="3355" w:type="dxa"/>
          </w:tcPr>
          <w:p w14:paraId="1BA8A44E" w14:textId="56BB83E0" w:rsidR="000F6CBE" w:rsidRDefault="000F6CBE" w:rsidP="000F6CBE">
            <w:pPr>
              <w:cnfStyle w:val="000000000000" w:firstRow="0" w:lastRow="0" w:firstColumn="0" w:lastColumn="0" w:oddVBand="0" w:evenVBand="0" w:oddHBand="0" w:evenHBand="0" w:firstRowFirstColumn="0" w:firstRowLastColumn="0" w:lastRowFirstColumn="0" w:lastRowLastColumn="0"/>
              <w:rPr>
                <w:szCs w:val="22"/>
              </w:rPr>
            </w:pPr>
            <w:r>
              <w:rPr>
                <w:szCs w:val="22"/>
              </w:rPr>
              <w:t>Final</w:t>
            </w:r>
            <w:r w:rsidRPr="002F72EE">
              <w:rPr>
                <w:szCs w:val="22"/>
              </w:rPr>
              <w:t xml:space="preserve"> </w:t>
            </w:r>
            <w:r>
              <w:rPr>
                <w:szCs w:val="22"/>
              </w:rPr>
              <w:t>Exam -</w:t>
            </w:r>
          </w:p>
          <w:p w14:paraId="147763CF" w14:textId="26EF7469" w:rsidR="000F6CBE" w:rsidRPr="002F72EE" w:rsidRDefault="000F6CBE" w:rsidP="000F6CBE">
            <w:pPr>
              <w:cnfStyle w:val="000000000000" w:firstRow="0" w:lastRow="0" w:firstColumn="0" w:lastColumn="0" w:oddVBand="0" w:evenVBand="0" w:oddHBand="0" w:evenHBand="0" w:firstRowFirstColumn="0" w:firstRowLastColumn="0" w:lastRowFirstColumn="0" w:lastRowLastColumn="0"/>
              <w:rPr>
                <w:szCs w:val="22"/>
              </w:rPr>
            </w:pPr>
            <w:r>
              <w:rPr>
                <w:szCs w:val="22"/>
              </w:rPr>
              <w:t xml:space="preserve">Wednesday, April 29 @7:45am </w:t>
            </w:r>
          </w:p>
        </w:tc>
        <w:tc>
          <w:tcPr>
            <w:tcW w:w="5400" w:type="dxa"/>
          </w:tcPr>
          <w:p w14:paraId="433CC9E6" w14:textId="27C04076" w:rsidR="000F6CBE" w:rsidRDefault="000F6CBE" w:rsidP="000F6CBE">
            <w:pPr>
              <w:cnfStyle w:val="000000000000" w:firstRow="0" w:lastRow="0" w:firstColumn="0" w:lastColumn="0" w:oddVBand="0" w:evenVBand="0" w:oddHBand="0" w:evenHBand="0" w:firstRowFirstColumn="0" w:firstRowLastColumn="0" w:lastRowFirstColumn="0" w:lastRowLastColumn="0"/>
              <w:rPr>
                <w:lang w:eastAsia="x-none"/>
              </w:rPr>
            </w:pPr>
            <w:r>
              <w:rPr>
                <w:lang w:eastAsia="x-none"/>
              </w:rPr>
              <w:t>None</w:t>
            </w:r>
          </w:p>
        </w:tc>
      </w:tr>
    </w:tbl>
    <w:p w14:paraId="2760466B" w14:textId="77777777" w:rsidR="005B1367" w:rsidRPr="002D5CCA" w:rsidRDefault="005B1367" w:rsidP="00377BC4">
      <w:pPr>
        <w:rPr>
          <w:lang w:eastAsia="x-none"/>
        </w:rPr>
      </w:pPr>
    </w:p>
    <w:p w14:paraId="099EEF89" w14:textId="77777777" w:rsidR="0064444B" w:rsidRDefault="0064444B" w:rsidP="001F367A">
      <w:pPr>
        <w:pStyle w:val="Heading2"/>
      </w:pPr>
      <w:bookmarkStart w:id="14" w:name="_Part_4:_Assignments"/>
      <w:bookmarkEnd w:id="14"/>
      <w:r>
        <w:br w:type="page"/>
      </w:r>
    </w:p>
    <w:p w14:paraId="3F9F7CAA" w14:textId="5C216EA7" w:rsidR="001F367A" w:rsidRDefault="001F367A" w:rsidP="001F367A">
      <w:pPr>
        <w:pStyle w:val="Heading2"/>
      </w:pPr>
      <w:bookmarkStart w:id="15" w:name="_Toc218340874"/>
      <w:r>
        <w:lastRenderedPageBreak/>
        <w:t xml:space="preserve">Part </w:t>
      </w:r>
      <w:r>
        <w:rPr>
          <w:lang w:val="en-US"/>
        </w:rPr>
        <w:t>4</w:t>
      </w:r>
      <w:r>
        <w:t xml:space="preserve">: </w:t>
      </w:r>
      <w:r w:rsidR="004C4494">
        <w:rPr>
          <w:lang w:val="en-US"/>
        </w:rPr>
        <w:t xml:space="preserve">Graded </w:t>
      </w:r>
      <w:r>
        <w:rPr>
          <w:lang w:val="en-US"/>
        </w:rPr>
        <w:t>Assignments</w:t>
      </w:r>
      <w:bookmarkEnd w:id="15"/>
      <w:r>
        <w:t xml:space="preserve"> </w:t>
      </w:r>
    </w:p>
    <w:p w14:paraId="2CC15631" w14:textId="1AB53D7B" w:rsidR="00110B82" w:rsidRPr="00110B82" w:rsidRDefault="00110B82" w:rsidP="00110B82">
      <w:pPr>
        <w:rPr>
          <w:lang w:eastAsia="x-none"/>
        </w:rPr>
      </w:pPr>
      <w:r>
        <w:rPr>
          <w:lang w:eastAsia="x-none"/>
        </w:rPr>
        <w:t xml:space="preserve">There are </w:t>
      </w:r>
      <w:r w:rsidR="00E61604">
        <w:rPr>
          <w:lang w:eastAsia="x-none"/>
        </w:rPr>
        <w:t>four</w:t>
      </w:r>
      <w:r>
        <w:rPr>
          <w:lang w:eastAsia="x-none"/>
        </w:rPr>
        <w:t xml:space="preserve"> types of graded assignments in this course: concept checks, application activities, writing assignments</w:t>
      </w:r>
      <w:r w:rsidR="00E61604">
        <w:rPr>
          <w:lang w:eastAsia="x-none"/>
        </w:rPr>
        <w:t>, and a final exam</w:t>
      </w:r>
      <w:r>
        <w:rPr>
          <w:lang w:eastAsia="x-none"/>
        </w:rPr>
        <w:t xml:space="preserve">. </w:t>
      </w:r>
      <w:r w:rsidR="004C4494">
        <w:rPr>
          <w:lang w:eastAsia="x-none"/>
        </w:rPr>
        <w:t xml:space="preserve">Below is a general description of the assignments and </w:t>
      </w:r>
      <w:r w:rsidR="00A2595F">
        <w:rPr>
          <w:lang w:eastAsia="x-none"/>
        </w:rPr>
        <w:t>table</w:t>
      </w:r>
      <w:r w:rsidR="00FD714A">
        <w:rPr>
          <w:lang w:eastAsia="x-none"/>
        </w:rPr>
        <w:t>s</w:t>
      </w:r>
      <w:r w:rsidR="00A2595F">
        <w:rPr>
          <w:lang w:eastAsia="x-none"/>
        </w:rPr>
        <w:t xml:space="preserve"> showing </w:t>
      </w:r>
      <w:r w:rsidR="00FD714A">
        <w:rPr>
          <w:lang w:eastAsia="x-none"/>
        </w:rPr>
        <w:t>important</w:t>
      </w:r>
      <w:r w:rsidR="00A2595F">
        <w:rPr>
          <w:lang w:eastAsia="x-none"/>
        </w:rPr>
        <w:t xml:space="preserve"> dates. </w:t>
      </w:r>
    </w:p>
    <w:p w14:paraId="60754316" w14:textId="6F52CE1E" w:rsidR="0047093B" w:rsidRDefault="0047093B" w:rsidP="0047093B">
      <w:pPr>
        <w:pStyle w:val="Heading3"/>
      </w:pPr>
      <w:bookmarkStart w:id="16" w:name="_Toc218340875"/>
      <w:r>
        <w:t>Concept Checks</w:t>
      </w:r>
      <w:bookmarkEnd w:id="16"/>
    </w:p>
    <w:p w14:paraId="33478688" w14:textId="5C208211" w:rsidR="0016312D" w:rsidRDefault="00891EE8" w:rsidP="00891EE8">
      <w:pPr>
        <w:rPr>
          <w:lang w:eastAsia="x-none"/>
        </w:rPr>
      </w:pPr>
      <w:r>
        <w:rPr>
          <w:lang w:eastAsia="x-none"/>
        </w:rPr>
        <w:t xml:space="preserve">Concept checks </w:t>
      </w:r>
      <w:r w:rsidR="004911BD">
        <w:rPr>
          <w:lang w:eastAsia="x-none"/>
        </w:rPr>
        <w:t xml:space="preserve">are graded </w:t>
      </w:r>
      <w:r w:rsidR="005B475E">
        <w:rPr>
          <w:lang w:eastAsia="x-none"/>
        </w:rPr>
        <w:t xml:space="preserve">quizzes to assess your understanding of the </w:t>
      </w:r>
      <w:r w:rsidR="00E05A50">
        <w:rPr>
          <w:lang w:eastAsia="x-none"/>
        </w:rPr>
        <w:t>readings and lectures</w:t>
      </w:r>
      <w:r w:rsidR="00887784">
        <w:rPr>
          <w:lang w:eastAsia="x-none"/>
        </w:rPr>
        <w:t xml:space="preserve"> you completed </w:t>
      </w:r>
      <w:r w:rsidR="005B475E">
        <w:rPr>
          <w:lang w:eastAsia="x-none"/>
        </w:rPr>
        <w:t xml:space="preserve">outside of class. Concept checks </w:t>
      </w:r>
      <w:r w:rsidR="0003339E">
        <w:rPr>
          <w:lang w:eastAsia="x-none"/>
        </w:rPr>
        <w:t>help</w:t>
      </w:r>
      <w:r w:rsidR="009B1E50">
        <w:rPr>
          <w:lang w:eastAsia="x-none"/>
        </w:rPr>
        <w:t xml:space="preserve"> you and</w:t>
      </w:r>
      <w:r w:rsidR="00732D09">
        <w:rPr>
          <w:lang w:eastAsia="x-none"/>
        </w:rPr>
        <w:t xml:space="preserve"> me determine </w:t>
      </w:r>
      <w:r w:rsidR="009A73C5">
        <w:rPr>
          <w:lang w:eastAsia="x-none"/>
        </w:rPr>
        <w:t xml:space="preserve">how </w:t>
      </w:r>
      <w:r w:rsidR="000E2C94">
        <w:rPr>
          <w:lang w:eastAsia="x-none"/>
        </w:rPr>
        <w:t>prepared you are for the related application activities</w:t>
      </w:r>
      <w:r w:rsidR="004B643E">
        <w:rPr>
          <w:lang w:eastAsia="x-none"/>
        </w:rPr>
        <w:t xml:space="preserve"> </w:t>
      </w:r>
      <w:r w:rsidR="000E2C94">
        <w:rPr>
          <w:lang w:eastAsia="x-none"/>
        </w:rPr>
        <w:t>and writing assignments</w:t>
      </w:r>
      <w:r w:rsidR="004B643E">
        <w:rPr>
          <w:lang w:eastAsia="x-none"/>
        </w:rPr>
        <w:t>, reinforce your learning,</w:t>
      </w:r>
      <w:r w:rsidR="009B1E50">
        <w:rPr>
          <w:lang w:eastAsia="x-none"/>
        </w:rPr>
        <w:t xml:space="preserve"> and </w:t>
      </w:r>
      <w:r w:rsidR="004B643E">
        <w:rPr>
          <w:lang w:eastAsia="x-none"/>
        </w:rPr>
        <w:t xml:space="preserve">help identify </w:t>
      </w:r>
      <w:r w:rsidR="00165BEC">
        <w:rPr>
          <w:lang w:eastAsia="x-none"/>
        </w:rPr>
        <w:t>topics</w:t>
      </w:r>
      <w:r w:rsidR="004B643E">
        <w:rPr>
          <w:lang w:eastAsia="x-none"/>
        </w:rPr>
        <w:t xml:space="preserve"> that</w:t>
      </w:r>
      <w:r w:rsidR="00165BEC">
        <w:rPr>
          <w:lang w:eastAsia="x-none"/>
        </w:rPr>
        <w:t xml:space="preserve"> require further explanation and discussion</w:t>
      </w:r>
      <w:r w:rsidR="000E2C94">
        <w:rPr>
          <w:lang w:eastAsia="x-none"/>
        </w:rPr>
        <w:t>.</w:t>
      </w:r>
      <w:r w:rsidR="00A7021F">
        <w:rPr>
          <w:lang w:eastAsia="x-none"/>
        </w:rPr>
        <w:t xml:space="preserve"> </w:t>
      </w:r>
      <w:r w:rsidR="00201B62">
        <w:rPr>
          <w:lang w:eastAsia="x-none"/>
        </w:rPr>
        <w:t xml:space="preserve">To prepare for concept checks, make sure you can </w:t>
      </w:r>
      <w:r w:rsidR="00A7021F">
        <w:rPr>
          <w:lang w:eastAsia="x-none"/>
        </w:rPr>
        <w:t xml:space="preserve">answer the </w:t>
      </w:r>
      <w:r w:rsidR="00B86470">
        <w:rPr>
          <w:lang w:eastAsia="x-none"/>
        </w:rPr>
        <w:t>unit learning objectives</w:t>
      </w:r>
      <w:r w:rsidR="00D52EF4">
        <w:rPr>
          <w:lang w:eastAsia="x-none"/>
        </w:rPr>
        <w:t xml:space="preserve"> that were covered in the readings and lectures.</w:t>
      </w:r>
      <w:r w:rsidR="00C6378B">
        <w:rPr>
          <w:lang w:eastAsia="x-none"/>
        </w:rPr>
        <w:t xml:space="preserve"> You must complete the watch the videos </w:t>
      </w:r>
      <w:r w:rsidR="00C6378B" w:rsidRPr="00C6378B">
        <w:rPr>
          <w:i/>
          <w:iCs/>
          <w:lang w:eastAsia="x-none"/>
        </w:rPr>
        <w:t xml:space="preserve">AND </w:t>
      </w:r>
      <w:r w:rsidR="00C6378B">
        <w:rPr>
          <w:lang w:eastAsia="x-none"/>
        </w:rPr>
        <w:t>readings to do well on the concept checks.</w:t>
      </w:r>
    </w:p>
    <w:p w14:paraId="700C670A" w14:textId="77777777" w:rsidR="0016312D" w:rsidRDefault="0016312D" w:rsidP="00891EE8">
      <w:pPr>
        <w:rPr>
          <w:lang w:eastAsia="x-none"/>
        </w:rPr>
      </w:pPr>
    </w:p>
    <w:p w14:paraId="0950A8E9" w14:textId="2D636685" w:rsidR="00891EE8" w:rsidRDefault="0039182E" w:rsidP="00891EE8">
      <w:pPr>
        <w:rPr>
          <w:lang w:eastAsia="x-none"/>
        </w:rPr>
      </w:pPr>
      <w:r>
        <w:rPr>
          <w:lang w:eastAsia="x-none"/>
        </w:rPr>
        <w:t>Over the semester, t</w:t>
      </w:r>
      <w:r w:rsidR="0003339E">
        <w:rPr>
          <w:lang w:eastAsia="x-none"/>
        </w:rPr>
        <w:t xml:space="preserve">here are </w:t>
      </w:r>
      <w:r w:rsidR="00E71CCA">
        <w:rPr>
          <w:lang w:eastAsia="x-none"/>
        </w:rPr>
        <w:t>1</w:t>
      </w:r>
      <w:r w:rsidR="009228A0">
        <w:rPr>
          <w:lang w:eastAsia="x-none"/>
        </w:rPr>
        <w:t>1</w:t>
      </w:r>
      <w:r w:rsidR="0003339E">
        <w:rPr>
          <w:lang w:eastAsia="x-none"/>
        </w:rPr>
        <w:t xml:space="preserve"> concept checks </w:t>
      </w:r>
      <w:r>
        <w:rPr>
          <w:lang w:eastAsia="x-none"/>
        </w:rPr>
        <w:t>each worth 10 points</w:t>
      </w:r>
      <w:r w:rsidR="00F570A4">
        <w:rPr>
          <w:lang w:eastAsia="x-none"/>
        </w:rPr>
        <w:t xml:space="preserve">. </w:t>
      </w:r>
      <w:r>
        <w:rPr>
          <w:lang w:eastAsia="x-none"/>
        </w:rPr>
        <w:t>Your</w:t>
      </w:r>
      <w:r w:rsidR="00F570A4">
        <w:rPr>
          <w:lang w:eastAsia="x-none"/>
        </w:rPr>
        <w:t xml:space="preserve"> top 10 scores will count toward your final grade, </w:t>
      </w:r>
      <w:r>
        <w:rPr>
          <w:lang w:eastAsia="x-none"/>
        </w:rPr>
        <w:t>making the concept checks w</w:t>
      </w:r>
      <w:r w:rsidR="00887784">
        <w:rPr>
          <w:lang w:eastAsia="x-none"/>
        </w:rPr>
        <w:t>orth</w:t>
      </w:r>
      <w:r>
        <w:rPr>
          <w:lang w:eastAsia="x-none"/>
        </w:rPr>
        <w:t xml:space="preserve"> </w:t>
      </w:r>
      <w:r w:rsidR="0053555A" w:rsidRPr="0053555A">
        <w:rPr>
          <w:lang w:eastAsia="x-none"/>
        </w:rPr>
        <w:t>10</w:t>
      </w:r>
      <w:r w:rsidRPr="0053555A">
        <w:rPr>
          <w:lang w:eastAsia="x-none"/>
        </w:rPr>
        <w:t>%</w:t>
      </w:r>
      <w:r>
        <w:rPr>
          <w:lang w:eastAsia="x-none"/>
        </w:rPr>
        <w:t xml:space="preserve"> of your final grade. </w:t>
      </w:r>
      <w:r w:rsidR="00F570A4">
        <w:rPr>
          <w:lang w:eastAsia="x-none"/>
        </w:rPr>
        <w:t xml:space="preserve"> </w:t>
      </w:r>
    </w:p>
    <w:p w14:paraId="6B2ADFD7" w14:textId="77777777" w:rsidR="00891EE8" w:rsidRPr="00891EE8" w:rsidRDefault="00891EE8" w:rsidP="00891EE8">
      <w:pPr>
        <w:rPr>
          <w:lang w:eastAsia="x-none"/>
        </w:rPr>
      </w:pPr>
    </w:p>
    <w:tbl>
      <w:tblPr>
        <w:tblStyle w:val="GridTable4-Accent3"/>
        <w:tblW w:w="10435" w:type="dxa"/>
        <w:tblLook w:val="0420" w:firstRow="1" w:lastRow="0" w:firstColumn="0" w:lastColumn="0" w:noHBand="0" w:noVBand="1"/>
      </w:tblPr>
      <w:tblGrid>
        <w:gridCol w:w="8725"/>
        <w:gridCol w:w="1710"/>
      </w:tblGrid>
      <w:tr w:rsidR="00A72235" w14:paraId="46EC33F0" w14:textId="77777777" w:rsidTr="00C113FE">
        <w:trPr>
          <w:cnfStyle w:val="100000000000" w:firstRow="1" w:lastRow="0" w:firstColumn="0" w:lastColumn="0" w:oddVBand="0" w:evenVBand="0" w:oddHBand="0" w:evenHBand="0" w:firstRowFirstColumn="0" w:firstRowLastColumn="0" w:lastRowFirstColumn="0" w:lastRowLastColumn="0"/>
          <w:tblHeader/>
        </w:trPr>
        <w:tc>
          <w:tcPr>
            <w:tcW w:w="8725" w:type="dxa"/>
            <w:shd w:val="clear" w:color="auto" w:fill="595959" w:themeFill="text1" w:themeFillTint="A6"/>
          </w:tcPr>
          <w:p w14:paraId="608606E1" w14:textId="77777777" w:rsidR="00A72235" w:rsidRPr="00C113FE" w:rsidRDefault="00A72235" w:rsidP="001B17F3">
            <w:pPr>
              <w:rPr>
                <w:bCs w:val="0"/>
              </w:rPr>
            </w:pPr>
            <w:r w:rsidRPr="00C113FE">
              <w:rPr>
                <w:bCs w:val="0"/>
              </w:rPr>
              <w:t>Assignment</w:t>
            </w:r>
          </w:p>
        </w:tc>
        <w:tc>
          <w:tcPr>
            <w:tcW w:w="1710" w:type="dxa"/>
            <w:shd w:val="clear" w:color="auto" w:fill="595959" w:themeFill="text1" w:themeFillTint="A6"/>
          </w:tcPr>
          <w:p w14:paraId="1A0B84A3" w14:textId="22760F6C" w:rsidR="00A72235" w:rsidRPr="00C113FE" w:rsidRDefault="00A72235" w:rsidP="00951085">
            <w:pPr>
              <w:jc w:val="center"/>
              <w:rPr>
                <w:bCs w:val="0"/>
              </w:rPr>
            </w:pPr>
            <w:r w:rsidRPr="00C113FE">
              <w:rPr>
                <w:bCs w:val="0"/>
              </w:rPr>
              <w:t>Date Completed</w:t>
            </w:r>
          </w:p>
        </w:tc>
      </w:tr>
      <w:tr w:rsidR="00A72235" w14:paraId="5608FAD0" w14:textId="77777777" w:rsidTr="00823E9D">
        <w:trPr>
          <w:cnfStyle w:val="000000100000" w:firstRow="0" w:lastRow="0" w:firstColumn="0" w:lastColumn="0" w:oddVBand="0" w:evenVBand="0" w:oddHBand="1" w:evenHBand="0" w:firstRowFirstColumn="0" w:firstRowLastColumn="0" w:lastRowFirstColumn="0" w:lastRowLastColumn="0"/>
        </w:trPr>
        <w:tc>
          <w:tcPr>
            <w:tcW w:w="8725" w:type="dxa"/>
          </w:tcPr>
          <w:p w14:paraId="6E91460B" w14:textId="393C991F" w:rsidR="00A72235" w:rsidRPr="00212A37" w:rsidRDefault="00A72235" w:rsidP="001B17F3">
            <w:pPr>
              <w:rPr>
                <w:b/>
              </w:rPr>
            </w:pPr>
            <w:r w:rsidRPr="00212A37">
              <w:t>Concept Check 1: Intro to Evaluation</w:t>
            </w:r>
          </w:p>
        </w:tc>
        <w:tc>
          <w:tcPr>
            <w:tcW w:w="1710" w:type="dxa"/>
          </w:tcPr>
          <w:p w14:paraId="62258FC2" w14:textId="693AC6B0" w:rsidR="00A72235" w:rsidRDefault="007E3570" w:rsidP="00B24561">
            <w:pPr>
              <w:jc w:val="center"/>
              <w:rPr>
                <w:bCs/>
              </w:rPr>
            </w:pPr>
            <w:r>
              <w:rPr>
                <w:bCs/>
              </w:rPr>
              <w:t>1/</w:t>
            </w:r>
            <w:r w:rsidR="0090433A">
              <w:rPr>
                <w:bCs/>
              </w:rPr>
              <w:t>2</w:t>
            </w:r>
            <w:r w:rsidR="00B55AF9">
              <w:rPr>
                <w:bCs/>
              </w:rPr>
              <w:t>2</w:t>
            </w:r>
          </w:p>
        </w:tc>
      </w:tr>
      <w:tr w:rsidR="00840384" w14:paraId="1AA0F740" w14:textId="77777777" w:rsidTr="00823E9D">
        <w:tc>
          <w:tcPr>
            <w:tcW w:w="8725" w:type="dxa"/>
          </w:tcPr>
          <w:p w14:paraId="318AE8A3" w14:textId="122F8BAC" w:rsidR="00840384" w:rsidRPr="00212A37" w:rsidRDefault="00840384" w:rsidP="00840384">
            <w:pPr>
              <w:rPr>
                <w:b/>
              </w:rPr>
            </w:pPr>
            <w:r w:rsidRPr="00212A37">
              <w:t>Concept Check 2:</w:t>
            </w:r>
            <w:r w:rsidRPr="005C42AA">
              <w:t xml:space="preserve"> Evaluators, Types of Evaluation and the Evaluation Process</w:t>
            </w:r>
          </w:p>
        </w:tc>
        <w:tc>
          <w:tcPr>
            <w:tcW w:w="1710" w:type="dxa"/>
          </w:tcPr>
          <w:p w14:paraId="08FADA9A" w14:textId="1CC626DC" w:rsidR="00840384" w:rsidRDefault="00840384" w:rsidP="00840384">
            <w:pPr>
              <w:jc w:val="center"/>
              <w:rPr>
                <w:bCs/>
              </w:rPr>
            </w:pPr>
            <w:r>
              <w:rPr>
                <w:bCs/>
              </w:rPr>
              <w:t>2/5</w:t>
            </w:r>
          </w:p>
        </w:tc>
      </w:tr>
      <w:tr w:rsidR="00840384" w14:paraId="6561FE2B" w14:textId="77777777" w:rsidTr="00823E9D">
        <w:trPr>
          <w:cnfStyle w:val="000000100000" w:firstRow="0" w:lastRow="0" w:firstColumn="0" w:lastColumn="0" w:oddVBand="0" w:evenVBand="0" w:oddHBand="1" w:evenHBand="0" w:firstRowFirstColumn="0" w:firstRowLastColumn="0" w:lastRowFirstColumn="0" w:lastRowLastColumn="0"/>
        </w:trPr>
        <w:tc>
          <w:tcPr>
            <w:tcW w:w="8725" w:type="dxa"/>
          </w:tcPr>
          <w:p w14:paraId="2C3A19A8" w14:textId="099CF900" w:rsidR="00840384" w:rsidRPr="00212A37" w:rsidRDefault="00840384" w:rsidP="00840384">
            <w:pPr>
              <w:rPr>
                <w:b/>
              </w:rPr>
            </w:pPr>
            <w:r w:rsidRPr="00212A37">
              <w:t xml:space="preserve">Concept Check 3: </w:t>
            </w:r>
            <w:r>
              <w:t xml:space="preserve">Identifying and </w:t>
            </w:r>
            <w:r w:rsidRPr="00212A37">
              <w:t>Engaging Stakeholders</w:t>
            </w:r>
          </w:p>
        </w:tc>
        <w:tc>
          <w:tcPr>
            <w:tcW w:w="1710" w:type="dxa"/>
          </w:tcPr>
          <w:p w14:paraId="628D64D4" w14:textId="78CD750C" w:rsidR="00840384" w:rsidRDefault="00840384" w:rsidP="00840384">
            <w:pPr>
              <w:jc w:val="center"/>
              <w:rPr>
                <w:bCs/>
              </w:rPr>
            </w:pPr>
            <w:r>
              <w:rPr>
                <w:bCs/>
              </w:rPr>
              <w:t>2/12</w:t>
            </w:r>
          </w:p>
        </w:tc>
      </w:tr>
      <w:tr w:rsidR="00840384" w14:paraId="07C0B936" w14:textId="77777777" w:rsidTr="00823E9D">
        <w:tc>
          <w:tcPr>
            <w:tcW w:w="8725" w:type="dxa"/>
          </w:tcPr>
          <w:p w14:paraId="7B6099B3" w14:textId="6BF9A00B" w:rsidR="00840384" w:rsidRPr="00212A37" w:rsidRDefault="00840384" w:rsidP="00840384">
            <w:pPr>
              <w:rPr>
                <w:b/>
              </w:rPr>
            </w:pPr>
            <w:r w:rsidRPr="00212A37">
              <w:t>Concept Check 4: Describing a Program</w:t>
            </w:r>
          </w:p>
        </w:tc>
        <w:tc>
          <w:tcPr>
            <w:tcW w:w="1710" w:type="dxa"/>
          </w:tcPr>
          <w:p w14:paraId="3756607F" w14:textId="7D105739" w:rsidR="00840384" w:rsidRDefault="00840384" w:rsidP="00840384">
            <w:pPr>
              <w:jc w:val="center"/>
              <w:rPr>
                <w:bCs/>
              </w:rPr>
            </w:pPr>
            <w:r>
              <w:rPr>
                <w:bCs/>
              </w:rPr>
              <w:t>2/19</w:t>
            </w:r>
          </w:p>
        </w:tc>
      </w:tr>
      <w:tr w:rsidR="00840384" w14:paraId="277BD3B4" w14:textId="77777777" w:rsidTr="00823E9D">
        <w:trPr>
          <w:cnfStyle w:val="000000100000" w:firstRow="0" w:lastRow="0" w:firstColumn="0" w:lastColumn="0" w:oddVBand="0" w:evenVBand="0" w:oddHBand="1" w:evenHBand="0" w:firstRowFirstColumn="0" w:firstRowLastColumn="0" w:lastRowFirstColumn="0" w:lastRowLastColumn="0"/>
        </w:trPr>
        <w:tc>
          <w:tcPr>
            <w:tcW w:w="8725" w:type="dxa"/>
          </w:tcPr>
          <w:p w14:paraId="078E14A1" w14:textId="3D3FD2E5" w:rsidR="00840384" w:rsidRPr="00212A37" w:rsidRDefault="00840384" w:rsidP="00840384">
            <w:pPr>
              <w:rPr>
                <w:b/>
              </w:rPr>
            </w:pPr>
            <w:r w:rsidRPr="00212A37">
              <w:t xml:space="preserve">Concept Check 5: </w:t>
            </w:r>
            <w:r>
              <w:t>Identifying the Evaluation Purpose and Questions</w:t>
            </w:r>
          </w:p>
        </w:tc>
        <w:tc>
          <w:tcPr>
            <w:tcW w:w="1710" w:type="dxa"/>
          </w:tcPr>
          <w:p w14:paraId="2BA9ADC3" w14:textId="76EF2E4C" w:rsidR="00840384" w:rsidRDefault="00840384" w:rsidP="00840384">
            <w:pPr>
              <w:jc w:val="center"/>
              <w:rPr>
                <w:bCs/>
              </w:rPr>
            </w:pPr>
            <w:r>
              <w:rPr>
                <w:bCs/>
              </w:rPr>
              <w:t>2/26</w:t>
            </w:r>
          </w:p>
        </w:tc>
      </w:tr>
      <w:tr w:rsidR="00840384" w14:paraId="0C0583AD" w14:textId="77777777" w:rsidTr="00823E9D">
        <w:tc>
          <w:tcPr>
            <w:tcW w:w="8725" w:type="dxa"/>
          </w:tcPr>
          <w:p w14:paraId="54756D44" w14:textId="4785547E" w:rsidR="00840384" w:rsidRPr="00212A37" w:rsidRDefault="00840384" w:rsidP="00840384">
            <w:pPr>
              <w:rPr>
                <w:b/>
              </w:rPr>
            </w:pPr>
            <w:r w:rsidRPr="00212A37">
              <w:t xml:space="preserve">Concept Check 6: </w:t>
            </w:r>
            <w:r>
              <w:t>Data Collection Methods</w:t>
            </w:r>
          </w:p>
        </w:tc>
        <w:tc>
          <w:tcPr>
            <w:tcW w:w="1710" w:type="dxa"/>
          </w:tcPr>
          <w:p w14:paraId="34BE851D" w14:textId="53362225" w:rsidR="00840384" w:rsidRDefault="00840384" w:rsidP="00840384">
            <w:pPr>
              <w:jc w:val="center"/>
              <w:rPr>
                <w:bCs/>
              </w:rPr>
            </w:pPr>
            <w:r>
              <w:rPr>
                <w:bCs/>
              </w:rPr>
              <w:t>3/12</w:t>
            </w:r>
          </w:p>
        </w:tc>
      </w:tr>
      <w:tr w:rsidR="00840384" w14:paraId="5F338D8C" w14:textId="77777777" w:rsidTr="00823E9D">
        <w:trPr>
          <w:cnfStyle w:val="000000100000" w:firstRow="0" w:lastRow="0" w:firstColumn="0" w:lastColumn="0" w:oddVBand="0" w:evenVBand="0" w:oddHBand="1" w:evenHBand="0" w:firstRowFirstColumn="0" w:firstRowLastColumn="0" w:lastRowFirstColumn="0" w:lastRowLastColumn="0"/>
        </w:trPr>
        <w:tc>
          <w:tcPr>
            <w:tcW w:w="8725" w:type="dxa"/>
          </w:tcPr>
          <w:p w14:paraId="4A994B07" w14:textId="28FDBA00" w:rsidR="00840384" w:rsidRPr="00212A37" w:rsidRDefault="00840384" w:rsidP="00840384">
            <w:pPr>
              <w:rPr>
                <w:b/>
              </w:rPr>
            </w:pPr>
            <w:r w:rsidRPr="00212A37">
              <w:t xml:space="preserve">Concept Check 7: </w:t>
            </w:r>
            <w:r>
              <w:t>Designing a Process Evaluation</w:t>
            </w:r>
          </w:p>
        </w:tc>
        <w:tc>
          <w:tcPr>
            <w:tcW w:w="1710" w:type="dxa"/>
          </w:tcPr>
          <w:p w14:paraId="363D0D4A" w14:textId="5EC8BEC1" w:rsidR="00840384" w:rsidRDefault="00840384" w:rsidP="00840384">
            <w:pPr>
              <w:jc w:val="center"/>
              <w:rPr>
                <w:bCs/>
              </w:rPr>
            </w:pPr>
            <w:r>
              <w:rPr>
                <w:bCs/>
              </w:rPr>
              <w:t>3/19</w:t>
            </w:r>
          </w:p>
        </w:tc>
      </w:tr>
      <w:tr w:rsidR="00840384" w14:paraId="755DFA82" w14:textId="77777777" w:rsidTr="00823E9D">
        <w:tc>
          <w:tcPr>
            <w:tcW w:w="8725" w:type="dxa"/>
          </w:tcPr>
          <w:p w14:paraId="0A22DE67" w14:textId="11969AEE" w:rsidR="00840384" w:rsidRPr="00212A37" w:rsidRDefault="00840384" w:rsidP="00840384">
            <w:pPr>
              <w:rPr>
                <w:b/>
              </w:rPr>
            </w:pPr>
            <w:r w:rsidRPr="00212A37">
              <w:t xml:space="preserve">Concept Check 8: </w:t>
            </w:r>
            <w:r>
              <w:t>Designing an Outcome Evaluation</w:t>
            </w:r>
          </w:p>
        </w:tc>
        <w:tc>
          <w:tcPr>
            <w:tcW w:w="1710" w:type="dxa"/>
          </w:tcPr>
          <w:p w14:paraId="76BABFD3" w14:textId="792D8831" w:rsidR="00840384" w:rsidRDefault="00840384" w:rsidP="00840384">
            <w:pPr>
              <w:jc w:val="center"/>
              <w:rPr>
                <w:bCs/>
              </w:rPr>
            </w:pPr>
            <w:r>
              <w:rPr>
                <w:bCs/>
              </w:rPr>
              <w:t>3/26</w:t>
            </w:r>
          </w:p>
        </w:tc>
      </w:tr>
      <w:tr w:rsidR="00840384" w14:paraId="2708CB73" w14:textId="77777777" w:rsidTr="00823E9D">
        <w:trPr>
          <w:cnfStyle w:val="000000100000" w:firstRow="0" w:lastRow="0" w:firstColumn="0" w:lastColumn="0" w:oddVBand="0" w:evenVBand="0" w:oddHBand="1" w:evenHBand="0" w:firstRowFirstColumn="0" w:firstRowLastColumn="0" w:lastRowFirstColumn="0" w:lastRowLastColumn="0"/>
        </w:trPr>
        <w:tc>
          <w:tcPr>
            <w:tcW w:w="8725" w:type="dxa"/>
          </w:tcPr>
          <w:p w14:paraId="1097143C" w14:textId="59E30AE4" w:rsidR="00840384" w:rsidRPr="00212A37" w:rsidRDefault="00840384" w:rsidP="00840384">
            <w:r w:rsidRPr="00212A37">
              <w:t xml:space="preserve">Concept Check </w:t>
            </w:r>
            <w:r>
              <w:t>9</w:t>
            </w:r>
            <w:r w:rsidRPr="00212A37">
              <w:t xml:space="preserve">: </w:t>
            </w:r>
            <w:r>
              <w:t>Analyzing Evaluation Data</w:t>
            </w:r>
            <w:r w:rsidRPr="005C42AA">
              <w:rPr>
                <w:szCs w:val="22"/>
              </w:rPr>
              <w:t xml:space="preserve"> </w:t>
            </w:r>
          </w:p>
        </w:tc>
        <w:tc>
          <w:tcPr>
            <w:tcW w:w="1710" w:type="dxa"/>
          </w:tcPr>
          <w:p w14:paraId="0EEFF7F9" w14:textId="65C88CE5" w:rsidR="00840384" w:rsidRDefault="00840384" w:rsidP="00840384">
            <w:pPr>
              <w:jc w:val="center"/>
              <w:rPr>
                <w:bCs/>
              </w:rPr>
            </w:pPr>
            <w:r>
              <w:rPr>
                <w:bCs/>
              </w:rPr>
              <w:t>4/2</w:t>
            </w:r>
          </w:p>
        </w:tc>
      </w:tr>
      <w:tr w:rsidR="00840384" w14:paraId="71A12454" w14:textId="77777777" w:rsidTr="00823E9D">
        <w:tc>
          <w:tcPr>
            <w:tcW w:w="8725" w:type="dxa"/>
          </w:tcPr>
          <w:p w14:paraId="6B53BA64" w14:textId="1E85F3A3" w:rsidR="00840384" w:rsidRPr="00212A37" w:rsidRDefault="00840384" w:rsidP="00840384">
            <w:r w:rsidRPr="00212A37">
              <w:t xml:space="preserve">Concept Check </w:t>
            </w:r>
            <w:r>
              <w:t>10</w:t>
            </w:r>
            <w:r w:rsidRPr="00212A37">
              <w:t xml:space="preserve">: </w:t>
            </w:r>
            <w:r>
              <w:t>Interpretatio</w:t>
            </w:r>
            <w:r w:rsidRPr="00736723">
              <w:t>n</w:t>
            </w:r>
            <w:r>
              <w:t xml:space="preserve">, </w:t>
            </w:r>
            <w:r w:rsidRPr="00212A37">
              <w:t>Reporting &amp; Facilitating Use</w:t>
            </w:r>
            <w:r>
              <w:t xml:space="preserve"> of Results</w:t>
            </w:r>
          </w:p>
        </w:tc>
        <w:tc>
          <w:tcPr>
            <w:tcW w:w="1710" w:type="dxa"/>
          </w:tcPr>
          <w:p w14:paraId="06226C4B" w14:textId="68D52AE5" w:rsidR="00840384" w:rsidRDefault="00840384" w:rsidP="00840384">
            <w:pPr>
              <w:jc w:val="center"/>
              <w:rPr>
                <w:bCs/>
              </w:rPr>
            </w:pPr>
            <w:r>
              <w:rPr>
                <w:bCs/>
              </w:rPr>
              <w:t>4/9</w:t>
            </w:r>
          </w:p>
        </w:tc>
      </w:tr>
      <w:tr w:rsidR="00840384" w14:paraId="7771DF8C" w14:textId="77777777" w:rsidTr="00823E9D">
        <w:trPr>
          <w:cnfStyle w:val="000000100000" w:firstRow="0" w:lastRow="0" w:firstColumn="0" w:lastColumn="0" w:oddVBand="0" w:evenVBand="0" w:oddHBand="1" w:evenHBand="0" w:firstRowFirstColumn="0" w:firstRowLastColumn="0" w:lastRowFirstColumn="0" w:lastRowLastColumn="0"/>
        </w:trPr>
        <w:tc>
          <w:tcPr>
            <w:tcW w:w="8725" w:type="dxa"/>
          </w:tcPr>
          <w:p w14:paraId="0AB32F11" w14:textId="28158800" w:rsidR="00840384" w:rsidRPr="00212A37" w:rsidRDefault="00840384" w:rsidP="00840384">
            <w:r w:rsidRPr="00212A37">
              <w:t xml:space="preserve">Concept Check </w:t>
            </w:r>
            <w:r>
              <w:t>11</w:t>
            </w:r>
            <w:r w:rsidRPr="00212A37">
              <w:t xml:space="preserve">: </w:t>
            </w:r>
            <w:r>
              <w:t>Exam Review</w:t>
            </w:r>
          </w:p>
        </w:tc>
        <w:tc>
          <w:tcPr>
            <w:tcW w:w="1710" w:type="dxa"/>
          </w:tcPr>
          <w:p w14:paraId="172166CF" w14:textId="2FD5869B" w:rsidR="00840384" w:rsidRDefault="00840384" w:rsidP="00840384">
            <w:pPr>
              <w:jc w:val="center"/>
              <w:rPr>
                <w:bCs/>
              </w:rPr>
            </w:pPr>
            <w:r>
              <w:rPr>
                <w:bCs/>
              </w:rPr>
              <w:t>4/23</w:t>
            </w:r>
          </w:p>
        </w:tc>
      </w:tr>
    </w:tbl>
    <w:p w14:paraId="43AB0897" w14:textId="77777777" w:rsidR="0016312D" w:rsidRDefault="0016312D" w:rsidP="0016312D">
      <w:pPr>
        <w:rPr>
          <w:lang w:eastAsia="x-none"/>
        </w:rPr>
      </w:pPr>
    </w:p>
    <w:p w14:paraId="61D1F916" w14:textId="619DB509" w:rsidR="0016312D" w:rsidRDefault="0016312D" w:rsidP="0016312D">
      <w:pPr>
        <w:rPr>
          <w:lang w:eastAsia="x-none"/>
        </w:rPr>
      </w:pPr>
      <w:r>
        <w:rPr>
          <w:lang w:eastAsia="x-none"/>
        </w:rPr>
        <w:t xml:space="preserve">The concept checks are completed at the start of the class session using </w:t>
      </w:r>
      <w:proofErr w:type="spellStart"/>
      <w:r w:rsidRPr="007110C0">
        <w:rPr>
          <w:b/>
          <w:bCs/>
          <w:lang w:eastAsia="x-none"/>
        </w:rPr>
        <w:t>iClicker</w:t>
      </w:r>
      <w:proofErr w:type="spellEnd"/>
      <w:r w:rsidRPr="007110C0">
        <w:rPr>
          <w:b/>
          <w:bCs/>
          <w:lang w:eastAsia="x-none"/>
        </w:rPr>
        <w:t xml:space="preserve"> </w:t>
      </w:r>
      <w:r w:rsidR="007418B1">
        <w:rPr>
          <w:b/>
          <w:bCs/>
          <w:lang w:eastAsia="x-none"/>
        </w:rPr>
        <w:t>Student App</w:t>
      </w:r>
      <w:r>
        <w:rPr>
          <w:lang w:eastAsia="x-none"/>
        </w:rPr>
        <w:t xml:space="preserve">. MSU has licensed </w:t>
      </w:r>
      <w:proofErr w:type="spellStart"/>
      <w:r>
        <w:rPr>
          <w:lang w:eastAsia="x-none"/>
        </w:rPr>
        <w:t>iClicker</w:t>
      </w:r>
      <w:proofErr w:type="spellEnd"/>
      <w:r>
        <w:rPr>
          <w:lang w:eastAsia="x-none"/>
        </w:rPr>
        <w:t xml:space="preserve">, </w:t>
      </w:r>
      <w:r w:rsidR="000241AE">
        <w:rPr>
          <w:lang w:eastAsia="x-none"/>
        </w:rPr>
        <w:t>making</w:t>
      </w:r>
      <w:r>
        <w:rPr>
          <w:lang w:eastAsia="x-none"/>
        </w:rPr>
        <w:t xml:space="preserve"> </w:t>
      </w:r>
      <w:proofErr w:type="gramStart"/>
      <w:r>
        <w:rPr>
          <w:lang w:eastAsia="x-none"/>
        </w:rPr>
        <w:t>it is</w:t>
      </w:r>
      <w:proofErr w:type="gramEnd"/>
      <w:r>
        <w:rPr>
          <w:lang w:eastAsia="x-none"/>
        </w:rPr>
        <w:t xml:space="preserve"> free for students to use. </w:t>
      </w:r>
      <w:r w:rsidR="000241AE">
        <w:rPr>
          <w:lang w:eastAsia="x-none"/>
        </w:rPr>
        <w:t>Follow these steps to</w:t>
      </w:r>
      <w:r>
        <w:rPr>
          <w:lang w:eastAsia="x-none"/>
        </w:rPr>
        <w:t xml:space="preserve"> complete the concept checks and ensure your grades are properly reflected in the </w:t>
      </w:r>
      <w:r w:rsidR="00210E1C">
        <w:rPr>
          <w:lang w:eastAsia="x-none"/>
        </w:rPr>
        <w:t xml:space="preserve">D2L </w:t>
      </w:r>
      <w:r>
        <w:rPr>
          <w:lang w:eastAsia="x-none"/>
        </w:rPr>
        <w:t xml:space="preserve">gradebook: </w:t>
      </w:r>
    </w:p>
    <w:p w14:paraId="4F4D9D9A" w14:textId="77777777" w:rsidR="0016312D" w:rsidRDefault="0016312D" w:rsidP="0016312D">
      <w:pPr>
        <w:rPr>
          <w:lang w:eastAsia="x-none"/>
        </w:rPr>
      </w:pPr>
    </w:p>
    <w:p w14:paraId="6FA40A43" w14:textId="7385F8DD" w:rsidR="0016312D" w:rsidRDefault="00F00DF5" w:rsidP="002417BE">
      <w:pPr>
        <w:pStyle w:val="ListParagraph"/>
        <w:numPr>
          <w:ilvl w:val="0"/>
          <w:numId w:val="11"/>
        </w:numPr>
        <w:rPr>
          <w:lang w:eastAsia="x-none"/>
        </w:rPr>
      </w:pPr>
      <w:r>
        <w:rPr>
          <w:lang w:eastAsia="x-none"/>
        </w:rPr>
        <w:t xml:space="preserve">If you haven’t already joined the class in </w:t>
      </w:r>
      <w:proofErr w:type="spellStart"/>
      <w:r>
        <w:rPr>
          <w:lang w:eastAsia="x-none"/>
        </w:rPr>
        <w:t>iClicker</w:t>
      </w:r>
      <w:proofErr w:type="spellEnd"/>
      <w:r>
        <w:rPr>
          <w:lang w:eastAsia="x-none"/>
        </w:rPr>
        <w:t>, u</w:t>
      </w:r>
      <w:r w:rsidR="0016312D">
        <w:rPr>
          <w:lang w:eastAsia="x-none"/>
        </w:rPr>
        <w:t xml:space="preserve">se this link </w:t>
      </w:r>
      <w:r>
        <w:rPr>
          <w:lang w:eastAsia="x-none"/>
        </w:rPr>
        <w:t>to join:</w:t>
      </w:r>
      <w:r w:rsidR="00264899" w:rsidRPr="00264899">
        <w:t xml:space="preserve"> </w:t>
      </w:r>
      <w:hyperlink r:id="rId18" w:history="1">
        <w:r w:rsidR="00264899" w:rsidRPr="004D7D03">
          <w:rPr>
            <w:rStyle w:val="Hyperlink"/>
            <w:lang w:eastAsia="x-none"/>
          </w:rPr>
          <w:t>https://join.iclicker.com/JHNW</w:t>
        </w:r>
      </w:hyperlink>
      <w:r w:rsidR="00264899">
        <w:rPr>
          <w:lang w:eastAsia="x-none"/>
        </w:rPr>
        <w:t>.</w:t>
      </w:r>
    </w:p>
    <w:p w14:paraId="65F9ADD7" w14:textId="313C3913" w:rsidR="009A3AD4" w:rsidRDefault="004F2A39" w:rsidP="002417BE">
      <w:pPr>
        <w:pStyle w:val="ListParagraph"/>
        <w:numPr>
          <w:ilvl w:val="0"/>
          <w:numId w:val="11"/>
        </w:numPr>
        <w:rPr>
          <w:lang w:eastAsia="x-none"/>
        </w:rPr>
      </w:pPr>
      <w:r>
        <w:rPr>
          <w:lang w:eastAsia="x-none"/>
        </w:rPr>
        <w:t xml:space="preserve">Sign in if you already have an </w:t>
      </w:r>
      <w:proofErr w:type="spellStart"/>
      <w:r>
        <w:rPr>
          <w:lang w:eastAsia="x-none"/>
        </w:rPr>
        <w:t>iClicker</w:t>
      </w:r>
      <w:proofErr w:type="spellEnd"/>
      <w:r>
        <w:rPr>
          <w:lang w:eastAsia="x-none"/>
        </w:rPr>
        <w:t xml:space="preserve"> account, or </w:t>
      </w:r>
      <w:hyperlink r:id="rId19" w:history="1">
        <w:r w:rsidRPr="00146DE9">
          <w:rPr>
            <w:rStyle w:val="Hyperlink"/>
            <w:lang w:eastAsia="x-none"/>
          </w:rPr>
          <w:t>create a new account</w:t>
        </w:r>
      </w:hyperlink>
      <w:r w:rsidR="009A3AD4">
        <w:rPr>
          <w:lang w:eastAsia="x-none"/>
        </w:rPr>
        <w:t xml:space="preserve">. </w:t>
      </w:r>
    </w:p>
    <w:p w14:paraId="1EDC5E9E" w14:textId="4B931E2E" w:rsidR="009A3AD4" w:rsidRDefault="009A3AD4" w:rsidP="002417BE">
      <w:pPr>
        <w:pStyle w:val="ListParagraph"/>
        <w:numPr>
          <w:ilvl w:val="1"/>
          <w:numId w:val="11"/>
        </w:numPr>
        <w:rPr>
          <w:lang w:eastAsia="x-none"/>
        </w:rPr>
      </w:pPr>
      <w:r>
        <w:rPr>
          <w:lang w:eastAsia="x-none"/>
        </w:rPr>
        <w:t>If you already have an account: DO NOT create a new one. You can only receive credit from one account.</w:t>
      </w:r>
    </w:p>
    <w:p w14:paraId="313E8F24" w14:textId="60469300" w:rsidR="0000121F" w:rsidRDefault="009A3AD4" w:rsidP="002417BE">
      <w:pPr>
        <w:pStyle w:val="ListParagraph"/>
        <w:numPr>
          <w:ilvl w:val="1"/>
          <w:numId w:val="11"/>
        </w:numPr>
        <w:rPr>
          <w:lang w:eastAsia="x-none"/>
        </w:rPr>
      </w:pPr>
      <w:r>
        <w:rPr>
          <w:lang w:eastAsia="x-none"/>
        </w:rPr>
        <w:t xml:space="preserve">If you are creating a new account: </w:t>
      </w:r>
      <w:r w:rsidR="00657C51">
        <w:rPr>
          <w:lang w:eastAsia="x-none"/>
        </w:rPr>
        <w:t>for the “Student ID” field, enter your MSU email address</w:t>
      </w:r>
      <w:r>
        <w:rPr>
          <w:lang w:eastAsia="x-none"/>
        </w:rPr>
        <w:t>.</w:t>
      </w:r>
    </w:p>
    <w:p w14:paraId="2A658703" w14:textId="7BEF9453" w:rsidR="0000121F" w:rsidRDefault="0000121F" w:rsidP="002417BE">
      <w:pPr>
        <w:pStyle w:val="ListParagraph"/>
        <w:numPr>
          <w:ilvl w:val="0"/>
          <w:numId w:val="11"/>
        </w:numPr>
        <w:rPr>
          <w:lang w:eastAsia="x-none"/>
        </w:rPr>
      </w:pPr>
      <w:r>
        <w:rPr>
          <w:lang w:eastAsia="x-none"/>
        </w:rPr>
        <w:t>You should be dropped directly into this course, SS2</w:t>
      </w:r>
      <w:r w:rsidR="00BC27B8">
        <w:rPr>
          <w:lang w:eastAsia="x-none"/>
        </w:rPr>
        <w:t>5</w:t>
      </w:r>
      <w:r w:rsidR="00801699">
        <w:rPr>
          <w:lang w:eastAsia="x-none"/>
        </w:rPr>
        <w:t xml:space="preserve"> – PSY 493: Evaluating Social Programs</w:t>
      </w:r>
      <w:r>
        <w:rPr>
          <w:lang w:eastAsia="x-none"/>
        </w:rPr>
        <w:t>.</w:t>
      </w:r>
    </w:p>
    <w:p w14:paraId="4EB1930E" w14:textId="0269A82D" w:rsidR="0000121F" w:rsidRDefault="0000121F" w:rsidP="002417BE">
      <w:pPr>
        <w:pStyle w:val="ListParagraph"/>
        <w:numPr>
          <w:ilvl w:val="1"/>
          <w:numId w:val="11"/>
        </w:numPr>
        <w:rPr>
          <w:lang w:eastAsia="x-none"/>
        </w:rPr>
      </w:pPr>
      <w:r>
        <w:rPr>
          <w:lang w:eastAsia="x-none"/>
        </w:rPr>
        <w:t xml:space="preserve">If you don’t see this course in your account, use the + sign to search for my course: </w:t>
      </w:r>
    </w:p>
    <w:p w14:paraId="0D634FBD" w14:textId="5AA76D09" w:rsidR="0000121F" w:rsidRDefault="0000121F" w:rsidP="002417BE">
      <w:pPr>
        <w:pStyle w:val="ListParagraph"/>
        <w:numPr>
          <w:ilvl w:val="2"/>
          <w:numId w:val="12"/>
        </w:numPr>
        <w:rPr>
          <w:lang w:eastAsia="x-none"/>
        </w:rPr>
      </w:pPr>
      <w:r>
        <w:rPr>
          <w:lang w:eastAsia="x-none"/>
        </w:rPr>
        <w:t xml:space="preserve">In the “Find Your Institution” field, enter </w:t>
      </w:r>
      <w:r w:rsidR="00725E6D">
        <w:rPr>
          <w:lang w:eastAsia="x-none"/>
        </w:rPr>
        <w:t>“Michigan State University</w:t>
      </w:r>
      <w:r>
        <w:rPr>
          <w:lang w:eastAsia="x-none"/>
        </w:rPr>
        <w:t>.</w:t>
      </w:r>
      <w:r w:rsidR="00725E6D">
        <w:rPr>
          <w:lang w:eastAsia="x-none"/>
        </w:rPr>
        <w:t>”</w:t>
      </w:r>
    </w:p>
    <w:p w14:paraId="35F6BC5C" w14:textId="559695F6" w:rsidR="0000121F" w:rsidRDefault="0000121F" w:rsidP="002417BE">
      <w:pPr>
        <w:pStyle w:val="ListParagraph"/>
        <w:numPr>
          <w:ilvl w:val="2"/>
          <w:numId w:val="12"/>
        </w:numPr>
        <w:rPr>
          <w:lang w:eastAsia="x-none"/>
        </w:rPr>
      </w:pPr>
      <w:r>
        <w:rPr>
          <w:lang w:eastAsia="x-none"/>
        </w:rPr>
        <w:t xml:space="preserve">In the “Find Your Course” field, enter </w:t>
      </w:r>
      <w:r w:rsidR="00725E6D">
        <w:rPr>
          <w:lang w:eastAsia="x-none"/>
        </w:rPr>
        <w:t>SS2</w:t>
      </w:r>
      <w:r w:rsidR="00BC27B8">
        <w:rPr>
          <w:lang w:eastAsia="x-none"/>
        </w:rPr>
        <w:t>5</w:t>
      </w:r>
      <w:r w:rsidR="00725E6D">
        <w:rPr>
          <w:lang w:eastAsia="x-none"/>
        </w:rPr>
        <w:t xml:space="preserve"> – PSY 493: Evaluating Social Programs</w:t>
      </w:r>
      <w:r>
        <w:rPr>
          <w:lang w:eastAsia="x-none"/>
        </w:rPr>
        <w:t>.</w:t>
      </w:r>
    </w:p>
    <w:p w14:paraId="5E039E5B" w14:textId="55A4DFD3" w:rsidR="0000121F" w:rsidRDefault="0000121F" w:rsidP="002417BE">
      <w:pPr>
        <w:pStyle w:val="ListParagraph"/>
        <w:numPr>
          <w:ilvl w:val="2"/>
          <w:numId w:val="12"/>
        </w:numPr>
        <w:rPr>
          <w:lang w:eastAsia="x-none"/>
        </w:rPr>
      </w:pPr>
      <w:r>
        <w:rPr>
          <w:lang w:eastAsia="x-none"/>
        </w:rPr>
        <w:t xml:space="preserve">Select “Add This Course” and it will be added to the main Courses screen of your </w:t>
      </w:r>
      <w:proofErr w:type="spellStart"/>
      <w:r>
        <w:rPr>
          <w:lang w:eastAsia="x-none"/>
        </w:rPr>
        <w:t>iClicker</w:t>
      </w:r>
      <w:proofErr w:type="spellEnd"/>
      <w:r>
        <w:rPr>
          <w:lang w:eastAsia="x-none"/>
        </w:rPr>
        <w:t xml:space="preserve"> account.</w:t>
      </w:r>
    </w:p>
    <w:p w14:paraId="476C4B51" w14:textId="77F249BD" w:rsidR="00B77817" w:rsidRDefault="00B77817" w:rsidP="002417BE">
      <w:pPr>
        <w:pStyle w:val="ListParagraph"/>
        <w:numPr>
          <w:ilvl w:val="0"/>
          <w:numId w:val="11"/>
        </w:numPr>
        <w:rPr>
          <w:lang w:eastAsia="x-none"/>
        </w:rPr>
      </w:pPr>
      <w:r>
        <w:rPr>
          <w:lang w:eastAsia="x-none"/>
        </w:rPr>
        <w:t>Set up the device(s) you’ll use to participate in the concept checks.</w:t>
      </w:r>
    </w:p>
    <w:p w14:paraId="2092324D" w14:textId="39485683" w:rsidR="00B77817" w:rsidRDefault="00B77817" w:rsidP="002417BE">
      <w:pPr>
        <w:pStyle w:val="ListParagraph"/>
        <w:numPr>
          <w:ilvl w:val="1"/>
          <w:numId w:val="11"/>
        </w:numPr>
        <w:rPr>
          <w:lang w:eastAsia="x-none"/>
        </w:rPr>
      </w:pPr>
      <w:r>
        <w:rPr>
          <w:lang w:eastAsia="x-none"/>
        </w:rPr>
        <w:t xml:space="preserve">You can download the </w:t>
      </w:r>
      <w:proofErr w:type="spellStart"/>
      <w:r>
        <w:rPr>
          <w:lang w:eastAsia="x-none"/>
        </w:rPr>
        <w:t>iClicker</w:t>
      </w:r>
      <w:proofErr w:type="spellEnd"/>
      <w:r>
        <w:rPr>
          <w:lang w:eastAsia="x-none"/>
        </w:rPr>
        <w:t xml:space="preserve"> student mobile app via the App Store or Google Play, or you can use the </w:t>
      </w:r>
      <w:proofErr w:type="spellStart"/>
      <w:r>
        <w:rPr>
          <w:lang w:eastAsia="x-none"/>
        </w:rPr>
        <w:t>iClicker</w:t>
      </w:r>
      <w:proofErr w:type="spellEnd"/>
      <w:r>
        <w:rPr>
          <w:lang w:eastAsia="x-none"/>
        </w:rPr>
        <w:t xml:space="preserve"> web app by signing in as a student at </w:t>
      </w:r>
      <w:hyperlink r:id="rId20" w:history="1">
        <w:r w:rsidRPr="008F5C5D">
          <w:rPr>
            <w:rStyle w:val="Hyperlink"/>
            <w:lang w:eastAsia="x-none"/>
          </w:rPr>
          <w:t>iclicker.com</w:t>
        </w:r>
      </w:hyperlink>
      <w:r>
        <w:rPr>
          <w:lang w:eastAsia="x-none"/>
        </w:rPr>
        <w:t>.</w:t>
      </w:r>
    </w:p>
    <w:p w14:paraId="44208679" w14:textId="16F9D867" w:rsidR="0047093B" w:rsidRDefault="00B77817" w:rsidP="002417BE">
      <w:pPr>
        <w:pStyle w:val="ListParagraph"/>
        <w:numPr>
          <w:ilvl w:val="1"/>
          <w:numId w:val="11"/>
        </w:numPr>
        <w:rPr>
          <w:lang w:eastAsia="x-none"/>
        </w:rPr>
      </w:pPr>
      <w:r>
        <w:rPr>
          <w:lang w:eastAsia="x-none"/>
        </w:rPr>
        <w:t>Connect to our classroom’s Wi-Fi</w:t>
      </w:r>
      <w:r w:rsidR="008F5C5D">
        <w:rPr>
          <w:lang w:eastAsia="x-none"/>
        </w:rPr>
        <w:t>.</w:t>
      </w:r>
    </w:p>
    <w:p w14:paraId="053B58AA" w14:textId="101BEECF" w:rsidR="00077CBC" w:rsidRDefault="00077CBC" w:rsidP="002417BE">
      <w:pPr>
        <w:pStyle w:val="ListParagraph"/>
        <w:numPr>
          <w:ilvl w:val="0"/>
          <w:numId w:val="11"/>
        </w:numPr>
        <w:rPr>
          <w:lang w:eastAsia="x-none"/>
        </w:rPr>
      </w:pPr>
      <w:r>
        <w:rPr>
          <w:lang w:eastAsia="x-none"/>
        </w:rPr>
        <w:lastRenderedPageBreak/>
        <w:t xml:space="preserve">When it’s time for class, make sure you have selected this course from the main screen of your </w:t>
      </w:r>
      <w:proofErr w:type="spellStart"/>
      <w:r>
        <w:rPr>
          <w:lang w:eastAsia="x-none"/>
        </w:rPr>
        <w:t>iClicker</w:t>
      </w:r>
      <w:proofErr w:type="spellEnd"/>
      <w:r>
        <w:rPr>
          <w:lang w:eastAsia="x-none"/>
        </w:rPr>
        <w:t xml:space="preserve"> account. </w:t>
      </w:r>
    </w:p>
    <w:p w14:paraId="50C52E39" w14:textId="75FA9F94" w:rsidR="00077CBC" w:rsidRDefault="00077CBC" w:rsidP="002417BE">
      <w:pPr>
        <w:pStyle w:val="ListParagraph"/>
        <w:numPr>
          <w:ilvl w:val="1"/>
          <w:numId w:val="11"/>
        </w:numPr>
        <w:rPr>
          <w:lang w:eastAsia="x-none"/>
        </w:rPr>
      </w:pPr>
      <w:r>
        <w:rPr>
          <w:lang w:eastAsia="x-none"/>
        </w:rPr>
        <w:t xml:space="preserve">When I start a class session in </w:t>
      </w:r>
      <w:proofErr w:type="spellStart"/>
      <w:r>
        <w:rPr>
          <w:lang w:eastAsia="x-none"/>
        </w:rPr>
        <w:t>iClicker</w:t>
      </w:r>
      <w:proofErr w:type="spellEnd"/>
      <w:r>
        <w:rPr>
          <w:lang w:eastAsia="x-none"/>
        </w:rPr>
        <w:t xml:space="preserve">, select the </w:t>
      </w:r>
      <w:r w:rsidR="00532B81">
        <w:rPr>
          <w:lang w:eastAsia="x-none"/>
        </w:rPr>
        <w:t>“</w:t>
      </w:r>
      <w:r>
        <w:rPr>
          <w:lang w:eastAsia="x-none"/>
        </w:rPr>
        <w:t>Join</w:t>
      </w:r>
      <w:r w:rsidR="00532B81">
        <w:rPr>
          <w:lang w:eastAsia="x-none"/>
        </w:rPr>
        <w:t>”</w:t>
      </w:r>
      <w:r>
        <w:rPr>
          <w:lang w:eastAsia="x-none"/>
        </w:rPr>
        <w:t xml:space="preserve"> button that appears on your screen, then answer each question </w:t>
      </w:r>
      <w:r w:rsidR="00FD0B9A">
        <w:rPr>
          <w:lang w:eastAsia="x-none"/>
        </w:rPr>
        <w:t>as they appear</w:t>
      </w:r>
      <w:r>
        <w:rPr>
          <w:lang w:eastAsia="x-none"/>
        </w:rPr>
        <w:t xml:space="preserve"> in </w:t>
      </w:r>
      <w:proofErr w:type="spellStart"/>
      <w:r>
        <w:rPr>
          <w:lang w:eastAsia="x-none"/>
        </w:rPr>
        <w:t>iClicker</w:t>
      </w:r>
      <w:proofErr w:type="spellEnd"/>
      <w:r>
        <w:rPr>
          <w:lang w:eastAsia="x-none"/>
        </w:rPr>
        <w:t xml:space="preserve">. </w:t>
      </w:r>
    </w:p>
    <w:p w14:paraId="44BE2AB7" w14:textId="2D2854F5" w:rsidR="001111B5" w:rsidRDefault="00077CBC" w:rsidP="002417BE">
      <w:pPr>
        <w:pStyle w:val="ListParagraph"/>
        <w:numPr>
          <w:ilvl w:val="1"/>
          <w:numId w:val="11"/>
        </w:numPr>
        <w:rPr>
          <w:lang w:eastAsia="x-none"/>
        </w:rPr>
      </w:pPr>
      <w:r>
        <w:rPr>
          <w:lang w:eastAsia="x-none"/>
        </w:rPr>
        <w:t xml:space="preserve">For short answer, numeric, and target questions, make sure you select </w:t>
      </w:r>
      <w:r w:rsidR="00532B81">
        <w:rPr>
          <w:lang w:eastAsia="x-none"/>
        </w:rPr>
        <w:t>“</w:t>
      </w:r>
      <w:r>
        <w:rPr>
          <w:lang w:eastAsia="x-none"/>
        </w:rPr>
        <w:t>Send</w:t>
      </w:r>
      <w:r w:rsidR="00532B81">
        <w:rPr>
          <w:lang w:eastAsia="x-none"/>
        </w:rPr>
        <w:t>”</w:t>
      </w:r>
      <w:r>
        <w:rPr>
          <w:lang w:eastAsia="x-none"/>
        </w:rPr>
        <w:t>.</w:t>
      </w:r>
    </w:p>
    <w:p w14:paraId="2C382CA0" w14:textId="7F3C7E48" w:rsidR="0047093B" w:rsidRDefault="0047093B" w:rsidP="0047093B">
      <w:pPr>
        <w:pStyle w:val="Heading3"/>
      </w:pPr>
      <w:bookmarkStart w:id="17" w:name="_Toc218340876"/>
      <w:r>
        <w:t>Application Activities</w:t>
      </w:r>
      <w:bookmarkEnd w:id="17"/>
    </w:p>
    <w:p w14:paraId="6146EACD" w14:textId="77777777" w:rsidR="00927BC2" w:rsidRDefault="00371A99" w:rsidP="00B2066E">
      <w:pPr>
        <w:rPr>
          <w:lang w:eastAsia="x-none"/>
        </w:rPr>
      </w:pPr>
      <w:r>
        <w:rPr>
          <w:lang w:eastAsia="x-none"/>
        </w:rPr>
        <w:t xml:space="preserve">Application activities </w:t>
      </w:r>
      <w:r w:rsidR="00AC487F">
        <w:rPr>
          <w:lang w:eastAsia="x-none"/>
        </w:rPr>
        <w:t>are in-class, small group assignments</w:t>
      </w:r>
      <w:r w:rsidR="00C24FDC">
        <w:rPr>
          <w:lang w:eastAsia="x-none"/>
        </w:rPr>
        <w:t xml:space="preserve"> that provide you with an opportunity to engage</w:t>
      </w:r>
      <w:r w:rsidR="00380FB1">
        <w:rPr>
          <w:lang w:eastAsia="x-none"/>
        </w:rPr>
        <w:t xml:space="preserve"> further </w:t>
      </w:r>
      <w:r w:rsidR="00F7780C">
        <w:rPr>
          <w:lang w:eastAsia="x-none"/>
        </w:rPr>
        <w:t>with and</w:t>
      </w:r>
      <w:r w:rsidR="00380FB1">
        <w:rPr>
          <w:lang w:eastAsia="x-none"/>
        </w:rPr>
        <w:t xml:space="preserve"> apply what you learned in the readings, videos, and other activities</w:t>
      </w:r>
      <w:r w:rsidR="00AC487F">
        <w:rPr>
          <w:lang w:eastAsia="x-none"/>
        </w:rPr>
        <w:t xml:space="preserve"> that</w:t>
      </w:r>
      <w:r w:rsidR="00380FB1">
        <w:rPr>
          <w:lang w:eastAsia="x-none"/>
        </w:rPr>
        <w:t xml:space="preserve"> you completed </w:t>
      </w:r>
      <w:r w:rsidR="00F7780C">
        <w:rPr>
          <w:lang w:eastAsia="x-none"/>
        </w:rPr>
        <w:t>outside of</w:t>
      </w:r>
      <w:r w:rsidR="00380FB1">
        <w:rPr>
          <w:lang w:eastAsia="x-none"/>
        </w:rPr>
        <w:t xml:space="preserve"> class</w:t>
      </w:r>
      <w:r w:rsidR="00AC487F">
        <w:rPr>
          <w:lang w:eastAsia="x-none"/>
        </w:rPr>
        <w:t xml:space="preserve">. The </w:t>
      </w:r>
      <w:r w:rsidR="00870896">
        <w:rPr>
          <w:lang w:eastAsia="x-none"/>
        </w:rPr>
        <w:t xml:space="preserve">application </w:t>
      </w:r>
      <w:r w:rsidR="00AC487F">
        <w:rPr>
          <w:lang w:eastAsia="x-none"/>
        </w:rPr>
        <w:t xml:space="preserve">activities </w:t>
      </w:r>
      <w:r w:rsidR="00870896">
        <w:rPr>
          <w:lang w:eastAsia="x-none"/>
        </w:rPr>
        <w:t xml:space="preserve">are designed to </w:t>
      </w:r>
      <w:r w:rsidR="00380FB1">
        <w:rPr>
          <w:lang w:eastAsia="x-none"/>
        </w:rPr>
        <w:t>deepen your understanding of the course material</w:t>
      </w:r>
      <w:r w:rsidR="00870896">
        <w:rPr>
          <w:lang w:eastAsia="x-none"/>
        </w:rPr>
        <w:t xml:space="preserve"> </w:t>
      </w:r>
      <w:r w:rsidR="00927BC2">
        <w:rPr>
          <w:lang w:eastAsia="x-none"/>
        </w:rPr>
        <w:t>to further prepare you to successfully complete the writing assignments.</w:t>
      </w:r>
      <w:r w:rsidR="00380FB1">
        <w:rPr>
          <w:lang w:eastAsia="x-none"/>
        </w:rPr>
        <w:t xml:space="preserve"> </w:t>
      </w:r>
    </w:p>
    <w:p w14:paraId="434AAFC3" w14:textId="77777777" w:rsidR="00927BC2" w:rsidRDefault="00927BC2" w:rsidP="00B2066E">
      <w:pPr>
        <w:rPr>
          <w:lang w:eastAsia="x-none"/>
        </w:rPr>
      </w:pPr>
    </w:p>
    <w:p w14:paraId="2B579659" w14:textId="4E69D583" w:rsidR="00012A9F" w:rsidRDefault="00D65430" w:rsidP="0047093B">
      <w:pPr>
        <w:rPr>
          <w:lang w:eastAsia="x-none"/>
        </w:rPr>
      </w:pPr>
      <w:r>
        <w:rPr>
          <w:lang w:eastAsia="x-none"/>
        </w:rPr>
        <w:t xml:space="preserve">You will complete </w:t>
      </w:r>
      <w:r w:rsidR="00752D36">
        <w:rPr>
          <w:lang w:eastAsia="x-none"/>
        </w:rPr>
        <w:t xml:space="preserve">graded </w:t>
      </w:r>
      <w:r>
        <w:rPr>
          <w:lang w:eastAsia="x-none"/>
        </w:rPr>
        <w:t>application activities</w:t>
      </w:r>
      <w:r w:rsidR="00DA78C6">
        <w:rPr>
          <w:lang w:eastAsia="x-none"/>
        </w:rPr>
        <w:t xml:space="preserve"> </w:t>
      </w:r>
      <w:r w:rsidR="00F30B4F">
        <w:rPr>
          <w:lang w:eastAsia="x-none"/>
        </w:rPr>
        <w:t>1</w:t>
      </w:r>
      <w:r w:rsidR="00FC451F">
        <w:rPr>
          <w:lang w:eastAsia="x-none"/>
        </w:rPr>
        <w:t>2</w:t>
      </w:r>
      <w:r w:rsidR="00F30B4F">
        <w:rPr>
          <w:lang w:eastAsia="x-none"/>
        </w:rPr>
        <w:t xml:space="preserve"> weeks</w:t>
      </w:r>
      <w:r w:rsidR="00F11433">
        <w:rPr>
          <w:lang w:eastAsia="x-none"/>
        </w:rPr>
        <w:t xml:space="preserve"> </w:t>
      </w:r>
      <w:r w:rsidR="00D744A5">
        <w:rPr>
          <w:lang w:eastAsia="x-none"/>
        </w:rPr>
        <w:t xml:space="preserve">of the semester. Each set of activities is worth 20 points. </w:t>
      </w:r>
      <w:r w:rsidR="00363AD5">
        <w:rPr>
          <w:lang w:eastAsia="x-none"/>
        </w:rPr>
        <w:t>Y</w:t>
      </w:r>
      <w:r w:rsidR="00D436EF">
        <w:rPr>
          <w:lang w:eastAsia="x-none"/>
        </w:rPr>
        <w:t xml:space="preserve">ou’ll receive up to 10 points for your level of </w:t>
      </w:r>
      <w:r w:rsidR="00E338C0">
        <w:rPr>
          <w:lang w:eastAsia="x-none"/>
        </w:rPr>
        <w:t>preparation</w:t>
      </w:r>
      <w:r w:rsidR="00D436EF">
        <w:rPr>
          <w:lang w:eastAsia="x-none"/>
        </w:rPr>
        <w:t xml:space="preserve"> and up to 10 points f</w:t>
      </w:r>
      <w:r w:rsidR="00F13BD9">
        <w:rPr>
          <w:lang w:eastAsia="x-none"/>
        </w:rPr>
        <w:t>or your</w:t>
      </w:r>
      <w:r w:rsidR="00D436EF">
        <w:rPr>
          <w:lang w:eastAsia="x-none"/>
        </w:rPr>
        <w:t xml:space="preserve"> </w:t>
      </w:r>
      <w:r w:rsidR="00E338C0">
        <w:rPr>
          <w:lang w:eastAsia="x-none"/>
        </w:rPr>
        <w:t xml:space="preserve">level of </w:t>
      </w:r>
      <w:r w:rsidR="00D436EF">
        <w:rPr>
          <w:lang w:eastAsia="x-none"/>
        </w:rPr>
        <w:t>engagement</w:t>
      </w:r>
      <w:r w:rsidR="00F13BD9">
        <w:rPr>
          <w:lang w:eastAsia="x-none"/>
        </w:rPr>
        <w:t xml:space="preserve"> in the activit</w:t>
      </w:r>
      <w:r w:rsidR="004D0AF9">
        <w:rPr>
          <w:lang w:eastAsia="x-none"/>
        </w:rPr>
        <w:t>ies</w:t>
      </w:r>
      <w:r w:rsidR="00D436EF">
        <w:rPr>
          <w:lang w:eastAsia="x-none"/>
        </w:rPr>
        <w:t xml:space="preserve"> (see rubric below). </w:t>
      </w:r>
      <w:r w:rsidR="00B2066E">
        <w:rPr>
          <w:lang w:eastAsia="x-none"/>
        </w:rPr>
        <w:t xml:space="preserve">Your top </w:t>
      </w:r>
      <w:r w:rsidR="00F11433">
        <w:rPr>
          <w:lang w:eastAsia="x-none"/>
        </w:rPr>
        <w:t>10</w:t>
      </w:r>
      <w:r w:rsidR="00B2066E">
        <w:rPr>
          <w:lang w:eastAsia="x-none"/>
        </w:rPr>
        <w:t xml:space="preserve"> scores will count </w:t>
      </w:r>
      <w:proofErr w:type="gramStart"/>
      <w:r w:rsidR="00B2066E">
        <w:rPr>
          <w:lang w:eastAsia="x-none"/>
        </w:rPr>
        <w:t>toward</w:t>
      </w:r>
      <w:proofErr w:type="gramEnd"/>
      <w:r w:rsidR="00B2066E">
        <w:rPr>
          <w:lang w:eastAsia="x-none"/>
        </w:rPr>
        <w:t xml:space="preserve"> your final grade, making the applications activities worth </w:t>
      </w:r>
      <w:r w:rsidR="0053555A" w:rsidRPr="0053555A">
        <w:rPr>
          <w:lang w:eastAsia="x-none"/>
        </w:rPr>
        <w:t>2</w:t>
      </w:r>
      <w:r w:rsidR="00F11433">
        <w:rPr>
          <w:lang w:eastAsia="x-none"/>
        </w:rPr>
        <w:t>0</w:t>
      </w:r>
      <w:r w:rsidR="00B2066E" w:rsidRPr="0053555A">
        <w:rPr>
          <w:lang w:eastAsia="x-none"/>
        </w:rPr>
        <w:t>%</w:t>
      </w:r>
      <w:r w:rsidR="00B2066E">
        <w:rPr>
          <w:lang w:eastAsia="x-none"/>
        </w:rPr>
        <w:t xml:space="preserve"> of your final grade.</w:t>
      </w:r>
    </w:p>
    <w:p w14:paraId="77F67D3D" w14:textId="77777777" w:rsidR="00BD4368" w:rsidRDefault="00BD4368" w:rsidP="0047093B">
      <w:pPr>
        <w:rPr>
          <w:lang w:eastAsia="x-none"/>
        </w:rPr>
      </w:pPr>
    </w:p>
    <w:tbl>
      <w:tblPr>
        <w:tblStyle w:val="TableGrid"/>
        <w:tblW w:w="0" w:type="auto"/>
        <w:tblLook w:val="04A0" w:firstRow="1" w:lastRow="0" w:firstColumn="1" w:lastColumn="0" w:noHBand="0" w:noVBand="1"/>
      </w:tblPr>
      <w:tblGrid>
        <w:gridCol w:w="2695"/>
        <w:gridCol w:w="2610"/>
        <w:gridCol w:w="2684"/>
        <w:gridCol w:w="2513"/>
      </w:tblGrid>
      <w:tr w:rsidR="00595979" w14:paraId="48E65845" w14:textId="77777777" w:rsidTr="003F366C">
        <w:tc>
          <w:tcPr>
            <w:tcW w:w="2695" w:type="dxa"/>
            <w:vMerge w:val="restart"/>
            <w:shd w:val="clear" w:color="auto" w:fill="595959" w:themeFill="text1" w:themeFillTint="A6"/>
            <w:vAlign w:val="center"/>
          </w:tcPr>
          <w:p w14:paraId="6AE60B2B" w14:textId="77777777" w:rsidR="00595979" w:rsidRPr="00402119" w:rsidRDefault="00595979" w:rsidP="003F366C">
            <w:pPr>
              <w:rPr>
                <w:b/>
                <w:bCs/>
                <w:color w:val="FFFFFF" w:themeColor="background1"/>
                <w:lang w:eastAsia="x-none"/>
              </w:rPr>
            </w:pPr>
            <w:r w:rsidRPr="00402119">
              <w:rPr>
                <w:b/>
                <w:bCs/>
                <w:color w:val="FFFFFF" w:themeColor="background1"/>
                <w:lang w:eastAsia="x-none"/>
              </w:rPr>
              <w:t>CRITERIA</w:t>
            </w:r>
          </w:p>
        </w:tc>
        <w:tc>
          <w:tcPr>
            <w:tcW w:w="7807" w:type="dxa"/>
            <w:gridSpan w:val="3"/>
            <w:shd w:val="clear" w:color="auto" w:fill="595959" w:themeFill="text1" w:themeFillTint="A6"/>
          </w:tcPr>
          <w:p w14:paraId="16475075" w14:textId="77777777" w:rsidR="00595979" w:rsidRPr="00402119" w:rsidRDefault="00595979" w:rsidP="003F366C">
            <w:pPr>
              <w:jc w:val="center"/>
              <w:rPr>
                <w:rFonts w:cstheme="minorHAnsi"/>
                <w:b/>
                <w:bCs/>
                <w:color w:val="FFFFFF" w:themeColor="background1"/>
              </w:rPr>
            </w:pPr>
            <w:r>
              <w:rPr>
                <w:rFonts w:cstheme="minorHAnsi"/>
                <w:b/>
                <w:bCs/>
                <w:color w:val="FFFFFF" w:themeColor="background1"/>
              </w:rPr>
              <w:t xml:space="preserve">POINTS &amp; </w:t>
            </w:r>
            <w:r w:rsidRPr="00402119">
              <w:rPr>
                <w:rFonts w:cstheme="minorHAnsi"/>
                <w:b/>
                <w:bCs/>
                <w:color w:val="FFFFFF" w:themeColor="background1"/>
              </w:rPr>
              <w:t>STANDARDS</w:t>
            </w:r>
          </w:p>
        </w:tc>
      </w:tr>
      <w:tr w:rsidR="00595979" w14:paraId="3B797D08" w14:textId="77777777" w:rsidTr="003F366C">
        <w:tc>
          <w:tcPr>
            <w:tcW w:w="2695" w:type="dxa"/>
            <w:vMerge/>
          </w:tcPr>
          <w:p w14:paraId="47D518A5" w14:textId="77777777" w:rsidR="00595979" w:rsidRDefault="00595979" w:rsidP="003F366C">
            <w:pPr>
              <w:rPr>
                <w:lang w:eastAsia="x-none"/>
              </w:rPr>
            </w:pPr>
          </w:p>
        </w:tc>
        <w:tc>
          <w:tcPr>
            <w:tcW w:w="2610" w:type="dxa"/>
          </w:tcPr>
          <w:p w14:paraId="551F5A04" w14:textId="77777777" w:rsidR="00595979" w:rsidRDefault="00595979" w:rsidP="003F366C">
            <w:pPr>
              <w:jc w:val="center"/>
              <w:rPr>
                <w:lang w:eastAsia="x-none"/>
              </w:rPr>
            </w:pPr>
            <w:r w:rsidRPr="004F3CFB">
              <w:rPr>
                <w:rFonts w:cstheme="minorHAnsi"/>
              </w:rPr>
              <w:t xml:space="preserve">100 – </w:t>
            </w:r>
            <w:r>
              <w:rPr>
                <w:rFonts w:cstheme="minorHAnsi"/>
              </w:rPr>
              <w:t>8</w:t>
            </w:r>
            <w:r w:rsidRPr="004F3CFB">
              <w:rPr>
                <w:rFonts w:cstheme="minorHAnsi"/>
              </w:rPr>
              <w:t>0%</w:t>
            </w:r>
          </w:p>
        </w:tc>
        <w:tc>
          <w:tcPr>
            <w:tcW w:w="2684" w:type="dxa"/>
          </w:tcPr>
          <w:p w14:paraId="2ECD30C2" w14:textId="77777777" w:rsidR="00595979" w:rsidRDefault="00595979" w:rsidP="003F366C">
            <w:pPr>
              <w:jc w:val="center"/>
              <w:rPr>
                <w:lang w:eastAsia="x-none"/>
              </w:rPr>
            </w:pPr>
            <w:r>
              <w:rPr>
                <w:rFonts w:cstheme="minorHAnsi"/>
              </w:rPr>
              <w:t>79</w:t>
            </w:r>
            <w:r w:rsidRPr="004F3CFB">
              <w:rPr>
                <w:rFonts w:cstheme="minorHAnsi"/>
              </w:rPr>
              <w:t xml:space="preserve"> – </w:t>
            </w:r>
            <w:r>
              <w:rPr>
                <w:rFonts w:cstheme="minorHAnsi"/>
              </w:rPr>
              <w:t>5</w:t>
            </w:r>
            <w:r w:rsidRPr="004F3CFB">
              <w:rPr>
                <w:rFonts w:cstheme="minorHAnsi"/>
              </w:rPr>
              <w:t>0%</w:t>
            </w:r>
          </w:p>
        </w:tc>
        <w:tc>
          <w:tcPr>
            <w:tcW w:w="2513" w:type="dxa"/>
          </w:tcPr>
          <w:p w14:paraId="10D44C22" w14:textId="77777777" w:rsidR="00595979" w:rsidRDefault="00595979" w:rsidP="003F366C">
            <w:pPr>
              <w:jc w:val="center"/>
              <w:rPr>
                <w:lang w:eastAsia="x-none"/>
              </w:rPr>
            </w:pPr>
            <w:r>
              <w:rPr>
                <w:rFonts w:cstheme="minorHAnsi"/>
              </w:rPr>
              <w:t>49</w:t>
            </w:r>
            <w:r w:rsidRPr="004F3CFB">
              <w:rPr>
                <w:rFonts w:cstheme="minorHAnsi"/>
              </w:rPr>
              <w:t xml:space="preserve"> – </w:t>
            </w:r>
            <w:r>
              <w:rPr>
                <w:rFonts w:cstheme="minorHAnsi"/>
              </w:rPr>
              <w:t>0</w:t>
            </w:r>
            <w:r w:rsidRPr="004F3CFB">
              <w:rPr>
                <w:rFonts w:cstheme="minorHAnsi"/>
              </w:rPr>
              <w:t>%</w:t>
            </w:r>
          </w:p>
        </w:tc>
      </w:tr>
      <w:tr w:rsidR="00595979" w14:paraId="0424BACD" w14:textId="77777777" w:rsidTr="003F366C">
        <w:tc>
          <w:tcPr>
            <w:tcW w:w="2695" w:type="dxa"/>
            <w:shd w:val="clear" w:color="auto" w:fill="D9D9D9" w:themeFill="background1" w:themeFillShade="D9"/>
          </w:tcPr>
          <w:p w14:paraId="3EBE7D17" w14:textId="77777777" w:rsidR="00595979" w:rsidRPr="00596513" w:rsidRDefault="00595979" w:rsidP="003F366C">
            <w:pPr>
              <w:rPr>
                <w:b/>
                <w:bCs/>
                <w:lang w:eastAsia="x-none"/>
              </w:rPr>
            </w:pPr>
            <w:r w:rsidRPr="00596513">
              <w:rPr>
                <w:b/>
                <w:bCs/>
                <w:lang w:eastAsia="x-none"/>
              </w:rPr>
              <w:t>Attentiveness</w:t>
            </w:r>
          </w:p>
        </w:tc>
        <w:tc>
          <w:tcPr>
            <w:tcW w:w="2610" w:type="dxa"/>
            <w:shd w:val="clear" w:color="auto" w:fill="D9D9D9" w:themeFill="background1" w:themeFillShade="D9"/>
          </w:tcPr>
          <w:p w14:paraId="2CD1A563" w14:textId="030136EF" w:rsidR="00595979" w:rsidRDefault="00595979" w:rsidP="003F366C">
            <w:pPr>
              <w:jc w:val="center"/>
              <w:rPr>
                <w:lang w:eastAsia="x-none"/>
              </w:rPr>
            </w:pPr>
            <w:r>
              <w:rPr>
                <w:rFonts w:cstheme="minorHAnsi"/>
              </w:rPr>
              <w:t>4 – 3.2 points</w:t>
            </w:r>
          </w:p>
        </w:tc>
        <w:tc>
          <w:tcPr>
            <w:tcW w:w="2684" w:type="dxa"/>
            <w:shd w:val="clear" w:color="auto" w:fill="D9D9D9" w:themeFill="background1" w:themeFillShade="D9"/>
          </w:tcPr>
          <w:p w14:paraId="01C28C21" w14:textId="2DB64E7C" w:rsidR="00595979" w:rsidRDefault="00595979" w:rsidP="003F366C">
            <w:pPr>
              <w:jc w:val="center"/>
              <w:rPr>
                <w:lang w:eastAsia="x-none"/>
              </w:rPr>
            </w:pPr>
            <w:r>
              <w:rPr>
                <w:rFonts w:cstheme="minorHAnsi"/>
              </w:rPr>
              <w:t xml:space="preserve">3.1 – 2 </w:t>
            </w:r>
            <w:proofErr w:type="gramStart"/>
            <w:r>
              <w:rPr>
                <w:rFonts w:cstheme="minorHAnsi"/>
              </w:rPr>
              <w:t>point</w:t>
            </w:r>
            <w:proofErr w:type="gramEnd"/>
          </w:p>
        </w:tc>
        <w:tc>
          <w:tcPr>
            <w:tcW w:w="2513" w:type="dxa"/>
            <w:shd w:val="clear" w:color="auto" w:fill="D9D9D9" w:themeFill="background1" w:themeFillShade="D9"/>
          </w:tcPr>
          <w:p w14:paraId="1F867434" w14:textId="4BB21B00" w:rsidR="00595979" w:rsidRDefault="00595979" w:rsidP="003F366C">
            <w:pPr>
              <w:jc w:val="center"/>
              <w:rPr>
                <w:lang w:eastAsia="x-none"/>
              </w:rPr>
            </w:pPr>
            <w:r>
              <w:rPr>
                <w:lang w:eastAsia="x-none"/>
              </w:rPr>
              <w:t xml:space="preserve"> 1.9 - 0 points</w:t>
            </w:r>
          </w:p>
        </w:tc>
      </w:tr>
      <w:tr w:rsidR="00595979" w14:paraId="7982C7CE" w14:textId="77777777" w:rsidTr="003F366C">
        <w:tc>
          <w:tcPr>
            <w:tcW w:w="2695" w:type="dxa"/>
          </w:tcPr>
          <w:p w14:paraId="101EEEAB" w14:textId="77777777" w:rsidR="00595979" w:rsidRDefault="00595979" w:rsidP="003F366C">
            <w:pPr>
              <w:rPr>
                <w:lang w:eastAsia="x-none"/>
              </w:rPr>
            </w:pPr>
            <w:r>
              <w:rPr>
                <w:lang w:eastAsia="x-none"/>
              </w:rPr>
              <w:t>The extent to which the student paid attention when the professor and/or other students were talking.</w:t>
            </w:r>
          </w:p>
        </w:tc>
        <w:tc>
          <w:tcPr>
            <w:tcW w:w="2610" w:type="dxa"/>
          </w:tcPr>
          <w:p w14:paraId="0DB6BF56" w14:textId="77777777" w:rsidR="00595979" w:rsidRDefault="00595979" w:rsidP="003F366C">
            <w:pPr>
              <w:rPr>
                <w:lang w:eastAsia="x-none"/>
              </w:rPr>
            </w:pPr>
            <w:r>
              <w:rPr>
                <w:lang w:eastAsia="x-none"/>
              </w:rPr>
              <w:t xml:space="preserve">Listened attentively most or </w:t>
            </w:r>
            <w:proofErr w:type="gramStart"/>
            <w:r>
              <w:rPr>
                <w:lang w:eastAsia="x-none"/>
              </w:rPr>
              <w:t>all of</w:t>
            </w:r>
            <w:proofErr w:type="gramEnd"/>
            <w:r>
              <w:rPr>
                <w:lang w:eastAsia="x-none"/>
              </w:rPr>
              <w:t xml:space="preserve"> the time</w:t>
            </w:r>
          </w:p>
        </w:tc>
        <w:tc>
          <w:tcPr>
            <w:tcW w:w="2684" w:type="dxa"/>
          </w:tcPr>
          <w:p w14:paraId="36D6F5F9" w14:textId="77777777" w:rsidR="00595979" w:rsidRDefault="00595979" w:rsidP="003F366C">
            <w:pPr>
              <w:rPr>
                <w:lang w:eastAsia="x-none"/>
              </w:rPr>
            </w:pPr>
            <w:r>
              <w:rPr>
                <w:lang w:eastAsia="x-none"/>
              </w:rPr>
              <w:t>Listened attentively some of the time; Generally alert to what was happening in class, but displayed some lack of interest</w:t>
            </w:r>
          </w:p>
        </w:tc>
        <w:tc>
          <w:tcPr>
            <w:tcW w:w="2513" w:type="dxa"/>
          </w:tcPr>
          <w:p w14:paraId="6FA71FFB" w14:textId="77777777" w:rsidR="00595979" w:rsidRDefault="00595979" w:rsidP="003F366C">
            <w:pPr>
              <w:rPr>
                <w:lang w:eastAsia="x-none"/>
              </w:rPr>
            </w:pPr>
            <w:r>
              <w:rPr>
                <w:lang w:eastAsia="x-none"/>
              </w:rPr>
              <w:t>Rarely, if ever, paid attention when others were talking; regularly disengaged</w:t>
            </w:r>
          </w:p>
        </w:tc>
      </w:tr>
      <w:tr w:rsidR="00595979" w14:paraId="658592A8" w14:textId="77777777" w:rsidTr="003F366C">
        <w:trPr>
          <w:trHeight w:val="170"/>
        </w:trPr>
        <w:tc>
          <w:tcPr>
            <w:tcW w:w="2695" w:type="dxa"/>
            <w:shd w:val="clear" w:color="auto" w:fill="D9D9D9" w:themeFill="background1" w:themeFillShade="D9"/>
          </w:tcPr>
          <w:p w14:paraId="29383222" w14:textId="77777777" w:rsidR="00595979" w:rsidRPr="00596513" w:rsidRDefault="00595979" w:rsidP="00595979">
            <w:pPr>
              <w:rPr>
                <w:b/>
                <w:bCs/>
                <w:lang w:eastAsia="x-none"/>
              </w:rPr>
            </w:pPr>
            <w:r w:rsidRPr="00596513">
              <w:rPr>
                <w:b/>
                <w:bCs/>
                <w:lang w:eastAsia="x-none"/>
              </w:rPr>
              <w:t>Contribution</w:t>
            </w:r>
          </w:p>
        </w:tc>
        <w:tc>
          <w:tcPr>
            <w:tcW w:w="2610" w:type="dxa"/>
            <w:shd w:val="clear" w:color="auto" w:fill="D9D9D9" w:themeFill="background1" w:themeFillShade="D9"/>
          </w:tcPr>
          <w:p w14:paraId="6BE80569" w14:textId="21430E13" w:rsidR="00595979" w:rsidRDefault="00595979" w:rsidP="00595979">
            <w:pPr>
              <w:jc w:val="center"/>
              <w:rPr>
                <w:lang w:eastAsia="x-none"/>
              </w:rPr>
            </w:pPr>
            <w:r>
              <w:rPr>
                <w:rFonts w:cstheme="minorHAnsi"/>
              </w:rPr>
              <w:t>4 – 3.2 points</w:t>
            </w:r>
          </w:p>
        </w:tc>
        <w:tc>
          <w:tcPr>
            <w:tcW w:w="2684" w:type="dxa"/>
            <w:shd w:val="clear" w:color="auto" w:fill="D9D9D9" w:themeFill="background1" w:themeFillShade="D9"/>
          </w:tcPr>
          <w:p w14:paraId="3F247CCA" w14:textId="534DE954" w:rsidR="00595979" w:rsidRDefault="00595979" w:rsidP="00595979">
            <w:pPr>
              <w:jc w:val="center"/>
              <w:rPr>
                <w:lang w:eastAsia="x-none"/>
              </w:rPr>
            </w:pPr>
            <w:r>
              <w:rPr>
                <w:rFonts w:cstheme="minorHAnsi"/>
              </w:rPr>
              <w:t xml:space="preserve">3.1 – 2 </w:t>
            </w:r>
            <w:proofErr w:type="gramStart"/>
            <w:r>
              <w:rPr>
                <w:rFonts w:cstheme="minorHAnsi"/>
              </w:rPr>
              <w:t>point</w:t>
            </w:r>
            <w:proofErr w:type="gramEnd"/>
          </w:p>
        </w:tc>
        <w:tc>
          <w:tcPr>
            <w:tcW w:w="2513" w:type="dxa"/>
            <w:shd w:val="clear" w:color="auto" w:fill="D9D9D9" w:themeFill="background1" w:themeFillShade="D9"/>
          </w:tcPr>
          <w:p w14:paraId="75D41DBB" w14:textId="7CEFC3D3" w:rsidR="00595979" w:rsidRDefault="00595979" w:rsidP="00595979">
            <w:pPr>
              <w:jc w:val="center"/>
              <w:rPr>
                <w:lang w:eastAsia="x-none"/>
              </w:rPr>
            </w:pPr>
            <w:r>
              <w:rPr>
                <w:lang w:eastAsia="x-none"/>
              </w:rPr>
              <w:t xml:space="preserve"> 1.9 - 0 points</w:t>
            </w:r>
          </w:p>
        </w:tc>
      </w:tr>
      <w:tr w:rsidR="00595979" w14:paraId="73F123BF" w14:textId="77777777" w:rsidTr="003F366C">
        <w:tc>
          <w:tcPr>
            <w:tcW w:w="2695" w:type="dxa"/>
          </w:tcPr>
          <w:p w14:paraId="50581D75" w14:textId="77777777" w:rsidR="00595979" w:rsidRDefault="00595979" w:rsidP="003F366C">
            <w:pPr>
              <w:rPr>
                <w:lang w:eastAsia="x-none"/>
              </w:rPr>
            </w:pPr>
            <w:r>
              <w:rPr>
                <w:lang w:eastAsia="x-none"/>
              </w:rPr>
              <w:t>The extent to which the student contributed to large group and/or small group conversations.</w:t>
            </w:r>
          </w:p>
        </w:tc>
        <w:tc>
          <w:tcPr>
            <w:tcW w:w="2610" w:type="dxa"/>
          </w:tcPr>
          <w:p w14:paraId="5F6EF6F5" w14:textId="77777777" w:rsidR="00595979" w:rsidRDefault="00595979" w:rsidP="003F366C">
            <w:pPr>
              <w:rPr>
                <w:lang w:eastAsia="x-none"/>
              </w:rPr>
            </w:pPr>
            <w:r>
              <w:rPr>
                <w:lang w:eastAsia="x-none"/>
              </w:rPr>
              <w:t>Responded to at least one of the professor’s prompts; Offered constructive ideas in small group work; Incorporated or built off the ideas of others</w:t>
            </w:r>
          </w:p>
        </w:tc>
        <w:tc>
          <w:tcPr>
            <w:tcW w:w="2684" w:type="dxa"/>
          </w:tcPr>
          <w:p w14:paraId="3F04EC98" w14:textId="77777777" w:rsidR="00595979" w:rsidRDefault="00595979" w:rsidP="003F366C">
            <w:pPr>
              <w:rPr>
                <w:lang w:eastAsia="x-none"/>
              </w:rPr>
            </w:pPr>
            <w:r>
              <w:rPr>
                <w:lang w:eastAsia="x-none"/>
              </w:rPr>
              <w:t>Offered constructive ideas in small group work; Did not respond to any of professor’s prompts</w:t>
            </w:r>
          </w:p>
        </w:tc>
        <w:tc>
          <w:tcPr>
            <w:tcW w:w="2513" w:type="dxa"/>
          </w:tcPr>
          <w:p w14:paraId="3AF56A05" w14:textId="77777777" w:rsidR="00595979" w:rsidRDefault="00595979" w:rsidP="003F366C">
            <w:pPr>
              <w:rPr>
                <w:lang w:eastAsia="x-none"/>
              </w:rPr>
            </w:pPr>
            <w:r>
              <w:rPr>
                <w:lang w:eastAsia="x-none"/>
              </w:rPr>
              <w:t>Said very little of substance or nothing at all; dominated conversation and/or interrupted others often</w:t>
            </w:r>
          </w:p>
        </w:tc>
      </w:tr>
      <w:tr w:rsidR="00595979" w14:paraId="49CEC9D6" w14:textId="77777777" w:rsidTr="003F366C">
        <w:tc>
          <w:tcPr>
            <w:tcW w:w="2695" w:type="dxa"/>
            <w:shd w:val="clear" w:color="auto" w:fill="D9D9D9" w:themeFill="background1" w:themeFillShade="D9"/>
          </w:tcPr>
          <w:p w14:paraId="04F53FBD" w14:textId="77777777" w:rsidR="00595979" w:rsidRPr="00596513" w:rsidRDefault="00595979" w:rsidP="003F366C">
            <w:pPr>
              <w:rPr>
                <w:b/>
                <w:bCs/>
                <w:lang w:eastAsia="x-none"/>
              </w:rPr>
            </w:pPr>
            <w:r w:rsidRPr="00596513">
              <w:rPr>
                <w:b/>
                <w:bCs/>
                <w:lang w:eastAsia="x-none"/>
              </w:rPr>
              <w:t xml:space="preserve">Respect for </w:t>
            </w:r>
            <w:r>
              <w:rPr>
                <w:b/>
                <w:bCs/>
                <w:lang w:eastAsia="x-none"/>
              </w:rPr>
              <w:t>Learning Environment</w:t>
            </w:r>
          </w:p>
        </w:tc>
        <w:tc>
          <w:tcPr>
            <w:tcW w:w="2610" w:type="dxa"/>
            <w:shd w:val="clear" w:color="auto" w:fill="D9D9D9" w:themeFill="background1" w:themeFillShade="D9"/>
          </w:tcPr>
          <w:p w14:paraId="4F9AF81F" w14:textId="77777777" w:rsidR="00595979" w:rsidRDefault="00595979" w:rsidP="003F366C">
            <w:pPr>
              <w:jc w:val="center"/>
              <w:rPr>
                <w:lang w:eastAsia="x-none"/>
              </w:rPr>
            </w:pPr>
            <w:r>
              <w:rPr>
                <w:rFonts w:cstheme="minorHAnsi"/>
              </w:rPr>
              <w:t>2 – 1.6 points</w:t>
            </w:r>
          </w:p>
        </w:tc>
        <w:tc>
          <w:tcPr>
            <w:tcW w:w="2684" w:type="dxa"/>
            <w:shd w:val="clear" w:color="auto" w:fill="D9D9D9" w:themeFill="background1" w:themeFillShade="D9"/>
          </w:tcPr>
          <w:p w14:paraId="072D9B86" w14:textId="77777777" w:rsidR="00595979" w:rsidRDefault="00595979" w:rsidP="003F366C">
            <w:pPr>
              <w:jc w:val="center"/>
              <w:rPr>
                <w:lang w:eastAsia="x-none"/>
              </w:rPr>
            </w:pPr>
            <w:r>
              <w:rPr>
                <w:rFonts w:cstheme="minorHAnsi"/>
              </w:rPr>
              <w:t>1.5 – 1 point</w:t>
            </w:r>
          </w:p>
        </w:tc>
        <w:tc>
          <w:tcPr>
            <w:tcW w:w="2513" w:type="dxa"/>
            <w:shd w:val="clear" w:color="auto" w:fill="D9D9D9" w:themeFill="background1" w:themeFillShade="D9"/>
          </w:tcPr>
          <w:p w14:paraId="7BB42A7C" w14:textId="77777777" w:rsidR="00595979" w:rsidRDefault="00595979" w:rsidP="003F366C">
            <w:pPr>
              <w:jc w:val="center"/>
              <w:rPr>
                <w:lang w:eastAsia="x-none"/>
              </w:rPr>
            </w:pPr>
            <w:r>
              <w:rPr>
                <w:lang w:eastAsia="x-none"/>
              </w:rPr>
              <w:t xml:space="preserve"> .99 - 0 points</w:t>
            </w:r>
          </w:p>
        </w:tc>
      </w:tr>
      <w:tr w:rsidR="00595979" w14:paraId="05EB7301" w14:textId="77777777" w:rsidTr="003F366C">
        <w:tc>
          <w:tcPr>
            <w:tcW w:w="2695" w:type="dxa"/>
          </w:tcPr>
          <w:p w14:paraId="1D21FB13" w14:textId="77777777" w:rsidR="00595979" w:rsidRDefault="00595979" w:rsidP="003F366C">
            <w:pPr>
              <w:rPr>
                <w:lang w:eastAsia="x-none"/>
              </w:rPr>
            </w:pPr>
            <w:r>
              <w:rPr>
                <w:lang w:eastAsia="x-none"/>
              </w:rPr>
              <w:t>The extent to which the student showed regard for the professor’s and classmates’ rights to a positive and productive learning environment.</w:t>
            </w:r>
          </w:p>
        </w:tc>
        <w:tc>
          <w:tcPr>
            <w:tcW w:w="2610" w:type="dxa"/>
          </w:tcPr>
          <w:p w14:paraId="3BA9C3B2" w14:textId="77777777" w:rsidR="00595979" w:rsidRDefault="00595979" w:rsidP="003F366C">
            <w:pPr>
              <w:rPr>
                <w:lang w:eastAsia="x-none"/>
              </w:rPr>
            </w:pPr>
            <w:r>
              <w:rPr>
                <w:lang w:eastAsia="x-none"/>
              </w:rPr>
              <w:t>Avoided phone use completely; showed an openness to learning from others’ experiences and backgrounds</w:t>
            </w:r>
          </w:p>
        </w:tc>
        <w:tc>
          <w:tcPr>
            <w:tcW w:w="2684" w:type="dxa"/>
          </w:tcPr>
          <w:p w14:paraId="7AC55B8D" w14:textId="77777777" w:rsidR="00595979" w:rsidRDefault="00595979" w:rsidP="003F366C">
            <w:pPr>
              <w:rPr>
                <w:lang w:eastAsia="x-none"/>
              </w:rPr>
            </w:pPr>
            <w:r>
              <w:rPr>
                <w:lang w:eastAsia="x-none"/>
              </w:rPr>
              <w:t>Used phone during class time, but avoided it when others were speaking; showed an openness to learning from others’ experiences</w:t>
            </w:r>
          </w:p>
        </w:tc>
        <w:tc>
          <w:tcPr>
            <w:tcW w:w="2513" w:type="dxa"/>
          </w:tcPr>
          <w:p w14:paraId="005632E7" w14:textId="77777777" w:rsidR="00595979" w:rsidRDefault="00595979" w:rsidP="003F366C">
            <w:pPr>
              <w:rPr>
                <w:lang w:eastAsia="x-none"/>
              </w:rPr>
            </w:pPr>
            <w:r>
              <w:rPr>
                <w:lang w:eastAsia="x-none"/>
              </w:rPr>
              <w:t>Used phone often, including when others were speaking; and/or stopped listening or used personal attacks when others shared their experiences</w:t>
            </w:r>
          </w:p>
        </w:tc>
      </w:tr>
    </w:tbl>
    <w:p w14:paraId="50939FDD" w14:textId="77777777" w:rsidR="0064444B" w:rsidRDefault="0064444B" w:rsidP="0047093B">
      <w:pPr>
        <w:pStyle w:val="Heading3"/>
      </w:pPr>
      <w:r>
        <w:br w:type="page"/>
      </w:r>
    </w:p>
    <w:p w14:paraId="326C856C" w14:textId="1CC51A6E" w:rsidR="0047093B" w:rsidRDefault="0047093B" w:rsidP="0047093B">
      <w:pPr>
        <w:pStyle w:val="Heading3"/>
      </w:pPr>
      <w:bookmarkStart w:id="18" w:name="_Toc218340877"/>
      <w:r>
        <w:lastRenderedPageBreak/>
        <w:t>Writing Assignments</w:t>
      </w:r>
      <w:bookmarkEnd w:id="18"/>
    </w:p>
    <w:p w14:paraId="71937E4E" w14:textId="6AD37699" w:rsidR="002F2EFF" w:rsidRDefault="00F16DC1" w:rsidP="00D46736">
      <w:pPr>
        <w:rPr>
          <w:lang w:eastAsia="x-none"/>
        </w:rPr>
      </w:pPr>
      <w:r>
        <w:rPr>
          <w:lang w:eastAsia="x-none"/>
        </w:rPr>
        <w:t xml:space="preserve">Writing is a critical </w:t>
      </w:r>
      <w:r w:rsidR="00A427C0">
        <w:rPr>
          <w:lang w:eastAsia="x-none"/>
        </w:rPr>
        <w:t xml:space="preserve">professional </w:t>
      </w:r>
      <w:r>
        <w:rPr>
          <w:lang w:eastAsia="x-none"/>
        </w:rPr>
        <w:t xml:space="preserve">skill </w:t>
      </w:r>
      <w:r w:rsidR="00733856">
        <w:rPr>
          <w:lang w:eastAsia="x-none"/>
        </w:rPr>
        <w:t xml:space="preserve">in </w:t>
      </w:r>
      <w:r w:rsidR="001121FD">
        <w:rPr>
          <w:lang w:eastAsia="x-none"/>
        </w:rPr>
        <w:t>social science disciplines</w:t>
      </w:r>
      <w:r w:rsidR="00733856">
        <w:rPr>
          <w:lang w:eastAsia="x-none"/>
        </w:rPr>
        <w:t xml:space="preserve">, including program evaluation. </w:t>
      </w:r>
      <w:r w:rsidR="007964CE">
        <w:rPr>
          <w:lang w:eastAsia="x-none"/>
        </w:rPr>
        <w:t xml:space="preserve">Evaluators </w:t>
      </w:r>
      <w:r w:rsidR="00A7406A">
        <w:rPr>
          <w:lang w:eastAsia="x-none"/>
        </w:rPr>
        <w:t xml:space="preserve">write </w:t>
      </w:r>
      <w:r w:rsidR="007964CE">
        <w:rPr>
          <w:lang w:eastAsia="x-none"/>
        </w:rPr>
        <w:t>to communicate with clients and stakeholders</w:t>
      </w:r>
      <w:r w:rsidR="00EE5AFD">
        <w:rPr>
          <w:lang w:eastAsia="x-none"/>
        </w:rPr>
        <w:t xml:space="preserve"> and </w:t>
      </w:r>
      <w:r w:rsidR="007964CE">
        <w:rPr>
          <w:lang w:eastAsia="x-none"/>
        </w:rPr>
        <w:t xml:space="preserve">to convey the details of their </w:t>
      </w:r>
      <w:r w:rsidR="00EE5AFD">
        <w:rPr>
          <w:lang w:eastAsia="x-none"/>
        </w:rPr>
        <w:t xml:space="preserve">evaluation plans to potential funders. They write to </w:t>
      </w:r>
      <w:r w:rsidR="00080590">
        <w:rPr>
          <w:lang w:eastAsia="x-none"/>
        </w:rPr>
        <w:t>communicate the results of evaluation studies</w:t>
      </w:r>
      <w:r w:rsidR="00FF1116">
        <w:rPr>
          <w:lang w:eastAsia="x-none"/>
        </w:rPr>
        <w:t xml:space="preserve"> to various audiences</w:t>
      </w:r>
      <w:r w:rsidR="00080590">
        <w:rPr>
          <w:lang w:eastAsia="x-none"/>
        </w:rPr>
        <w:t xml:space="preserve"> </w:t>
      </w:r>
      <w:r w:rsidR="00753F7E">
        <w:rPr>
          <w:lang w:eastAsia="x-none"/>
        </w:rPr>
        <w:t xml:space="preserve">through informal and formal memos, briefs, and reports. </w:t>
      </w:r>
      <w:r w:rsidR="008A64E5">
        <w:rPr>
          <w:lang w:eastAsia="x-none"/>
        </w:rPr>
        <w:t>The</w:t>
      </w:r>
      <w:r w:rsidR="00A67684">
        <w:rPr>
          <w:lang w:eastAsia="x-none"/>
        </w:rPr>
        <w:t>y</w:t>
      </w:r>
      <w:r w:rsidR="008A64E5">
        <w:rPr>
          <w:lang w:eastAsia="x-none"/>
        </w:rPr>
        <w:t xml:space="preserve"> also write to document their processes and reflect on their practices. </w:t>
      </w:r>
      <w:r w:rsidR="00927C19">
        <w:rPr>
          <w:lang w:eastAsia="x-none"/>
        </w:rPr>
        <w:t>Writing is an integral part of</w:t>
      </w:r>
      <w:r w:rsidR="00CD4F78">
        <w:rPr>
          <w:lang w:eastAsia="x-none"/>
        </w:rPr>
        <w:t xml:space="preserve"> </w:t>
      </w:r>
      <w:r w:rsidR="00854F4F">
        <w:rPr>
          <w:lang w:eastAsia="x-none"/>
        </w:rPr>
        <w:t>social science inquiry</w:t>
      </w:r>
      <w:r w:rsidR="00B219C1">
        <w:rPr>
          <w:lang w:eastAsia="x-none"/>
        </w:rPr>
        <w:t>, and thus it must be clear, concise, and logical.</w:t>
      </w:r>
      <w:r w:rsidR="00AE0488">
        <w:rPr>
          <w:lang w:eastAsia="x-none"/>
        </w:rPr>
        <w:t xml:space="preserve"> Even when they are writing for themselves, evaluators need</w:t>
      </w:r>
      <w:r w:rsidR="00D61C7C">
        <w:rPr>
          <w:lang w:eastAsia="x-none"/>
        </w:rPr>
        <w:t xml:space="preserve"> to convey information </w:t>
      </w:r>
      <w:r w:rsidR="00A67684">
        <w:rPr>
          <w:lang w:eastAsia="x-none"/>
        </w:rPr>
        <w:t xml:space="preserve">thoroughly and accurately. </w:t>
      </w:r>
      <w:r w:rsidR="00660898">
        <w:rPr>
          <w:lang w:eastAsia="x-none"/>
        </w:rPr>
        <w:t>Evaluators</w:t>
      </w:r>
      <w:r w:rsidR="006C004B">
        <w:rPr>
          <w:lang w:eastAsia="x-none"/>
        </w:rPr>
        <w:t xml:space="preserve"> also serve as a</w:t>
      </w:r>
      <w:r w:rsidR="00660898">
        <w:rPr>
          <w:lang w:eastAsia="x-none"/>
        </w:rPr>
        <w:t xml:space="preserve"> critical friend </w:t>
      </w:r>
      <w:r w:rsidR="006C004B">
        <w:rPr>
          <w:lang w:eastAsia="x-none"/>
        </w:rPr>
        <w:t>to fellow</w:t>
      </w:r>
      <w:r w:rsidR="00660898">
        <w:rPr>
          <w:lang w:eastAsia="x-none"/>
        </w:rPr>
        <w:t xml:space="preserve"> evaluators by providing them with feedback on their writing to improve their work. </w:t>
      </w:r>
      <w:r w:rsidR="002F2EFF">
        <w:rPr>
          <w:lang w:eastAsia="x-none"/>
        </w:rPr>
        <w:t>In this course, you will write</w:t>
      </w:r>
      <w:r w:rsidR="00E7658F">
        <w:rPr>
          <w:lang w:eastAsia="x-none"/>
        </w:rPr>
        <w:t xml:space="preserve"> to reflect on your </w:t>
      </w:r>
      <w:r w:rsidR="00DA3748">
        <w:rPr>
          <w:lang w:eastAsia="x-none"/>
        </w:rPr>
        <w:t>perceptions</w:t>
      </w:r>
      <w:r w:rsidR="00717FB7">
        <w:rPr>
          <w:lang w:eastAsia="x-none"/>
        </w:rPr>
        <w:t xml:space="preserve"> and processes</w:t>
      </w:r>
      <w:r w:rsidR="00E7658F">
        <w:rPr>
          <w:lang w:eastAsia="x-none"/>
        </w:rPr>
        <w:t xml:space="preserve">, communicate with stakeholders, </w:t>
      </w:r>
      <w:r w:rsidR="000A33A0">
        <w:rPr>
          <w:lang w:eastAsia="x-none"/>
        </w:rPr>
        <w:t xml:space="preserve">and </w:t>
      </w:r>
      <w:r w:rsidR="00F81E0B">
        <w:rPr>
          <w:lang w:eastAsia="x-none"/>
        </w:rPr>
        <w:t>convey plans for an evaluatio</w:t>
      </w:r>
      <w:r w:rsidR="000A33A0">
        <w:rPr>
          <w:lang w:eastAsia="x-none"/>
        </w:rPr>
        <w:t>n.</w:t>
      </w:r>
      <w:r w:rsidR="00717FB7">
        <w:rPr>
          <w:lang w:eastAsia="x-none"/>
        </w:rPr>
        <w:t xml:space="preserve"> </w:t>
      </w:r>
      <w:r w:rsidR="00F1420C">
        <w:rPr>
          <w:lang w:eastAsia="x-none"/>
        </w:rPr>
        <w:t>You will also</w:t>
      </w:r>
      <w:r w:rsidR="006C004B">
        <w:rPr>
          <w:lang w:eastAsia="x-none"/>
        </w:rPr>
        <w:t xml:space="preserve"> provide your classmates with </w:t>
      </w:r>
      <w:r w:rsidR="00CB209D">
        <w:rPr>
          <w:lang w:eastAsia="x-none"/>
        </w:rPr>
        <w:t>constructive feedback to improve their writing.</w:t>
      </w:r>
    </w:p>
    <w:p w14:paraId="7BDBACDD" w14:textId="190CC694" w:rsidR="009E105B" w:rsidRDefault="009E105B" w:rsidP="00D46736">
      <w:pPr>
        <w:rPr>
          <w:lang w:eastAsia="x-none"/>
        </w:rPr>
      </w:pPr>
    </w:p>
    <w:p w14:paraId="108EC934" w14:textId="77777777" w:rsidR="00641C55" w:rsidRDefault="00641C55" w:rsidP="00641C55">
      <w:pPr>
        <w:rPr>
          <w:bCs/>
        </w:rPr>
      </w:pPr>
      <w:r>
        <w:rPr>
          <w:lang w:eastAsia="x-none"/>
        </w:rPr>
        <w:t xml:space="preserve">The writing assignments are categorized into three types: Topical assignments, peer review assignments, and a final writing assignment. Each type is described in the </w:t>
      </w:r>
      <w:proofErr w:type="gramStart"/>
      <w:r>
        <w:rPr>
          <w:lang w:eastAsia="x-none"/>
        </w:rPr>
        <w:t>sections that follow</w:t>
      </w:r>
      <w:proofErr w:type="gramEnd"/>
      <w:r>
        <w:rPr>
          <w:lang w:eastAsia="x-none"/>
        </w:rPr>
        <w:t xml:space="preserve">. </w:t>
      </w:r>
      <w:r>
        <w:rPr>
          <w:bCs/>
        </w:rPr>
        <w:t>From these writing assignments, my hope is that you will learn more about yourself and build confidence as a writer, as well as hone your writing process and skills.</w:t>
      </w:r>
    </w:p>
    <w:p w14:paraId="2661C9FD" w14:textId="77777777" w:rsidR="00641C55" w:rsidRDefault="00641C55" w:rsidP="00D46736">
      <w:pPr>
        <w:rPr>
          <w:lang w:eastAsia="x-none"/>
        </w:rPr>
      </w:pPr>
    </w:p>
    <w:p w14:paraId="3EFE005F" w14:textId="5364DBA3" w:rsidR="00670FBD" w:rsidRDefault="009E105B" w:rsidP="00D46736">
      <w:pPr>
        <w:rPr>
          <w:lang w:eastAsia="x-none"/>
        </w:rPr>
      </w:pPr>
      <w:r>
        <w:rPr>
          <w:lang w:eastAsia="x-none"/>
        </w:rPr>
        <w:t xml:space="preserve">The table below lists the writing assignments </w:t>
      </w:r>
      <w:r w:rsidR="00641C55">
        <w:rPr>
          <w:lang w:eastAsia="x-none"/>
        </w:rPr>
        <w:t>and their due dates.</w:t>
      </w:r>
    </w:p>
    <w:p w14:paraId="57C1A4D2" w14:textId="77777777" w:rsidR="009E105B" w:rsidRPr="0047093B" w:rsidRDefault="009E105B" w:rsidP="009E105B">
      <w:pPr>
        <w:rPr>
          <w:lang w:eastAsia="x-none"/>
        </w:rPr>
      </w:pPr>
    </w:p>
    <w:tbl>
      <w:tblPr>
        <w:tblStyle w:val="GridTable4-Accent3"/>
        <w:tblW w:w="0" w:type="auto"/>
        <w:tblLook w:val="04A0" w:firstRow="1" w:lastRow="0" w:firstColumn="1" w:lastColumn="0" w:noHBand="0" w:noVBand="1"/>
      </w:tblPr>
      <w:tblGrid>
        <w:gridCol w:w="4765"/>
        <w:gridCol w:w="1080"/>
        <w:gridCol w:w="1350"/>
        <w:gridCol w:w="1170"/>
        <w:gridCol w:w="1260"/>
        <w:gridCol w:w="1165"/>
      </w:tblGrid>
      <w:tr w:rsidR="009E105B" w14:paraId="2DA14A0E" w14:textId="77777777" w:rsidTr="007C089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65" w:type="dxa"/>
            <w:shd w:val="clear" w:color="auto" w:fill="595959" w:themeFill="text1" w:themeFillTint="A6"/>
          </w:tcPr>
          <w:p w14:paraId="3ADCE288" w14:textId="77777777" w:rsidR="009E105B" w:rsidRPr="007C0892" w:rsidRDefault="009E105B" w:rsidP="009E105B">
            <w:pPr>
              <w:rPr>
                <w:bCs w:val="0"/>
              </w:rPr>
            </w:pPr>
            <w:r w:rsidRPr="007C0892">
              <w:rPr>
                <w:bCs w:val="0"/>
              </w:rPr>
              <w:t>Writing Assignment</w:t>
            </w:r>
          </w:p>
        </w:tc>
        <w:tc>
          <w:tcPr>
            <w:tcW w:w="1080" w:type="dxa"/>
            <w:shd w:val="clear" w:color="auto" w:fill="595959" w:themeFill="text1" w:themeFillTint="A6"/>
            <w:tcMar>
              <w:left w:w="14" w:type="dxa"/>
              <w:right w:w="14" w:type="dxa"/>
            </w:tcMar>
          </w:tcPr>
          <w:p w14:paraId="46EB57DE" w14:textId="45B4655F" w:rsidR="009E105B" w:rsidRPr="007C0892" w:rsidRDefault="009E105B" w:rsidP="009E105B">
            <w:pPr>
              <w:cnfStyle w:val="100000000000" w:firstRow="1" w:lastRow="0" w:firstColumn="0" w:lastColumn="0" w:oddVBand="0" w:evenVBand="0" w:oddHBand="0" w:evenHBand="0" w:firstRowFirstColumn="0" w:firstRowLastColumn="0" w:lastRowFirstColumn="0" w:lastRowLastColumn="0"/>
              <w:rPr>
                <w:bCs w:val="0"/>
              </w:rPr>
            </w:pPr>
            <w:r w:rsidRPr="007C0892">
              <w:rPr>
                <w:bCs w:val="0"/>
              </w:rPr>
              <w:t>Date Assigned</w:t>
            </w:r>
            <w:r w:rsidRPr="007C0892">
              <w:rPr>
                <w:bCs w:val="0"/>
              </w:rPr>
              <w:br/>
            </w:r>
            <w:r w:rsidRPr="007C0892">
              <w:rPr>
                <w:bCs w:val="0"/>
                <w:sz w:val="20"/>
                <w:szCs w:val="20"/>
              </w:rPr>
              <w:t>(In class)</w:t>
            </w:r>
          </w:p>
        </w:tc>
        <w:tc>
          <w:tcPr>
            <w:tcW w:w="1350" w:type="dxa"/>
            <w:shd w:val="clear" w:color="auto" w:fill="595959" w:themeFill="text1" w:themeFillTint="A6"/>
            <w:tcMar>
              <w:left w:w="14" w:type="dxa"/>
              <w:right w:w="14" w:type="dxa"/>
            </w:tcMar>
          </w:tcPr>
          <w:p w14:paraId="4D96BF08" w14:textId="3C66E502" w:rsidR="009E105B" w:rsidRPr="007C0892" w:rsidRDefault="009E105B" w:rsidP="009E105B">
            <w:pPr>
              <w:cnfStyle w:val="100000000000" w:firstRow="1" w:lastRow="0" w:firstColumn="0" w:lastColumn="0" w:oddVBand="0" w:evenVBand="0" w:oddHBand="0" w:evenHBand="0" w:firstRowFirstColumn="0" w:firstRowLastColumn="0" w:lastRowFirstColumn="0" w:lastRowLastColumn="0"/>
            </w:pPr>
            <w:r w:rsidRPr="007C0892">
              <w:t xml:space="preserve">Submit for Peer Review </w:t>
            </w:r>
            <w:r w:rsidRPr="007C0892">
              <w:rPr>
                <w:sz w:val="20"/>
                <w:szCs w:val="20"/>
              </w:rPr>
              <w:t>(Eli Review)</w:t>
            </w:r>
            <w:r w:rsidRPr="007C0892">
              <w:rPr>
                <w:sz w:val="20"/>
                <w:szCs w:val="20"/>
                <w:vertAlign w:val="superscript"/>
              </w:rPr>
              <w:t>1</w:t>
            </w:r>
          </w:p>
        </w:tc>
        <w:tc>
          <w:tcPr>
            <w:tcW w:w="1170" w:type="dxa"/>
            <w:shd w:val="clear" w:color="auto" w:fill="595959" w:themeFill="text1" w:themeFillTint="A6"/>
            <w:tcMar>
              <w:left w:w="14" w:type="dxa"/>
              <w:right w:w="14" w:type="dxa"/>
            </w:tcMar>
          </w:tcPr>
          <w:p w14:paraId="1F6E3E1C" w14:textId="77777777" w:rsidR="009E105B" w:rsidRPr="007C0892" w:rsidRDefault="009E105B" w:rsidP="009E105B">
            <w:pPr>
              <w:cnfStyle w:val="100000000000" w:firstRow="1" w:lastRow="0" w:firstColumn="0" w:lastColumn="0" w:oddVBand="0" w:evenVBand="0" w:oddHBand="0" w:evenHBand="0" w:firstRowFirstColumn="0" w:firstRowLastColumn="0" w:lastRowFirstColumn="0" w:lastRowLastColumn="0"/>
              <w:rPr>
                <w:b w:val="0"/>
              </w:rPr>
            </w:pPr>
            <w:r w:rsidRPr="007C0892">
              <w:rPr>
                <w:bCs w:val="0"/>
              </w:rPr>
              <w:t xml:space="preserve">Peer </w:t>
            </w:r>
            <w:r w:rsidRPr="007C0892">
              <w:rPr>
                <w:bCs w:val="0"/>
              </w:rPr>
              <w:br/>
              <w:t>Review Due</w:t>
            </w:r>
          </w:p>
          <w:p w14:paraId="2B2B7883" w14:textId="63518DF7" w:rsidR="009E105B" w:rsidRPr="007C0892" w:rsidRDefault="009E105B" w:rsidP="009E105B">
            <w:pPr>
              <w:cnfStyle w:val="100000000000" w:firstRow="1" w:lastRow="0" w:firstColumn="0" w:lastColumn="0" w:oddVBand="0" w:evenVBand="0" w:oddHBand="0" w:evenHBand="0" w:firstRowFirstColumn="0" w:firstRowLastColumn="0" w:lastRowFirstColumn="0" w:lastRowLastColumn="0"/>
              <w:rPr>
                <w:b w:val="0"/>
              </w:rPr>
            </w:pPr>
            <w:r w:rsidRPr="007C0892">
              <w:rPr>
                <w:bCs w:val="0"/>
                <w:sz w:val="20"/>
                <w:szCs w:val="20"/>
              </w:rPr>
              <w:t>(Eli Review)</w:t>
            </w:r>
            <w:r w:rsidRPr="007C0892">
              <w:rPr>
                <w:bCs w:val="0"/>
                <w:sz w:val="20"/>
                <w:szCs w:val="20"/>
                <w:vertAlign w:val="superscript"/>
              </w:rPr>
              <w:t>1</w:t>
            </w:r>
          </w:p>
        </w:tc>
        <w:tc>
          <w:tcPr>
            <w:tcW w:w="1260" w:type="dxa"/>
            <w:shd w:val="clear" w:color="auto" w:fill="595959" w:themeFill="text1" w:themeFillTint="A6"/>
            <w:tcMar>
              <w:left w:w="14" w:type="dxa"/>
              <w:right w:w="14" w:type="dxa"/>
            </w:tcMar>
          </w:tcPr>
          <w:p w14:paraId="4B3782B6" w14:textId="77777777" w:rsidR="009E105B" w:rsidRPr="007C0892" w:rsidRDefault="009E105B" w:rsidP="009E105B">
            <w:pPr>
              <w:cnfStyle w:val="100000000000" w:firstRow="1" w:lastRow="0" w:firstColumn="0" w:lastColumn="0" w:oddVBand="0" w:evenVBand="0" w:oddHBand="0" w:evenHBand="0" w:firstRowFirstColumn="0" w:firstRowLastColumn="0" w:lastRowFirstColumn="0" w:lastRowLastColumn="0"/>
              <w:rPr>
                <w:b w:val="0"/>
                <w:bCs w:val="0"/>
              </w:rPr>
            </w:pPr>
            <w:r w:rsidRPr="007C0892">
              <w:t>Revision Plan Due</w:t>
            </w:r>
          </w:p>
          <w:p w14:paraId="3DBB14EE" w14:textId="2B9E4A39" w:rsidR="009E105B" w:rsidRPr="007C0892" w:rsidRDefault="009E105B" w:rsidP="009E105B">
            <w:pPr>
              <w:cnfStyle w:val="100000000000" w:firstRow="1" w:lastRow="0" w:firstColumn="0" w:lastColumn="0" w:oddVBand="0" w:evenVBand="0" w:oddHBand="0" w:evenHBand="0" w:firstRowFirstColumn="0" w:firstRowLastColumn="0" w:lastRowFirstColumn="0" w:lastRowLastColumn="0"/>
              <w:rPr>
                <w:b w:val="0"/>
                <w:bCs w:val="0"/>
              </w:rPr>
            </w:pPr>
            <w:r w:rsidRPr="007C0892">
              <w:rPr>
                <w:bCs w:val="0"/>
                <w:sz w:val="20"/>
                <w:szCs w:val="20"/>
              </w:rPr>
              <w:t>(Eli Review)</w:t>
            </w:r>
            <w:r w:rsidRPr="007C0892">
              <w:rPr>
                <w:bCs w:val="0"/>
                <w:sz w:val="20"/>
                <w:szCs w:val="20"/>
                <w:vertAlign w:val="superscript"/>
              </w:rPr>
              <w:t>1</w:t>
            </w:r>
          </w:p>
        </w:tc>
        <w:tc>
          <w:tcPr>
            <w:tcW w:w="1165" w:type="dxa"/>
            <w:shd w:val="clear" w:color="auto" w:fill="595959" w:themeFill="text1" w:themeFillTint="A6"/>
            <w:tcMar>
              <w:left w:w="14" w:type="dxa"/>
              <w:right w:w="14" w:type="dxa"/>
            </w:tcMar>
          </w:tcPr>
          <w:p w14:paraId="33FF872D" w14:textId="77777777" w:rsidR="009E105B" w:rsidRPr="007C0892" w:rsidRDefault="009E105B" w:rsidP="009E105B">
            <w:pPr>
              <w:cnfStyle w:val="100000000000" w:firstRow="1" w:lastRow="0" w:firstColumn="0" w:lastColumn="0" w:oddVBand="0" w:evenVBand="0" w:oddHBand="0" w:evenHBand="0" w:firstRowFirstColumn="0" w:firstRowLastColumn="0" w:lastRowFirstColumn="0" w:lastRowLastColumn="0"/>
              <w:rPr>
                <w:b w:val="0"/>
              </w:rPr>
            </w:pPr>
            <w:r w:rsidRPr="007C0892">
              <w:rPr>
                <w:bCs w:val="0"/>
              </w:rPr>
              <w:t xml:space="preserve">Due </w:t>
            </w:r>
            <w:r w:rsidRPr="007C0892">
              <w:rPr>
                <w:bCs w:val="0"/>
              </w:rPr>
              <w:br/>
              <w:t>Date</w:t>
            </w:r>
          </w:p>
          <w:p w14:paraId="4D1EB20C" w14:textId="6CF1903A" w:rsidR="009E105B" w:rsidRPr="007C0892" w:rsidRDefault="009E105B" w:rsidP="009E105B">
            <w:pPr>
              <w:cnfStyle w:val="100000000000" w:firstRow="1" w:lastRow="0" w:firstColumn="0" w:lastColumn="0" w:oddVBand="0" w:evenVBand="0" w:oddHBand="0" w:evenHBand="0" w:firstRowFirstColumn="0" w:firstRowLastColumn="0" w:lastRowFirstColumn="0" w:lastRowLastColumn="0"/>
              <w:rPr>
                <w:b w:val="0"/>
              </w:rPr>
            </w:pPr>
            <w:r w:rsidRPr="007C0892">
              <w:rPr>
                <w:bCs w:val="0"/>
                <w:sz w:val="20"/>
                <w:szCs w:val="20"/>
              </w:rPr>
              <w:t>(D2L)</w:t>
            </w:r>
            <w:r w:rsidRPr="007C0892">
              <w:rPr>
                <w:bCs w:val="0"/>
                <w:sz w:val="20"/>
                <w:szCs w:val="20"/>
                <w:vertAlign w:val="superscript"/>
              </w:rPr>
              <w:t>2</w:t>
            </w:r>
          </w:p>
        </w:tc>
      </w:tr>
      <w:tr w:rsidR="009E105B" w14:paraId="19661AE6" w14:textId="77777777" w:rsidTr="009E10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Mar>
              <w:left w:w="58" w:type="dxa"/>
              <w:right w:w="58" w:type="dxa"/>
            </w:tcMar>
          </w:tcPr>
          <w:p w14:paraId="1FA2D0CE" w14:textId="39AB74D2" w:rsidR="009E105B" w:rsidRPr="00212A37" w:rsidRDefault="009E105B" w:rsidP="00DD4647">
            <w:pPr>
              <w:ind w:left="660" w:hanging="360"/>
              <w:rPr>
                <w:b w:val="0"/>
                <w:bCs w:val="0"/>
              </w:rPr>
            </w:pPr>
            <w:r>
              <w:rPr>
                <w:b w:val="0"/>
                <w:bCs w:val="0"/>
                <w:lang w:eastAsia="x-none"/>
              </w:rPr>
              <w:t xml:space="preserve">1A: </w:t>
            </w:r>
            <w:r w:rsidRPr="00212A37">
              <w:rPr>
                <w:b w:val="0"/>
                <w:bCs w:val="0"/>
                <w:lang w:eastAsia="x-none"/>
              </w:rPr>
              <w:t xml:space="preserve">Exploring your Writing Identity </w:t>
            </w:r>
            <w:r>
              <w:rPr>
                <w:b w:val="0"/>
                <w:bCs w:val="0"/>
                <w:lang w:eastAsia="x-none"/>
              </w:rPr>
              <w:t>&amp;</w:t>
            </w:r>
            <w:r w:rsidRPr="00212A37">
              <w:rPr>
                <w:b w:val="0"/>
                <w:bCs w:val="0"/>
                <w:lang w:eastAsia="x-none"/>
              </w:rPr>
              <w:t xml:space="preserve"> Process – </w:t>
            </w:r>
            <w:r>
              <w:rPr>
                <w:b w:val="0"/>
                <w:bCs w:val="0"/>
                <w:lang w:eastAsia="x-none"/>
              </w:rPr>
              <w:t>Initial Reflection</w:t>
            </w:r>
            <w:r w:rsidR="00CC7DB4">
              <w:rPr>
                <w:b w:val="0"/>
                <w:bCs w:val="0"/>
                <w:lang w:eastAsia="x-none"/>
              </w:rPr>
              <w:t>*</w:t>
            </w:r>
          </w:p>
        </w:tc>
        <w:tc>
          <w:tcPr>
            <w:tcW w:w="1080" w:type="dxa"/>
          </w:tcPr>
          <w:p w14:paraId="443140E2" w14:textId="148AF0C3" w:rsidR="009E105B" w:rsidRDefault="009E105B" w:rsidP="00DD4647">
            <w:pPr>
              <w:cnfStyle w:val="000000100000" w:firstRow="0" w:lastRow="0" w:firstColumn="0" w:lastColumn="0" w:oddVBand="0" w:evenVBand="0" w:oddHBand="1" w:evenHBand="0" w:firstRowFirstColumn="0" w:firstRowLastColumn="0" w:lastRowFirstColumn="0" w:lastRowLastColumn="0"/>
              <w:rPr>
                <w:bCs/>
              </w:rPr>
            </w:pPr>
            <w:r>
              <w:rPr>
                <w:bCs/>
              </w:rPr>
              <w:t>1/</w:t>
            </w:r>
            <w:r w:rsidR="000F6CBE">
              <w:rPr>
                <w:bCs/>
              </w:rPr>
              <w:t>22</w:t>
            </w:r>
          </w:p>
        </w:tc>
        <w:tc>
          <w:tcPr>
            <w:tcW w:w="1350" w:type="dxa"/>
          </w:tcPr>
          <w:p w14:paraId="3092F3F8" w14:textId="77777777" w:rsidR="009E105B" w:rsidRDefault="009E105B" w:rsidP="00DD4647">
            <w:pPr>
              <w:cnfStyle w:val="000000100000" w:firstRow="0" w:lastRow="0" w:firstColumn="0" w:lastColumn="0" w:oddVBand="0" w:evenVBand="0" w:oddHBand="1" w:evenHBand="0" w:firstRowFirstColumn="0" w:firstRowLastColumn="0" w:lastRowFirstColumn="0" w:lastRowLastColumn="0"/>
              <w:rPr>
                <w:bCs/>
              </w:rPr>
            </w:pPr>
            <w:r>
              <w:rPr>
                <w:bCs/>
              </w:rPr>
              <w:t>n/a</w:t>
            </w:r>
          </w:p>
        </w:tc>
        <w:tc>
          <w:tcPr>
            <w:tcW w:w="1170" w:type="dxa"/>
          </w:tcPr>
          <w:p w14:paraId="10A65115" w14:textId="77777777" w:rsidR="009E105B" w:rsidRDefault="009E105B" w:rsidP="00DD4647">
            <w:pPr>
              <w:cnfStyle w:val="000000100000" w:firstRow="0" w:lastRow="0" w:firstColumn="0" w:lastColumn="0" w:oddVBand="0" w:evenVBand="0" w:oddHBand="1" w:evenHBand="0" w:firstRowFirstColumn="0" w:firstRowLastColumn="0" w:lastRowFirstColumn="0" w:lastRowLastColumn="0"/>
              <w:rPr>
                <w:bCs/>
              </w:rPr>
            </w:pPr>
            <w:r>
              <w:rPr>
                <w:bCs/>
              </w:rPr>
              <w:t>n/a</w:t>
            </w:r>
          </w:p>
        </w:tc>
        <w:tc>
          <w:tcPr>
            <w:tcW w:w="1260" w:type="dxa"/>
          </w:tcPr>
          <w:p w14:paraId="578139E4" w14:textId="77777777" w:rsidR="009E105B" w:rsidRDefault="009E105B" w:rsidP="00DD4647">
            <w:pPr>
              <w:cnfStyle w:val="000000100000" w:firstRow="0" w:lastRow="0" w:firstColumn="0" w:lastColumn="0" w:oddVBand="0" w:evenVBand="0" w:oddHBand="1" w:evenHBand="0" w:firstRowFirstColumn="0" w:firstRowLastColumn="0" w:lastRowFirstColumn="0" w:lastRowLastColumn="0"/>
              <w:rPr>
                <w:bCs/>
              </w:rPr>
            </w:pPr>
            <w:r>
              <w:rPr>
                <w:bCs/>
              </w:rPr>
              <w:t>n/a</w:t>
            </w:r>
          </w:p>
        </w:tc>
        <w:tc>
          <w:tcPr>
            <w:tcW w:w="1165" w:type="dxa"/>
          </w:tcPr>
          <w:p w14:paraId="1396C090" w14:textId="7526B22A" w:rsidR="009E105B" w:rsidRDefault="009E105B" w:rsidP="00DD4647">
            <w:pPr>
              <w:cnfStyle w:val="000000100000" w:firstRow="0" w:lastRow="0" w:firstColumn="0" w:lastColumn="0" w:oddVBand="0" w:evenVBand="0" w:oddHBand="1" w:evenHBand="0" w:firstRowFirstColumn="0" w:firstRowLastColumn="0" w:lastRowFirstColumn="0" w:lastRowLastColumn="0"/>
              <w:rPr>
                <w:bCs/>
              </w:rPr>
            </w:pPr>
            <w:r>
              <w:rPr>
                <w:bCs/>
              </w:rPr>
              <w:t>1/2</w:t>
            </w:r>
            <w:r w:rsidR="000F6CBE">
              <w:rPr>
                <w:bCs/>
              </w:rPr>
              <w:t>9</w:t>
            </w:r>
          </w:p>
        </w:tc>
      </w:tr>
      <w:tr w:rsidR="009E105B" w14:paraId="6F53665E" w14:textId="77777777" w:rsidTr="009E105B">
        <w:tc>
          <w:tcPr>
            <w:cnfStyle w:val="001000000000" w:firstRow="0" w:lastRow="0" w:firstColumn="1" w:lastColumn="0" w:oddVBand="0" w:evenVBand="0" w:oddHBand="0" w:evenHBand="0" w:firstRowFirstColumn="0" w:firstRowLastColumn="0" w:lastRowFirstColumn="0" w:lastRowLastColumn="0"/>
            <w:tcW w:w="4765" w:type="dxa"/>
            <w:tcMar>
              <w:left w:w="58" w:type="dxa"/>
              <w:right w:w="58" w:type="dxa"/>
            </w:tcMar>
          </w:tcPr>
          <w:p w14:paraId="7D22A113" w14:textId="5555C8D0" w:rsidR="009E105B" w:rsidRPr="00212A37" w:rsidRDefault="009E105B" w:rsidP="00DD4647">
            <w:pPr>
              <w:ind w:left="660" w:hanging="360"/>
              <w:rPr>
                <w:b w:val="0"/>
                <w:bCs w:val="0"/>
              </w:rPr>
            </w:pPr>
            <w:r>
              <w:rPr>
                <w:b w:val="0"/>
                <w:bCs w:val="0"/>
                <w:lang w:eastAsia="x-none"/>
              </w:rPr>
              <w:t xml:space="preserve">2: </w:t>
            </w:r>
            <w:r w:rsidR="008C73A4">
              <w:rPr>
                <w:b w:val="0"/>
                <w:bCs w:val="0"/>
                <w:lang w:eastAsia="x-none"/>
              </w:rPr>
              <w:t>Writing Practice – Draft 1</w:t>
            </w:r>
            <w:r w:rsidR="00CC7DB4">
              <w:rPr>
                <w:b w:val="0"/>
                <w:bCs w:val="0"/>
                <w:lang w:eastAsia="x-none"/>
              </w:rPr>
              <w:t>*</w:t>
            </w:r>
          </w:p>
        </w:tc>
        <w:tc>
          <w:tcPr>
            <w:tcW w:w="1080" w:type="dxa"/>
          </w:tcPr>
          <w:p w14:paraId="348A4698" w14:textId="3836D6FE" w:rsidR="009E105B" w:rsidRDefault="009E105B" w:rsidP="00DD4647">
            <w:pPr>
              <w:cnfStyle w:val="000000000000" w:firstRow="0" w:lastRow="0" w:firstColumn="0" w:lastColumn="0" w:oddVBand="0" w:evenVBand="0" w:oddHBand="0" w:evenHBand="0" w:firstRowFirstColumn="0" w:firstRowLastColumn="0" w:lastRowFirstColumn="0" w:lastRowLastColumn="0"/>
              <w:rPr>
                <w:bCs/>
              </w:rPr>
            </w:pPr>
            <w:r>
              <w:rPr>
                <w:bCs/>
              </w:rPr>
              <w:t>1/</w:t>
            </w:r>
            <w:r w:rsidR="000F6CBE">
              <w:rPr>
                <w:bCs/>
              </w:rPr>
              <w:t>29</w:t>
            </w:r>
          </w:p>
        </w:tc>
        <w:tc>
          <w:tcPr>
            <w:tcW w:w="1350" w:type="dxa"/>
          </w:tcPr>
          <w:p w14:paraId="37C31640" w14:textId="4E8F22AB" w:rsidR="009E105B" w:rsidRDefault="003979C8" w:rsidP="00DD4647">
            <w:pPr>
              <w:cnfStyle w:val="000000000000" w:firstRow="0" w:lastRow="0" w:firstColumn="0" w:lastColumn="0" w:oddVBand="0" w:evenVBand="0" w:oddHBand="0" w:evenHBand="0" w:firstRowFirstColumn="0" w:firstRowLastColumn="0" w:lastRowFirstColumn="0" w:lastRowLastColumn="0"/>
              <w:rPr>
                <w:bCs/>
              </w:rPr>
            </w:pPr>
            <w:r>
              <w:rPr>
                <w:bCs/>
              </w:rPr>
              <w:t>2/1</w:t>
            </w:r>
          </w:p>
        </w:tc>
        <w:tc>
          <w:tcPr>
            <w:tcW w:w="1170" w:type="dxa"/>
          </w:tcPr>
          <w:p w14:paraId="523977B4" w14:textId="00318434" w:rsidR="009E105B" w:rsidRDefault="003979C8" w:rsidP="00DD4647">
            <w:pPr>
              <w:cnfStyle w:val="000000000000" w:firstRow="0" w:lastRow="0" w:firstColumn="0" w:lastColumn="0" w:oddVBand="0" w:evenVBand="0" w:oddHBand="0" w:evenHBand="0" w:firstRowFirstColumn="0" w:firstRowLastColumn="0" w:lastRowFirstColumn="0" w:lastRowLastColumn="0"/>
              <w:rPr>
                <w:bCs/>
              </w:rPr>
            </w:pPr>
            <w:r>
              <w:rPr>
                <w:bCs/>
              </w:rPr>
              <w:t>2/3</w:t>
            </w:r>
          </w:p>
        </w:tc>
        <w:tc>
          <w:tcPr>
            <w:tcW w:w="1260" w:type="dxa"/>
          </w:tcPr>
          <w:p w14:paraId="01B22829" w14:textId="0CE0BF25" w:rsidR="009E105B" w:rsidRDefault="003979C8" w:rsidP="00DD4647">
            <w:pPr>
              <w:cnfStyle w:val="000000000000" w:firstRow="0" w:lastRow="0" w:firstColumn="0" w:lastColumn="0" w:oddVBand="0" w:evenVBand="0" w:oddHBand="0" w:evenHBand="0" w:firstRowFirstColumn="0" w:firstRowLastColumn="0" w:lastRowFirstColumn="0" w:lastRowLastColumn="0"/>
              <w:rPr>
                <w:bCs/>
              </w:rPr>
            </w:pPr>
            <w:r>
              <w:rPr>
                <w:bCs/>
              </w:rPr>
              <w:t>2/4</w:t>
            </w:r>
          </w:p>
        </w:tc>
        <w:tc>
          <w:tcPr>
            <w:tcW w:w="1165" w:type="dxa"/>
          </w:tcPr>
          <w:p w14:paraId="2ABB525C" w14:textId="68CCB0F5" w:rsidR="009E105B" w:rsidRDefault="000F6CBE" w:rsidP="00DD4647">
            <w:pPr>
              <w:cnfStyle w:val="000000000000" w:firstRow="0" w:lastRow="0" w:firstColumn="0" w:lastColumn="0" w:oddVBand="0" w:evenVBand="0" w:oddHBand="0" w:evenHBand="0" w:firstRowFirstColumn="0" w:firstRowLastColumn="0" w:lastRowFirstColumn="0" w:lastRowLastColumn="0"/>
              <w:rPr>
                <w:bCs/>
              </w:rPr>
            </w:pPr>
            <w:r>
              <w:rPr>
                <w:bCs/>
              </w:rPr>
              <w:t>2/5</w:t>
            </w:r>
          </w:p>
        </w:tc>
      </w:tr>
      <w:tr w:rsidR="00FD3321" w14:paraId="70BAEE46" w14:textId="77777777" w:rsidTr="009E10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Mar>
              <w:left w:w="58" w:type="dxa"/>
              <w:right w:w="58" w:type="dxa"/>
            </w:tcMar>
          </w:tcPr>
          <w:p w14:paraId="74E2D09D" w14:textId="0C6ECD1D" w:rsidR="00FD3321" w:rsidRPr="00AB1337" w:rsidRDefault="00FD3321" w:rsidP="00FD3321">
            <w:pPr>
              <w:ind w:left="660" w:hanging="360"/>
              <w:rPr>
                <w:b w:val="0"/>
                <w:bCs w:val="0"/>
              </w:rPr>
            </w:pPr>
            <w:r w:rsidRPr="00AB1337">
              <w:rPr>
                <w:b w:val="0"/>
                <w:bCs w:val="0"/>
              </w:rPr>
              <w:t>3A</w:t>
            </w:r>
            <w:r>
              <w:rPr>
                <w:b w:val="0"/>
                <w:bCs w:val="0"/>
              </w:rPr>
              <w:t>:</w:t>
            </w:r>
            <w:r w:rsidRPr="00AB1337">
              <w:rPr>
                <w:b w:val="0"/>
                <w:bCs w:val="0"/>
              </w:rPr>
              <w:t xml:space="preserve"> RUPAS Evaluation Stakeholder Analysis</w:t>
            </w:r>
          </w:p>
        </w:tc>
        <w:tc>
          <w:tcPr>
            <w:tcW w:w="1080" w:type="dxa"/>
          </w:tcPr>
          <w:p w14:paraId="3C69FBAA" w14:textId="455383B5" w:rsidR="00FD3321" w:rsidRDefault="00FD3321" w:rsidP="00FD3321">
            <w:pPr>
              <w:cnfStyle w:val="000000100000" w:firstRow="0" w:lastRow="0" w:firstColumn="0" w:lastColumn="0" w:oddVBand="0" w:evenVBand="0" w:oddHBand="1" w:evenHBand="0" w:firstRowFirstColumn="0" w:firstRowLastColumn="0" w:lastRowFirstColumn="0" w:lastRowLastColumn="0"/>
              <w:rPr>
                <w:bCs/>
              </w:rPr>
            </w:pPr>
            <w:r>
              <w:rPr>
                <w:bCs/>
              </w:rPr>
              <w:t>2/12</w:t>
            </w:r>
          </w:p>
        </w:tc>
        <w:tc>
          <w:tcPr>
            <w:tcW w:w="1350" w:type="dxa"/>
          </w:tcPr>
          <w:p w14:paraId="48E88080" w14:textId="29754932" w:rsidR="00FD3321" w:rsidRDefault="00375C68" w:rsidP="00FD3321">
            <w:pPr>
              <w:cnfStyle w:val="000000100000" w:firstRow="0" w:lastRow="0" w:firstColumn="0" w:lastColumn="0" w:oddVBand="0" w:evenVBand="0" w:oddHBand="1" w:evenHBand="0" w:firstRowFirstColumn="0" w:firstRowLastColumn="0" w:lastRowFirstColumn="0" w:lastRowLastColumn="0"/>
              <w:rPr>
                <w:bCs/>
              </w:rPr>
            </w:pPr>
            <w:r>
              <w:rPr>
                <w:bCs/>
              </w:rPr>
              <w:t>2/15</w:t>
            </w:r>
          </w:p>
        </w:tc>
        <w:tc>
          <w:tcPr>
            <w:tcW w:w="1170" w:type="dxa"/>
          </w:tcPr>
          <w:p w14:paraId="1A967CE1" w14:textId="511CBD18" w:rsidR="00FD3321" w:rsidRDefault="00375C68" w:rsidP="00FD3321">
            <w:pPr>
              <w:cnfStyle w:val="000000100000" w:firstRow="0" w:lastRow="0" w:firstColumn="0" w:lastColumn="0" w:oddVBand="0" w:evenVBand="0" w:oddHBand="1" w:evenHBand="0" w:firstRowFirstColumn="0" w:firstRowLastColumn="0" w:lastRowFirstColumn="0" w:lastRowLastColumn="0"/>
              <w:rPr>
                <w:bCs/>
              </w:rPr>
            </w:pPr>
            <w:r>
              <w:rPr>
                <w:bCs/>
              </w:rPr>
              <w:t>2/17</w:t>
            </w:r>
          </w:p>
        </w:tc>
        <w:tc>
          <w:tcPr>
            <w:tcW w:w="1260" w:type="dxa"/>
          </w:tcPr>
          <w:p w14:paraId="1A417711" w14:textId="63ED0C02" w:rsidR="00FD3321" w:rsidRDefault="00375C68" w:rsidP="00FD3321">
            <w:pPr>
              <w:cnfStyle w:val="000000100000" w:firstRow="0" w:lastRow="0" w:firstColumn="0" w:lastColumn="0" w:oddVBand="0" w:evenVBand="0" w:oddHBand="1" w:evenHBand="0" w:firstRowFirstColumn="0" w:firstRowLastColumn="0" w:lastRowFirstColumn="0" w:lastRowLastColumn="0"/>
              <w:rPr>
                <w:bCs/>
              </w:rPr>
            </w:pPr>
            <w:r>
              <w:rPr>
                <w:bCs/>
              </w:rPr>
              <w:t>2/18</w:t>
            </w:r>
          </w:p>
        </w:tc>
        <w:tc>
          <w:tcPr>
            <w:tcW w:w="1165" w:type="dxa"/>
          </w:tcPr>
          <w:p w14:paraId="5C818AE9" w14:textId="3E8F5BFE" w:rsidR="00FD3321" w:rsidRDefault="00375C68" w:rsidP="00FD3321">
            <w:pPr>
              <w:cnfStyle w:val="000000100000" w:firstRow="0" w:lastRow="0" w:firstColumn="0" w:lastColumn="0" w:oddVBand="0" w:evenVBand="0" w:oddHBand="1" w:evenHBand="0" w:firstRowFirstColumn="0" w:firstRowLastColumn="0" w:lastRowFirstColumn="0" w:lastRowLastColumn="0"/>
              <w:rPr>
                <w:bCs/>
              </w:rPr>
            </w:pPr>
            <w:r>
              <w:rPr>
                <w:bCs/>
              </w:rPr>
              <w:t>2/19</w:t>
            </w:r>
          </w:p>
        </w:tc>
      </w:tr>
      <w:tr w:rsidR="009E105B" w14:paraId="6F901F64" w14:textId="77777777" w:rsidTr="009E105B">
        <w:tc>
          <w:tcPr>
            <w:cnfStyle w:val="001000000000" w:firstRow="0" w:lastRow="0" w:firstColumn="1" w:lastColumn="0" w:oddVBand="0" w:evenVBand="0" w:oddHBand="0" w:evenHBand="0" w:firstRowFirstColumn="0" w:firstRowLastColumn="0" w:lastRowFirstColumn="0" w:lastRowLastColumn="0"/>
            <w:tcW w:w="4765" w:type="dxa"/>
            <w:tcMar>
              <w:left w:w="58" w:type="dxa"/>
              <w:right w:w="58" w:type="dxa"/>
            </w:tcMar>
          </w:tcPr>
          <w:p w14:paraId="4E53E745" w14:textId="11BF8B4F" w:rsidR="009E105B" w:rsidRPr="00AB1337" w:rsidRDefault="009E105B" w:rsidP="00DD4647">
            <w:pPr>
              <w:ind w:left="660" w:hanging="360"/>
              <w:rPr>
                <w:b w:val="0"/>
                <w:bCs w:val="0"/>
              </w:rPr>
            </w:pPr>
            <w:r w:rsidRPr="00AB1337">
              <w:rPr>
                <w:b w:val="0"/>
                <w:bCs w:val="0"/>
              </w:rPr>
              <w:t>3B</w:t>
            </w:r>
            <w:r>
              <w:rPr>
                <w:b w:val="0"/>
                <w:bCs w:val="0"/>
              </w:rPr>
              <w:t>:</w:t>
            </w:r>
            <w:r w:rsidRPr="00AB1337">
              <w:rPr>
                <w:b w:val="0"/>
                <w:bCs w:val="0"/>
              </w:rPr>
              <w:t xml:space="preserve"> Describe the RUPAS program</w:t>
            </w:r>
          </w:p>
        </w:tc>
        <w:tc>
          <w:tcPr>
            <w:tcW w:w="1080" w:type="dxa"/>
          </w:tcPr>
          <w:p w14:paraId="03DC1504" w14:textId="281E61FB" w:rsidR="009E105B" w:rsidRDefault="000F6CBE" w:rsidP="00DD4647">
            <w:pPr>
              <w:cnfStyle w:val="000000000000" w:firstRow="0" w:lastRow="0" w:firstColumn="0" w:lastColumn="0" w:oddVBand="0" w:evenVBand="0" w:oddHBand="0" w:evenHBand="0" w:firstRowFirstColumn="0" w:firstRowLastColumn="0" w:lastRowFirstColumn="0" w:lastRowLastColumn="0"/>
              <w:rPr>
                <w:bCs/>
              </w:rPr>
            </w:pPr>
            <w:r>
              <w:rPr>
                <w:bCs/>
              </w:rPr>
              <w:t>2/19</w:t>
            </w:r>
          </w:p>
        </w:tc>
        <w:tc>
          <w:tcPr>
            <w:tcW w:w="1350" w:type="dxa"/>
          </w:tcPr>
          <w:p w14:paraId="2D1EF0DA" w14:textId="77D1F19E" w:rsidR="009E105B" w:rsidRDefault="000F6CBE" w:rsidP="00DD4647">
            <w:pPr>
              <w:cnfStyle w:val="000000000000" w:firstRow="0" w:lastRow="0" w:firstColumn="0" w:lastColumn="0" w:oddVBand="0" w:evenVBand="0" w:oddHBand="0" w:evenHBand="0" w:firstRowFirstColumn="0" w:firstRowLastColumn="0" w:lastRowFirstColumn="0" w:lastRowLastColumn="0"/>
              <w:rPr>
                <w:bCs/>
              </w:rPr>
            </w:pPr>
            <w:r>
              <w:rPr>
                <w:bCs/>
              </w:rPr>
              <w:t>2/22</w:t>
            </w:r>
          </w:p>
        </w:tc>
        <w:tc>
          <w:tcPr>
            <w:tcW w:w="1170" w:type="dxa"/>
          </w:tcPr>
          <w:p w14:paraId="170AB018" w14:textId="407651B8" w:rsidR="009E105B" w:rsidRDefault="000F6CBE" w:rsidP="00DD4647">
            <w:pPr>
              <w:cnfStyle w:val="000000000000" w:firstRow="0" w:lastRow="0" w:firstColumn="0" w:lastColumn="0" w:oddVBand="0" w:evenVBand="0" w:oddHBand="0" w:evenHBand="0" w:firstRowFirstColumn="0" w:firstRowLastColumn="0" w:lastRowFirstColumn="0" w:lastRowLastColumn="0"/>
              <w:rPr>
                <w:bCs/>
              </w:rPr>
            </w:pPr>
            <w:r>
              <w:rPr>
                <w:bCs/>
              </w:rPr>
              <w:t>2/24</w:t>
            </w:r>
          </w:p>
        </w:tc>
        <w:tc>
          <w:tcPr>
            <w:tcW w:w="1260" w:type="dxa"/>
          </w:tcPr>
          <w:p w14:paraId="1012347B" w14:textId="10E6B306" w:rsidR="009E105B" w:rsidRDefault="000F6CBE" w:rsidP="00DD4647">
            <w:pPr>
              <w:cnfStyle w:val="000000000000" w:firstRow="0" w:lastRow="0" w:firstColumn="0" w:lastColumn="0" w:oddVBand="0" w:evenVBand="0" w:oddHBand="0" w:evenHBand="0" w:firstRowFirstColumn="0" w:firstRowLastColumn="0" w:lastRowFirstColumn="0" w:lastRowLastColumn="0"/>
              <w:rPr>
                <w:bCs/>
              </w:rPr>
            </w:pPr>
            <w:r>
              <w:rPr>
                <w:bCs/>
              </w:rPr>
              <w:t>2/25</w:t>
            </w:r>
          </w:p>
        </w:tc>
        <w:tc>
          <w:tcPr>
            <w:tcW w:w="1165" w:type="dxa"/>
          </w:tcPr>
          <w:p w14:paraId="25740929" w14:textId="0A4E5C41" w:rsidR="009E105B" w:rsidRDefault="000F6CBE" w:rsidP="00DD4647">
            <w:pPr>
              <w:cnfStyle w:val="000000000000" w:firstRow="0" w:lastRow="0" w:firstColumn="0" w:lastColumn="0" w:oddVBand="0" w:evenVBand="0" w:oddHBand="0" w:evenHBand="0" w:firstRowFirstColumn="0" w:firstRowLastColumn="0" w:lastRowFirstColumn="0" w:lastRowLastColumn="0"/>
              <w:rPr>
                <w:bCs/>
              </w:rPr>
            </w:pPr>
            <w:r>
              <w:rPr>
                <w:bCs/>
              </w:rPr>
              <w:t>2/26</w:t>
            </w:r>
          </w:p>
        </w:tc>
      </w:tr>
      <w:tr w:rsidR="00375C68" w14:paraId="25871D4D" w14:textId="77777777" w:rsidTr="009E10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Mar>
              <w:left w:w="58" w:type="dxa"/>
              <w:right w:w="58" w:type="dxa"/>
            </w:tcMar>
          </w:tcPr>
          <w:p w14:paraId="7005C4D8" w14:textId="4E6B88EF" w:rsidR="00375C68" w:rsidRPr="00AB1337" w:rsidRDefault="00375C68" w:rsidP="00375C68">
            <w:pPr>
              <w:ind w:left="660" w:hanging="360"/>
            </w:pPr>
            <w:r>
              <w:rPr>
                <w:b w:val="0"/>
                <w:bCs w:val="0"/>
                <w:lang w:eastAsia="x-none"/>
              </w:rPr>
              <w:t>2: Writing Practice – Draft 2*</w:t>
            </w:r>
          </w:p>
        </w:tc>
        <w:tc>
          <w:tcPr>
            <w:tcW w:w="1080" w:type="dxa"/>
          </w:tcPr>
          <w:p w14:paraId="285D899B" w14:textId="7B92C47C" w:rsidR="00375C68" w:rsidRDefault="00375C68" w:rsidP="00375C68">
            <w:pPr>
              <w:cnfStyle w:val="000000100000" w:firstRow="0" w:lastRow="0" w:firstColumn="0" w:lastColumn="0" w:oddVBand="0" w:evenVBand="0" w:oddHBand="1" w:evenHBand="0" w:firstRowFirstColumn="0" w:firstRowLastColumn="0" w:lastRowFirstColumn="0" w:lastRowLastColumn="0"/>
              <w:rPr>
                <w:bCs/>
              </w:rPr>
            </w:pPr>
            <w:r>
              <w:rPr>
                <w:bCs/>
              </w:rPr>
              <w:t>2/12</w:t>
            </w:r>
          </w:p>
        </w:tc>
        <w:tc>
          <w:tcPr>
            <w:tcW w:w="1350" w:type="dxa"/>
          </w:tcPr>
          <w:p w14:paraId="2774D1F5" w14:textId="3FC170E5" w:rsidR="00375C68" w:rsidRDefault="00375C68" w:rsidP="00375C68">
            <w:pPr>
              <w:cnfStyle w:val="000000100000" w:firstRow="0" w:lastRow="0" w:firstColumn="0" w:lastColumn="0" w:oddVBand="0" w:evenVBand="0" w:oddHBand="1" w:evenHBand="0" w:firstRowFirstColumn="0" w:firstRowLastColumn="0" w:lastRowFirstColumn="0" w:lastRowLastColumn="0"/>
              <w:rPr>
                <w:bCs/>
              </w:rPr>
            </w:pPr>
            <w:r>
              <w:rPr>
                <w:bCs/>
              </w:rPr>
              <w:t>n/a</w:t>
            </w:r>
          </w:p>
        </w:tc>
        <w:tc>
          <w:tcPr>
            <w:tcW w:w="1170" w:type="dxa"/>
          </w:tcPr>
          <w:p w14:paraId="47A764E4" w14:textId="7B14C6DF" w:rsidR="00375C68" w:rsidRDefault="00375C68" w:rsidP="00375C68">
            <w:pPr>
              <w:cnfStyle w:val="000000100000" w:firstRow="0" w:lastRow="0" w:firstColumn="0" w:lastColumn="0" w:oddVBand="0" w:evenVBand="0" w:oddHBand="1" w:evenHBand="0" w:firstRowFirstColumn="0" w:firstRowLastColumn="0" w:lastRowFirstColumn="0" w:lastRowLastColumn="0"/>
              <w:rPr>
                <w:bCs/>
              </w:rPr>
            </w:pPr>
            <w:r>
              <w:rPr>
                <w:bCs/>
              </w:rPr>
              <w:t>n/a</w:t>
            </w:r>
          </w:p>
        </w:tc>
        <w:tc>
          <w:tcPr>
            <w:tcW w:w="1260" w:type="dxa"/>
          </w:tcPr>
          <w:p w14:paraId="7BD66434" w14:textId="671E565D" w:rsidR="00375C68" w:rsidRDefault="00375C68" w:rsidP="00375C68">
            <w:pPr>
              <w:cnfStyle w:val="000000100000" w:firstRow="0" w:lastRow="0" w:firstColumn="0" w:lastColumn="0" w:oddVBand="0" w:evenVBand="0" w:oddHBand="1" w:evenHBand="0" w:firstRowFirstColumn="0" w:firstRowLastColumn="0" w:lastRowFirstColumn="0" w:lastRowLastColumn="0"/>
              <w:rPr>
                <w:bCs/>
              </w:rPr>
            </w:pPr>
            <w:r>
              <w:rPr>
                <w:bCs/>
              </w:rPr>
              <w:t>n/a</w:t>
            </w:r>
          </w:p>
        </w:tc>
        <w:tc>
          <w:tcPr>
            <w:tcW w:w="1165" w:type="dxa"/>
          </w:tcPr>
          <w:p w14:paraId="6ACF15E0" w14:textId="67BCB065" w:rsidR="00375C68" w:rsidRDefault="00375C68" w:rsidP="00375C68">
            <w:pPr>
              <w:cnfStyle w:val="000000100000" w:firstRow="0" w:lastRow="0" w:firstColumn="0" w:lastColumn="0" w:oddVBand="0" w:evenVBand="0" w:oddHBand="1" w:evenHBand="0" w:firstRowFirstColumn="0" w:firstRowLastColumn="0" w:lastRowFirstColumn="0" w:lastRowLastColumn="0"/>
              <w:rPr>
                <w:bCs/>
              </w:rPr>
            </w:pPr>
            <w:r>
              <w:rPr>
                <w:bCs/>
              </w:rPr>
              <w:t>3/5</w:t>
            </w:r>
          </w:p>
        </w:tc>
      </w:tr>
      <w:tr w:rsidR="00375C68" w14:paraId="6A9D3F50" w14:textId="77777777" w:rsidTr="009E105B">
        <w:tc>
          <w:tcPr>
            <w:cnfStyle w:val="001000000000" w:firstRow="0" w:lastRow="0" w:firstColumn="1" w:lastColumn="0" w:oddVBand="0" w:evenVBand="0" w:oddHBand="0" w:evenHBand="0" w:firstRowFirstColumn="0" w:firstRowLastColumn="0" w:lastRowFirstColumn="0" w:lastRowLastColumn="0"/>
            <w:tcW w:w="4765" w:type="dxa"/>
            <w:tcMar>
              <w:left w:w="58" w:type="dxa"/>
              <w:right w:w="58" w:type="dxa"/>
            </w:tcMar>
          </w:tcPr>
          <w:p w14:paraId="745D61DD" w14:textId="63AE9ADD" w:rsidR="00375C68" w:rsidRPr="00E57E4D" w:rsidRDefault="00375C68" w:rsidP="00375C68">
            <w:pPr>
              <w:ind w:firstLine="300"/>
              <w:rPr>
                <w:b w:val="0"/>
                <w:bCs w:val="0"/>
              </w:rPr>
            </w:pPr>
            <w:r w:rsidRPr="00E57E4D">
              <w:rPr>
                <w:b w:val="0"/>
                <w:bCs w:val="0"/>
              </w:rPr>
              <w:t>Process evaluation design matrix for 3</w:t>
            </w:r>
            <w:r>
              <w:rPr>
                <w:b w:val="0"/>
                <w:bCs w:val="0"/>
              </w:rPr>
              <w:t>C</w:t>
            </w:r>
          </w:p>
        </w:tc>
        <w:tc>
          <w:tcPr>
            <w:tcW w:w="1080" w:type="dxa"/>
          </w:tcPr>
          <w:p w14:paraId="3D8051D2" w14:textId="5CA3614D" w:rsidR="00375C68" w:rsidRPr="009C129C" w:rsidRDefault="00375C68" w:rsidP="00375C68">
            <w:pPr>
              <w:cnfStyle w:val="000000000000" w:firstRow="0" w:lastRow="0" w:firstColumn="0" w:lastColumn="0" w:oddVBand="0" w:evenVBand="0" w:oddHBand="0" w:evenHBand="0" w:firstRowFirstColumn="0" w:firstRowLastColumn="0" w:lastRowFirstColumn="0" w:lastRowLastColumn="0"/>
              <w:rPr>
                <w:bCs/>
              </w:rPr>
            </w:pPr>
            <w:r>
              <w:rPr>
                <w:bCs/>
              </w:rPr>
              <w:t>3/19</w:t>
            </w:r>
          </w:p>
        </w:tc>
        <w:tc>
          <w:tcPr>
            <w:tcW w:w="1350" w:type="dxa"/>
          </w:tcPr>
          <w:p w14:paraId="7ECFCCE9" w14:textId="77777777" w:rsidR="00375C68" w:rsidRDefault="00375C68" w:rsidP="00375C68">
            <w:pPr>
              <w:cnfStyle w:val="000000000000" w:firstRow="0" w:lastRow="0" w:firstColumn="0" w:lastColumn="0" w:oddVBand="0" w:evenVBand="0" w:oddHBand="0" w:evenHBand="0" w:firstRowFirstColumn="0" w:firstRowLastColumn="0" w:lastRowFirstColumn="0" w:lastRowLastColumn="0"/>
              <w:rPr>
                <w:bCs/>
              </w:rPr>
            </w:pPr>
            <w:r>
              <w:rPr>
                <w:bCs/>
              </w:rPr>
              <w:t>n/a</w:t>
            </w:r>
          </w:p>
        </w:tc>
        <w:tc>
          <w:tcPr>
            <w:tcW w:w="1170" w:type="dxa"/>
          </w:tcPr>
          <w:p w14:paraId="04F50EDE" w14:textId="77777777" w:rsidR="00375C68" w:rsidRPr="009C129C" w:rsidRDefault="00375C68" w:rsidP="00375C68">
            <w:pPr>
              <w:cnfStyle w:val="000000000000" w:firstRow="0" w:lastRow="0" w:firstColumn="0" w:lastColumn="0" w:oddVBand="0" w:evenVBand="0" w:oddHBand="0" w:evenHBand="0" w:firstRowFirstColumn="0" w:firstRowLastColumn="0" w:lastRowFirstColumn="0" w:lastRowLastColumn="0"/>
              <w:rPr>
                <w:bCs/>
              </w:rPr>
            </w:pPr>
            <w:r>
              <w:rPr>
                <w:bCs/>
              </w:rPr>
              <w:t>n/a</w:t>
            </w:r>
          </w:p>
        </w:tc>
        <w:tc>
          <w:tcPr>
            <w:tcW w:w="1260" w:type="dxa"/>
          </w:tcPr>
          <w:p w14:paraId="484816D1" w14:textId="77777777" w:rsidR="00375C68" w:rsidRPr="009C129C" w:rsidRDefault="00375C68" w:rsidP="00375C68">
            <w:pPr>
              <w:cnfStyle w:val="000000000000" w:firstRow="0" w:lastRow="0" w:firstColumn="0" w:lastColumn="0" w:oddVBand="0" w:evenVBand="0" w:oddHBand="0" w:evenHBand="0" w:firstRowFirstColumn="0" w:firstRowLastColumn="0" w:lastRowFirstColumn="0" w:lastRowLastColumn="0"/>
              <w:rPr>
                <w:bCs/>
              </w:rPr>
            </w:pPr>
            <w:r>
              <w:rPr>
                <w:bCs/>
              </w:rPr>
              <w:t>n/a</w:t>
            </w:r>
          </w:p>
        </w:tc>
        <w:tc>
          <w:tcPr>
            <w:tcW w:w="1165" w:type="dxa"/>
          </w:tcPr>
          <w:p w14:paraId="10A0244C" w14:textId="767FE869" w:rsidR="00375C68" w:rsidRPr="009C129C" w:rsidRDefault="00375C68" w:rsidP="00375C68">
            <w:pPr>
              <w:cnfStyle w:val="000000000000" w:firstRow="0" w:lastRow="0" w:firstColumn="0" w:lastColumn="0" w:oddVBand="0" w:evenVBand="0" w:oddHBand="0" w:evenHBand="0" w:firstRowFirstColumn="0" w:firstRowLastColumn="0" w:lastRowFirstColumn="0" w:lastRowLastColumn="0"/>
              <w:rPr>
                <w:bCs/>
              </w:rPr>
            </w:pPr>
            <w:r>
              <w:rPr>
                <w:bCs/>
              </w:rPr>
              <w:t>3/26</w:t>
            </w:r>
          </w:p>
        </w:tc>
      </w:tr>
      <w:tr w:rsidR="00375C68" w14:paraId="5B4181DA" w14:textId="77777777" w:rsidTr="009E10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Mar>
              <w:left w:w="58" w:type="dxa"/>
              <w:right w:w="58" w:type="dxa"/>
            </w:tcMar>
          </w:tcPr>
          <w:p w14:paraId="2D92D9BF" w14:textId="30A995FF" w:rsidR="00375C68" w:rsidRPr="00AB1337" w:rsidRDefault="00375C68" w:rsidP="00375C68">
            <w:pPr>
              <w:ind w:left="660" w:hanging="360"/>
            </w:pPr>
            <w:r>
              <w:rPr>
                <w:b w:val="0"/>
                <w:bCs w:val="0"/>
              </w:rPr>
              <w:t xml:space="preserve">Outcome </w:t>
            </w:r>
            <w:r w:rsidRPr="00E57E4D">
              <w:rPr>
                <w:b w:val="0"/>
                <w:bCs w:val="0"/>
              </w:rPr>
              <w:t>evaluation design matrix for 3</w:t>
            </w:r>
            <w:r>
              <w:rPr>
                <w:b w:val="0"/>
                <w:bCs w:val="0"/>
              </w:rPr>
              <w:t>D</w:t>
            </w:r>
          </w:p>
        </w:tc>
        <w:tc>
          <w:tcPr>
            <w:tcW w:w="1080" w:type="dxa"/>
          </w:tcPr>
          <w:p w14:paraId="75B84DA0" w14:textId="004E2EA7" w:rsidR="00375C68" w:rsidRDefault="00375C68" w:rsidP="00375C68">
            <w:pPr>
              <w:cnfStyle w:val="000000100000" w:firstRow="0" w:lastRow="0" w:firstColumn="0" w:lastColumn="0" w:oddVBand="0" w:evenVBand="0" w:oddHBand="1" w:evenHBand="0" w:firstRowFirstColumn="0" w:firstRowLastColumn="0" w:lastRowFirstColumn="0" w:lastRowLastColumn="0"/>
              <w:rPr>
                <w:bCs/>
              </w:rPr>
            </w:pPr>
            <w:r>
              <w:rPr>
                <w:bCs/>
              </w:rPr>
              <w:t>3/26</w:t>
            </w:r>
          </w:p>
        </w:tc>
        <w:tc>
          <w:tcPr>
            <w:tcW w:w="1350" w:type="dxa"/>
          </w:tcPr>
          <w:p w14:paraId="3A86D9C7" w14:textId="77777777" w:rsidR="00375C68" w:rsidRDefault="00375C68" w:rsidP="00375C68">
            <w:pPr>
              <w:cnfStyle w:val="000000100000" w:firstRow="0" w:lastRow="0" w:firstColumn="0" w:lastColumn="0" w:oddVBand="0" w:evenVBand="0" w:oddHBand="1" w:evenHBand="0" w:firstRowFirstColumn="0" w:firstRowLastColumn="0" w:lastRowFirstColumn="0" w:lastRowLastColumn="0"/>
              <w:rPr>
                <w:bCs/>
              </w:rPr>
            </w:pPr>
            <w:r>
              <w:rPr>
                <w:bCs/>
              </w:rPr>
              <w:t>n/a</w:t>
            </w:r>
          </w:p>
        </w:tc>
        <w:tc>
          <w:tcPr>
            <w:tcW w:w="1170" w:type="dxa"/>
          </w:tcPr>
          <w:p w14:paraId="625D7B70" w14:textId="77777777" w:rsidR="00375C68" w:rsidRDefault="00375C68" w:rsidP="00375C68">
            <w:pPr>
              <w:cnfStyle w:val="000000100000" w:firstRow="0" w:lastRow="0" w:firstColumn="0" w:lastColumn="0" w:oddVBand="0" w:evenVBand="0" w:oddHBand="1" w:evenHBand="0" w:firstRowFirstColumn="0" w:firstRowLastColumn="0" w:lastRowFirstColumn="0" w:lastRowLastColumn="0"/>
              <w:rPr>
                <w:bCs/>
              </w:rPr>
            </w:pPr>
            <w:r>
              <w:rPr>
                <w:bCs/>
              </w:rPr>
              <w:t>n/a</w:t>
            </w:r>
          </w:p>
        </w:tc>
        <w:tc>
          <w:tcPr>
            <w:tcW w:w="1260" w:type="dxa"/>
          </w:tcPr>
          <w:p w14:paraId="375550DA" w14:textId="77777777" w:rsidR="00375C68" w:rsidRDefault="00375C68" w:rsidP="00375C68">
            <w:pPr>
              <w:cnfStyle w:val="000000100000" w:firstRow="0" w:lastRow="0" w:firstColumn="0" w:lastColumn="0" w:oddVBand="0" w:evenVBand="0" w:oddHBand="1" w:evenHBand="0" w:firstRowFirstColumn="0" w:firstRowLastColumn="0" w:lastRowFirstColumn="0" w:lastRowLastColumn="0"/>
              <w:rPr>
                <w:bCs/>
              </w:rPr>
            </w:pPr>
            <w:r>
              <w:rPr>
                <w:bCs/>
              </w:rPr>
              <w:t>n/a</w:t>
            </w:r>
          </w:p>
        </w:tc>
        <w:tc>
          <w:tcPr>
            <w:tcW w:w="1165" w:type="dxa"/>
          </w:tcPr>
          <w:p w14:paraId="5F0B9AE1" w14:textId="57A71987" w:rsidR="00375C68" w:rsidRDefault="00375C68" w:rsidP="00375C68">
            <w:pPr>
              <w:cnfStyle w:val="000000100000" w:firstRow="0" w:lastRow="0" w:firstColumn="0" w:lastColumn="0" w:oddVBand="0" w:evenVBand="0" w:oddHBand="1" w:evenHBand="0" w:firstRowFirstColumn="0" w:firstRowLastColumn="0" w:lastRowFirstColumn="0" w:lastRowLastColumn="0"/>
              <w:rPr>
                <w:bCs/>
              </w:rPr>
            </w:pPr>
            <w:r>
              <w:rPr>
                <w:bCs/>
              </w:rPr>
              <w:t>4/2</w:t>
            </w:r>
          </w:p>
        </w:tc>
      </w:tr>
      <w:tr w:rsidR="00375C68" w14:paraId="42D91ECA" w14:textId="77777777" w:rsidTr="009E105B">
        <w:tc>
          <w:tcPr>
            <w:cnfStyle w:val="001000000000" w:firstRow="0" w:lastRow="0" w:firstColumn="1" w:lastColumn="0" w:oddVBand="0" w:evenVBand="0" w:oddHBand="0" w:evenHBand="0" w:firstRowFirstColumn="0" w:firstRowLastColumn="0" w:lastRowFirstColumn="0" w:lastRowLastColumn="0"/>
            <w:tcW w:w="4765" w:type="dxa"/>
            <w:tcMar>
              <w:left w:w="58" w:type="dxa"/>
              <w:right w:w="58" w:type="dxa"/>
            </w:tcMar>
          </w:tcPr>
          <w:p w14:paraId="7B1F7969" w14:textId="7C500AE5" w:rsidR="00375C68" w:rsidRPr="00AB1337" w:rsidRDefault="00375C68" w:rsidP="00375C68">
            <w:pPr>
              <w:ind w:left="660" w:hanging="360"/>
              <w:rPr>
                <w:lang w:eastAsia="x-none"/>
              </w:rPr>
            </w:pPr>
            <w:r w:rsidRPr="00AB1337">
              <w:rPr>
                <w:b w:val="0"/>
                <w:bCs w:val="0"/>
              </w:rPr>
              <w:t>3</w:t>
            </w:r>
            <w:r>
              <w:rPr>
                <w:b w:val="0"/>
                <w:bCs w:val="0"/>
              </w:rPr>
              <w:t>C:</w:t>
            </w:r>
            <w:r w:rsidRPr="00AB1337">
              <w:rPr>
                <w:b w:val="0"/>
                <w:bCs w:val="0"/>
              </w:rPr>
              <w:t xml:space="preserve"> Designing a Process Evaluation for the RUPAS Program</w:t>
            </w:r>
          </w:p>
        </w:tc>
        <w:tc>
          <w:tcPr>
            <w:tcW w:w="1080" w:type="dxa"/>
          </w:tcPr>
          <w:p w14:paraId="01819C99" w14:textId="6408032B" w:rsidR="00375C68" w:rsidRDefault="00375C68" w:rsidP="00375C68">
            <w:pPr>
              <w:cnfStyle w:val="000000000000" w:firstRow="0" w:lastRow="0" w:firstColumn="0" w:lastColumn="0" w:oddVBand="0" w:evenVBand="0" w:oddHBand="0" w:evenHBand="0" w:firstRowFirstColumn="0" w:firstRowLastColumn="0" w:lastRowFirstColumn="0" w:lastRowLastColumn="0"/>
              <w:rPr>
                <w:bCs/>
              </w:rPr>
            </w:pPr>
            <w:r>
              <w:rPr>
                <w:bCs/>
              </w:rPr>
              <w:t>3/19</w:t>
            </w:r>
          </w:p>
        </w:tc>
        <w:tc>
          <w:tcPr>
            <w:tcW w:w="1350" w:type="dxa"/>
          </w:tcPr>
          <w:p w14:paraId="646138FA" w14:textId="147AA6DA" w:rsidR="00375C68" w:rsidRDefault="00375C68" w:rsidP="00375C68">
            <w:pPr>
              <w:cnfStyle w:val="000000000000" w:firstRow="0" w:lastRow="0" w:firstColumn="0" w:lastColumn="0" w:oddVBand="0" w:evenVBand="0" w:oddHBand="0" w:evenHBand="0" w:firstRowFirstColumn="0" w:firstRowLastColumn="0" w:lastRowFirstColumn="0" w:lastRowLastColumn="0"/>
              <w:rPr>
                <w:bCs/>
              </w:rPr>
            </w:pPr>
            <w:r>
              <w:rPr>
                <w:bCs/>
              </w:rPr>
              <w:t>4/5</w:t>
            </w:r>
          </w:p>
        </w:tc>
        <w:tc>
          <w:tcPr>
            <w:tcW w:w="1170" w:type="dxa"/>
          </w:tcPr>
          <w:p w14:paraId="00D3ACC9" w14:textId="340FB2BF" w:rsidR="00375C68" w:rsidRDefault="00375C68" w:rsidP="00375C68">
            <w:pPr>
              <w:cnfStyle w:val="000000000000" w:firstRow="0" w:lastRow="0" w:firstColumn="0" w:lastColumn="0" w:oddVBand="0" w:evenVBand="0" w:oddHBand="0" w:evenHBand="0" w:firstRowFirstColumn="0" w:firstRowLastColumn="0" w:lastRowFirstColumn="0" w:lastRowLastColumn="0"/>
              <w:rPr>
                <w:bCs/>
              </w:rPr>
            </w:pPr>
            <w:r>
              <w:rPr>
                <w:bCs/>
              </w:rPr>
              <w:t>4/7</w:t>
            </w:r>
          </w:p>
        </w:tc>
        <w:tc>
          <w:tcPr>
            <w:tcW w:w="1260" w:type="dxa"/>
          </w:tcPr>
          <w:p w14:paraId="5398516B" w14:textId="6304DA55" w:rsidR="00375C68" w:rsidRDefault="00375C68" w:rsidP="00375C68">
            <w:pPr>
              <w:cnfStyle w:val="000000000000" w:firstRow="0" w:lastRow="0" w:firstColumn="0" w:lastColumn="0" w:oddVBand="0" w:evenVBand="0" w:oddHBand="0" w:evenHBand="0" w:firstRowFirstColumn="0" w:firstRowLastColumn="0" w:lastRowFirstColumn="0" w:lastRowLastColumn="0"/>
              <w:rPr>
                <w:bCs/>
              </w:rPr>
            </w:pPr>
            <w:r>
              <w:rPr>
                <w:bCs/>
              </w:rPr>
              <w:t>4/8</w:t>
            </w:r>
          </w:p>
        </w:tc>
        <w:tc>
          <w:tcPr>
            <w:tcW w:w="1165" w:type="dxa"/>
          </w:tcPr>
          <w:p w14:paraId="15784AC5" w14:textId="60226610" w:rsidR="00375C68" w:rsidRDefault="00375C68" w:rsidP="00375C68">
            <w:pPr>
              <w:cnfStyle w:val="000000000000" w:firstRow="0" w:lastRow="0" w:firstColumn="0" w:lastColumn="0" w:oddVBand="0" w:evenVBand="0" w:oddHBand="0" w:evenHBand="0" w:firstRowFirstColumn="0" w:firstRowLastColumn="0" w:lastRowFirstColumn="0" w:lastRowLastColumn="0"/>
              <w:rPr>
                <w:bCs/>
              </w:rPr>
            </w:pPr>
            <w:r>
              <w:rPr>
                <w:bCs/>
              </w:rPr>
              <w:t>4/9</w:t>
            </w:r>
          </w:p>
        </w:tc>
      </w:tr>
      <w:tr w:rsidR="00375C68" w14:paraId="46A79077" w14:textId="77777777" w:rsidTr="009E10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Mar>
              <w:left w:w="58" w:type="dxa"/>
              <w:right w:w="58" w:type="dxa"/>
            </w:tcMar>
          </w:tcPr>
          <w:p w14:paraId="1E7F0034" w14:textId="25BEF20C" w:rsidR="00375C68" w:rsidRPr="00AB1337" w:rsidRDefault="00375C68" w:rsidP="00375C68">
            <w:pPr>
              <w:ind w:left="660" w:hanging="360"/>
              <w:rPr>
                <w:b w:val="0"/>
                <w:bCs w:val="0"/>
              </w:rPr>
            </w:pPr>
            <w:r w:rsidRPr="00AB1337">
              <w:rPr>
                <w:b w:val="0"/>
                <w:bCs w:val="0"/>
              </w:rPr>
              <w:t>3</w:t>
            </w:r>
            <w:r>
              <w:rPr>
                <w:b w:val="0"/>
                <w:bCs w:val="0"/>
              </w:rPr>
              <w:t xml:space="preserve">D: </w:t>
            </w:r>
            <w:r w:rsidRPr="00AB1337">
              <w:rPr>
                <w:b w:val="0"/>
                <w:bCs w:val="0"/>
              </w:rPr>
              <w:t>Designing an Outcome Evaluation for the RUPAS Program</w:t>
            </w:r>
          </w:p>
        </w:tc>
        <w:tc>
          <w:tcPr>
            <w:tcW w:w="1080" w:type="dxa"/>
          </w:tcPr>
          <w:p w14:paraId="0937960C" w14:textId="31F72E14" w:rsidR="00375C68" w:rsidRDefault="00375C68" w:rsidP="00375C68">
            <w:pPr>
              <w:cnfStyle w:val="000000100000" w:firstRow="0" w:lastRow="0" w:firstColumn="0" w:lastColumn="0" w:oddVBand="0" w:evenVBand="0" w:oddHBand="1" w:evenHBand="0" w:firstRowFirstColumn="0" w:firstRowLastColumn="0" w:lastRowFirstColumn="0" w:lastRowLastColumn="0"/>
              <w:rPr>
                <w:bCs/>
              </w:rPr>
            </w:pPr>
            <w:r>
              <w:rPr>
                <w:bCs/>
              </w:rPr>
              <w:t>3/26</w:t>
            </w:r>
          </w:p>
        </w:tc>
        <w:tc>
          <w:tcPr>
            <w:tcW w:w="1350" w:type="dxa"/>
          </w:tcPr>
          <w:p w14:paraId="348404F4" w14:textId="3A0451A0" w:rsidR="00375C68" w:rsidRDefault="00375C68" w:rsidP="00375C68">
            <w:pPr>
              <w:cnfStyle w:val="000000100000" w:firstRow="0" w:lastRow="0" w:firstColumn="0" w:lastColumn="0" w:oddVBand="0" w:evenVBand="0" w:oddHBand="1" w:evenHBand="0" w:firstRowFirstColumn="0" w:firstRowLastColumn="0" w:lastRowFirstColumn="0" w:lastRowLastColumn="0"/>
              <w:rPr>
                <w:bCs/>
              </w:rPr>
            </w:pPr>
            <w:r>
              <w:rPr>
                <w:bCs/>
              </w:rPr>
              <w:t>4/12</w:t>
            </w:r>
          </w:p>
        </w:tc>
        <w:tc>
          <w:tcPr>
            <w:tcW w:w="1170" w:type="dxa"/>
          </w:tcPr>
          <w:p w14:paraId="47BEE021" w14:textId="6D88D986" w:rsidR="00375C68" w:rsidRDefault="00375C68" w:rsidP="00375C68">
            <w:pPr>
              <w:cnfStyle w:val="000000100000" w:firstRow="0" w:lastRow="0" w:firstColumn="0" w:lastColumn="0" w:oddVBand="0" w:evenVBand="0" w:oddHBand="1" w:evenHBand="0" w:firstRowFirstColumn="0" w:firstRowLastColumn="0" w:lastRowFirstColumn="0" w:lastRowLastColumn="0"/>
              <w:rPr>
                <w:bCs/>
              </w:rPr>
            </w:pPr>
            <w:r>
              <w:rPr>
                <w:bCs/>
              </w:rPr>
              <w:t>4/14</w:t>
            </w:r>
          </w:p>
        </w:tc>
        <w:tc>
          <w:tcPr>
            <w:tcW w:w="1260" w:type="dxa"/>
          </w:tcPr>
          <w:p w14:paraId="00A92384" w14:textId="11133006" w:rsidR="00375C68" w:rsidRDefault="00375C68" w:rsidP="00375C68">
            <w:pPr>
              <w:cnfStyle w:val="000000100000" w:firstRow="0" w:lastRow="0" w:firstColumn="0" w:lastColumn="0" w:oddVBand="0" w:evenVBand="0" w:oddHBand="1" w:evenHBand="0" w:firstRowFirstColumn="0" w:firstRowLastColumn="0" w:lastRowFirstColumn="0" w:lastRowLastColumn="0"/>
              <w:rPr>
                <w:bCs/>
              </w:rPr>
            </w:pPr>
            <w:r>
              <w:rPr>
                <w:bCs/>
              </w:rPr>
              <w:t>4/15</w:t>
            </w:r>
          </w:p>
        </w:tc>
        <w:tc>
          <w:tcPr>
            <w:tcW w:w="1165" w:type="dxa"/>
          </w:tcPr>
          <w:p w14:paraId="73C4240A" w14:textId="1D0D1140" w:rsidR="00375C68" w:rsidRDefault="00375C68" w:rsidP="00375C68">
            <w:pPr>
              <w:cnfStyle w:val="000000100000" w:firstRow="0" w:lastRow="0" w:firstColumn="0" w:lastColumn="0" w:oddVBand="0" w:evenVBand="0" w:oddHBand="1" w:evenHBand="0" w:firstRowFirstColumn="0" w:firstRowLastColumn="0" w:lastRowFirstColumn="0" w:lastRowLastColumn="0"/>
              <w:rPr>
                <w:bCs/>
              </w:rPr>
            </w:pPr>
            <w:r>
              <w:rPr>
                <w:bCs/>
              </w:rPr>
              <w:t>4/16</w:t>
            </w:r>
          </w:p>
        </w:tc>
      </w:tr>
      <w:tr w:rsidR="00375C68" w14:paraId="6608A148" w14:textId="77777777" w:rsidTr="009E105B">
        <w:tc>
          <w:tcPr>
            <w:cnfStyle w:val="001000000000" w:firstRow="0" w:lastRow="0" w:firstColumn="1" w:lastColumn="0" w:oddVBand="0" w:evenVBand="0" w:oddHBand="0" w:evenHBand="0" w:firstRowFirstColumn="0" w:firstRowLastColumn="0" w:lastRowFirstColumn="0" w:lastRowLastColumn="0"/>
            <w:tcW w:w="4765" w:type="dxa"/>
            <w:tcMar>
              <w:left w:w="58" w:type="dxa"/>
              <w:right w:w="58" w:type="dxa"/>
            </w:tcMar>
          </w:tcPr>
          <w:p w14:paraId="255DFBC6" w14:textId="29587DC5" w:rsidR="00375C68" w:rsidRPr="00212A37" w:rsidRDefault="00375C68" w:rsidP="00375C68">
            <w:pPr>
              <w:ind w:left="660" w:hanging="360"/>
              <w:rPr>
                <w:b w:val="0"/>
                <w:bCs w:val="0"/>
              </w:rPr>
            </w:pPr>
            <w:r>
              <w:rPr>
                <w:b w:val="0"/>
                <w:bCs w:val="0"/>
              </w:rPr>
              <w:t xml:space="preserve">3E: </w:t>
            </w:r>
            <w:r w:rsidRPr="00212A37">
              <w:rPr>
                <w:b w:val="0"/>
                <w:bCs w:val="0"/>
              </w:rPr>
              <w:t xml:space="preserve">Planning </w:t>
            </w:r>
            <w:r>
              <w:rPr>
                <w:b w:val="0"/>
                <w:bCs w:val="0"/>
              </w:rPr>
              <w:t xml:space="preserve">for Justifying Conclusions, </w:t>
            </w:r>
            <w:r w:rsidRPr="00212A37">
              <w:rPr>
                <w:b w:val="0"/>
                <w:bCs w:val="0"/>
              </w:rPr>
              <w:t>Reporting</w:t>
            </w:r>
            <w:r>
              <w:rPr>
                <w:b w:val="0"/>
                <w:bCs w:val="0"/>
              </w:rPr>
              <w:t>,</w:t>
            </w:r>
            <w:r w:rsidRPr="00212A37">
              <w:rPr>
                <w:b w:val="0"/>
                <w:bCs w:val="0"/>
              </w:rPr>
              <w:t xml:space="preserve"> </w:t>
            </w:r>
            <w:r>
              <w:rPr>
                <w:b w:val="0"/>
                <w:bCs w:val="0"/>
              </w:rPr>
              <w:t>and</w:t>
            </w:r>
            <w:r w:rsidRPr="00212A37">
              <w:rPr>
                <w:b w:val="0"/>
                <w:bCs w:val="0"/>
              </w:rPr>
              <w:t xml:space="preserve"> </w:t>
            </w:r>
            <w:r>
              <w:rPr>
                <w:b w:val="0"/>
                <w:bCs w:val="0"/>
              </w:rPr>
              <w:t>Fostering Use</w:t>
            </w:r>
          </w:p>
        </w:tc>
        <w:tc>
          <w:tcPr>
            <w:tcW w:w="1080" w:type="dxa"/>
          </w:tcPr>
          <w:p w14:paraId="2190ACE7" w14:textId="142DE3EA" w:rsidR="00375C68" w:rsidRDefault="00375C68" w:rsidP="00375C68">
            <w:pPr>
              <w:cnfStyle w:val="000000000000" w:firstRow="0" w:lastRow="0" w:firstColumn="0" w:lastColumn="0" w:oddVBand="0" w:evenVBand="0" w:oddHBand="0" w:evenHBand="0" w:firstRowFirstColumn="0" w:firstRowLastColumn="0" w:lastRowFirstColumn="0" w:lastRowLastColumn="0"/>
              <w:rPr>
                <w:bCs/>
              </w:rPr>
            </w:pPr>
            <w:r>
              <w:rPr>
                <w:bCs/>
              </w:rPr>
              <w:t>4/9</w:t>
            </w:r>
          </w:p>
        </w:tc>
        <w:tc>
          <w:tcPr>
            <w:tcW w:w="1350" w:type="dxa"/>
          </w:tcPr>
          <w:p w14:paraId="4645E8D1" w14:textId="0BE0988C" w:rsidR="00375C68" w:rsidRDefault="00375C68" w:rsidP="00375C68">
            <w:pPr>
              <w:cnfStyle w:val="000000000000" w:firstRow="0" w:lastRow="0" w:firstColumn="0" w:lastColumn="0" w:oddVBand="0" w:evenVBand="0" w:oddHBand="0" w:evenHBand="0" w:firstRowFirstColumn="0" w:firstRowLastColumn="0" w:lastRowFirstColumn="0" w:lastRowLastColumn="0"/>
              <w:rPr>
                <w:bCs/>
              </w:rPr>
            </w:pPr>
            <w:r>
              <w:rPr>
                <w:bCs/>
              </w:rPr>
              <w:t>4/19</w:t>
            </w:r>
          </w:p>
        </w:tc>
        <w:tc>
          <w:tcPr>
            <w:tcW w:w="1170" w:type="dxa"/>
          </w:tcPr>
          <w:p w14:paraId="03017E09" w14:textId="02181EA6" w:rsidR="00375C68" w:rsidRDefault="00375C68" w:rsidP="00375C68">
            <w:pPr>
              <w:cnfStyle w:val="000000000000" w:firstRow="0" w:lastRow="0" w:firstColumn="0" w:lastColumn="0" w:oddVBand="0" w:evenVBand="0" w:oddHBand="0" w:evenHBand="0" w:firstRowFirstColumn="0" w:firstRowLastColumn="0" w:lastRowFirstColumn="0" w:lastRowLastColumn="0"/>
              <w:rPr>
                <w:bCs/>
              </w:rPr>
            </w:pPr>
            <w:r>
              <w:rPr>
                <w:bCs/>
              </w:rPr>
              <w:t>4/21</w:t>
            </w:r>
          </w:p>
        </w:tc>
        <w:tc>
          <w:tcPr>
            <w:tcW w:w="1260" w:type="dxa"/>
          </w:tcPr>
          <w:p w14:paraId="6B4CC628" w14:textId="634541F9" w:rsidR="00375C68" w:rsidRDefault="00375C68" w:rsidP="00375C68">
            <w:pPr>
              <w:cnfStyle w:val="000000000000" w:firstRow="0" w:lastRow="0" w:firstColumn="0" w:lastColumn="0" w:oddVBand="0" w:evenVBand="0" w:oddHBand="0" w:evenHBand="0" w:firstRowFirstColumn="0" w:firstRowLastColumn="0" w:lastRowFirstColumn="0" w:lastRowLastColumn="0"/>
              <w:rPr>
                <w:bCs/>
              </w:rPr>
            </w:pPr>
            <w:r>
              <w:rPr>
                <w:bCs/>
              </w:rPr>
              <w:t>4/22</w:t>
            </w:r>
          </w:p>
        </w:tc>
        <w:tc>
          <w:tcPr>
            <w:tcW w:w="1165" w:type="dxa"/>
          </w:tcPr>
          <w:p w14:paraId="7B5AD0C9" w14:textId="011572D6" w:rsidR="00375C68" w:rsidRDefault="00375C68" w:rsidP="00375C68">
            <w:pPr>
              <w:cnfStyle w:val="000000000000" w:firstRow="0" w:lastRow="0" w:firstColumn="0" w:lastColumn="0" w:oddVBand="0" w:evenVBand="0" w:oddHBand="0" w:evenHBand="0" w:firstRowFirstColumn="0" w:firstRowLastColumn="0" w:lastRowFirstColumn="0" w:lastRowLastColumn="0"/>
              <w:rPr>
                <w:bCs/>
              </w:rPr>
            </w:pPr>
            <w:r>
              <w:rPr>
                <w:bCs/>
              </w:rPr>
              <w:t>4/23</w:t>
            </w:r>
          </w:p>
        </w:tc>
      </w:tr>
      <w:tr w:rsidR="00375C68" w14:paraId="15ED206A" w14:textId="77777777" w:rsidTr="009E10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Mar>
              <w:left w:w="58" w:type="dxa"/>
              <w:right w:w="58" w:type="dxa"/>
            </w:tcMar>
          </w:tcPr>
          <w:p w14:paraId="74204781" w14:textId="77777777" w:rsidR="00375C68" w:rsidRPr="00212A37" w:rsidRDefault="00375C68" w:rsidP="00375C68">
            <w:pPr>
              <w:ind w:left="660" w:hanging="360"/>
              <w:rPr>
                <w:b w:val="0"/>
                <w:bCs w:val="0"/>
                <w:lang w:eastAsia="x-none"/>
              </w:rPr>
            </w:pPr>
            <w:r>
              <w:rPr>
                <w:b w:val="0"/>
                <w:bCs w:val="0"/>
                <w:lang w:eastAsia="x-none"/>
              </w:rPr>
              <w:t xml:space="preserve">3: </w:t>
            </w:r>
            <w:r w:rsidRPr="00212A37">
              <w:rPr>
                <w:b w:val="0"/>
                <w:bCs w:val="0"/>
                <w:lang w:eastAsia="x-none"/>
              </w:rPr>
              <w:t>RUPAS Evaluation Plan</w:t>
            </w:r>
          </w:p>
        </w:tc>
        <w:tc>
          <w:tcPr>
            <w:tcW w:w="1080" w:type="dxa"/>
          </w:tcPr>
          <w:p w14:paraId="156425D7" w14:textId="5B8ED4EA" w:rsidR="00375C68" w:rsidRDefault="00375C68" w:rsidP="00375C68">
            <w:pPr>
              <w:cnfStyle w:val="000000100000" w:firstRow="0" w:lastRow="0" w:firstColumn="0" w:lastColumn="0" w:oddVBand="0" w:evenVBand="0" w:oddHBand="1" w:evenHBand="0" w:firstRowFirstColumn="0" w:firstRowLastColumn="0" w:lastRowFirstColumn="0" w:lastRowLastColumn="0"/>
              <w:rPr>
                <w:bCs/>
              </w:rPr>
            </w:pPr>
            <w:r>
              <w:rPr>
                <w:bCs/>
              </w:rPr>
              <w:t>2/5</w:t>
            </w:r>
          </w:p>
        </w:tc>
        <w:tc>
          <w:tcPr>
            <w:tcW w:w="1350" w:type="dxa"/>
          </w:tcPr>
          <w:p w14:paraId="3E0C53E4" w14:textId="77777777" w:rsidR="00375C68" w:rsidRDefault="00375C68" w:rsidP="00375C68">
            <w:pPr>
              <w:cnfStyle w:val="000000100000" w:firstRow="0" w:lastRow="0" w:firstColumn="0" w:lastColumn="0" w:oddVBand="0" w:evenVBand="0" w:oddHBand="1" w:evenHBand="0" w:firstRowFirstColumn="0" w:firstRowLastColumn="0" w:lastRowFirstColumn="0" w:lastRowLastColumn="0"/>
              <w:rPr>
                <w:bCs/>
              </w:rPr>
            </w:pPr>
            <w:r>
              <w:rPr>
                <w:bCs/>
              </w:rPr>
              <w:t>n/a</w:t>
            </w:r>
          </w:p>
        </w:tc>
        <w:tc>
          <w:tcPr>
            <w:tcW w:w="1170" w:type="dxa"/>
          </w:tcPr>
          <w:p w14:paraId="79FB20CD" w14:textId="77777777" w:rsidR="00375C68" w:rsidRDefault="00375C68" w:rsidP="00375C68">
            <w:pPr>
              <w:cnfStyle w:val="000000100000" w:firstRow="0" w:lastRow="0" w:firstColumn="0" w:lastColumn="0" w:oddVBand="0" w:evenVBand="0" w:oddHBand="1" w:evenHBand="0" w:firstRowFirstColumn="0" w:firstRowLastColumn="0" w:lastRowFirstColumn="0" w:lastRowLastColumn="0"/>
              <w:rPr>
                <w:bCs/>
              </w:rPr>
            </w:pPr>
            <w:r>
              <w:rPr>
                <w:bCs/>
              </w:rPr>
              <w:t>n/a</w:t>
            </w:r>
          </w:p>
        </w:tc>
        <w:tc>
          <w:tcPr>
            <w:tcW w:w="1260" w:type="dxa"/>
          </w:tcPr>
          <w:p w14:paraId="3226438C" w14:textId="77777777" w:rsidR="00375C68" w:rsidRDefault="00375C68" w:rsidP="00375C68">
            <w:pPr>
              <w:cnfStyle w:val="000000100000" w:firstRow="0" w:lastRow="0" w:firstColumn="0" w:lastColumn="0" w:oddVBand="0" w:evenVBand="0" w:oddHBand="1" w:evenHBand="0" w:firstRowFirstColumn="0" w:firstRowLastColumn="0" w:lastRowFirstColumn="0" w:lastRowLastColumn="0"/>
              <w:rPr>
                <w:bCs/>
              </w:rPr>
            </w:pPr>
            <w:r>
              <w:rPr>
                <w:bCs/>
              </w:rPr>
              <w:t>n/a</w:t>
            </w:r>
          </w:p>
        </w:tc>
        <w:tc>
          <w:tcPr>
            <w:tcW w:w="1165" w:type="dxa"/>
          </w:tcPr>
          <w:p w14:paraId="00FA1B12" w14:textId="1AF5513A" w:rsidR="00375C68" w:rsidRDefault="00375C68" w:rsidP="00375C68">
            <w:pPr>
              <w:cnfStyle w:val="000000100000" w:firstRow="0" w:lastRow="0" w:firstColumn="0" w:lastColumn="0" w:oddVBand="0" w:evenVBand="0" w:oddHBand="1" w:evenHBand="0" w:firstRowFirstColumn="0" w:firstRowLastColumn="0" w:lastRowFirstColumn="0" w:lastRowLastColumn="0"/>
              <w:rPr>
                <w:bCs/>
              </w:rPr>
            </w:pPr>
            <w:r>
              <w:rPr>
                <w:bCs/>
              </w:rPr>
              <w:t>5/1</w:t>
            </w:r>
            <w:r w:rsidRPr="007B6040">
              <w:rPr>
                <w:bCs/>
                <w:vertAlign w:val="superscript"/>
              </w:rPr>
              <w:t>3</w:t>
            </w:r>
          </w:p>
        </w:tc>
      </w:tr>
      <w:tr w:rsidR="00375C68" w14:paraId="3234FD19" w14:textId="77777777" w:rsidTr="009E105B">
        <w:tc>
          <w:tcPr>
            <w:cnfStyle w:val="001000000000" w:firstRow="0" w:lastRow="0" w:firstColumn="1" w:lastColumn="0" w:oddVBand="0" w:evenVBand="0" w:oddHBand="0" w:evenHBand="0" w:firstRowFirstColumn="0" w:firstRowLastColumn="0" w:lastRowFirstColumn="0" w:lastRowLastColumn="0"/>
            <w:tcW w:w="4765" w:type="dxa"/>
            <w:tcMar>
              <w:left w:w="58" w:type="dxa"/>
              <w:right w:w="58" w:type="dxa"/>
            </w:tcMar>
          </w:tcPr>
          <w:p w14:paraId="45012FB1" w14:textId="781F6567" w:rsidR="00375C68" w:rsidRPr="00212A37" w:rsidRDefault="00375C68" w:rsidP="00375C68">
            <w:pPr>
              <w:ind w:left="660" w:hanging="360"/>
              <w:rPr>
                <w:b w:val="0"/>
                <w:bCs w:val="0"/>
              </w:rPr>
            </w:pPr>
            <w:r>
              <w:rPr>
                <w:b w:val="0"/>
                <w:bCs w:val="0"/>
                <w:lang w:eastAsia="x-none"/>
              </w:rPr>
              <w:t xml:space="preserve">1B: </w:t>
            </w:r>
            <w:r w:rsidRPr="00212A37">
              <w:rPr>
                <w:b w:val="0"/>
                <w:bCs w:val="0"/>
                <w:lang w:eastAsia="x-none"/>
              </w:rPr>
              <w:t xml:space="preserve">Exploring your Writing Identity </w:t>
            </w:r>
            <w:r>
              <w:rPr>
                <w:b w:val="0"/>
                <w:bCs w:val="0"/>
                <w:lang w:eastAsia="x-none"/>
              </w:rPr>
              <w:t>&amp;</w:t>
            </w:r>
            <w:r w:rsidRPr="00212A37">
              <w:rPr>
                <w:b w:val="0"/>
                <w:bCs w:val="0"/>
                <w:lang w:eastAsia="x-none"/>
              </w:rPr>
              <w:t xml:space="preserve"> Process –</w:t>
            </w:r>
            <w:r>
              <w:rPr>
                <w:b w:val="0"/>
                <w:bCs w:val="0"/>
                <w:lang w:eastAsia="x-none"/>
              </w:rPr>
              <w:t xml:space="preserve"> Final Reflection*</w:t>
            </w:r>
          </w:p>
        </w:tc>
        <w:tc>
          <w:tcPr>
            <w:tcW w:w="1080" w:type="dxa"/>
          </w:tcPr>
          <w:p w14:paraId="598F6C95" w14:textId="5524B9E5" w:rsidR="00375C68" w:rsidRDefault="00375C68" w:rsidP="00375C68">
            <w:pPr>
              <w:cnfStyle w:val="000000000000" w:firstRow="0" w:lastRow="0" w:firstColumn="0" w:lastColumn="0" w:oddVBand="0" w:evenVBand="0" w:oddHBand="0" w:evenHBand="0" w:firstRowFirstColumn="0" w:firstRowLastColumn="0" w:lastRowFirstColumn="0" w:lastRowLastColumn="0"/>
              <w:rPr>
                <w:bCs/>
              </w:rPr>
            </w:pPr>
            <w:r>
              <w:rPr>
                <w:bCs/>
              </w:rPr>
              <w:t>4/16</w:t>
            </w:r>
          </w:p>
        </w:tc>
        <w:tc>
          <w:tcPr>
            <w:tcW w:w="1350" w:type="dxa"/>
          </w:tcPr>
          <w:p w14:paraId="6E457907" w14:textId="77777777" w:rsidR="00375C68" w:rsidRDefault="00375C68" w:rsidP="00375C68">
            <w:pPr>
              <w:cnfStyle w:val="000000000000" w:firstRow="0" w:lastRow="0" w:firstColumn="0" w:lastColumn="0" w:oddVBand="0" w:evenVBand="0" w:oddHBand="0" w:evenHBand="0" w:firstRowFirstColumn="0" w:firstRowLastColumn="0" w:lastRowFirstColumn="0" w:lastRowLastColumn="0"/>
              <w:rPr>
                <w:bCs/>
              </w:rPr>
            </w:pPr>
            <w:r>
              <w:rPr>
                <w:bCs/>
              </w:rPr>
              <w:t>n/a</w:t>
            </w:r>
          </w:p>
        </w:tc>
        <w:tc>
          <w:tcPr>
            <w:tcW w:w="1170" w:type="dxa"/>
          </w:tcPr>
          <w:p w14:paraId="7A40E6C5" w14:textId="77777777" w:rsidR="00375C68" w:rsidRDefault="00375C68" w:rsidP="00375C68">
            <w:pPr>
              <w:cnfStyle w:val="000000000000" w:firstRow="0" w:lastRow="0" w:firstColumn="0" w:lastColumn="0" w:oddVBand="0" w:evenVBand="0" w:oddHBand="0" w:evenHBand="0" w:firstRowFirstColumn="0" w:firstRowLastColumn="0" w:lastRowFirstColumn="0" w:lastRowLastColumn="0"/>
              <w:rPr>
                <w:bCs/>
              </w:rPr>
            </w:pPr>
            <w:r>
              <w:rPr>
                <w:bCs/>
              </w:rPr>
              <w:t>n/a</w:t>
            </w:r>
          </w:p>
        </w:tc>
        <w:tc>
          <w:tcPr>
            <w:tcW w:w="1260" w:type="dxa"/>
          </w:tcPr>
          <w:p w14:paraId="26E1FCB1" w14:textId="77777777" w:rsidR="00375C68" w:rsidRDefault="00375C68" w:rsidP="00375C68">
            <w:pPr>
              <w:cnfStyle w:val="000000000000" w:firstRow="0" w:lastRow="0" w:firstColumn="0" w:lastColumn="0" w:oddVBand="0" w:evenVBand="0" w:oddHBand="0" w:evenHBand="0" w:firstRowFirstColumn="0" w:firstRowLastColumn="0" w:lastRowFirstColumn="0" w:lastRowLastColumn="0"/>
              <w:rPr>
                <w:bCs/>
              </w:rPr>
            </w:pPr>
            <w:r>
              <w:rPr>
                <w:bCs/>
              </w:rPr>
              <w:t>n/a</w:t>
            </w:r>
          </w:p>
        </w:tc>
        <w:tc>
          <w:tcPr>
            <w:tcW w:w="1165" w:type="dxa"/>
          </w:tcPr>
          <w:p w14:paraId="46A7E625" w14:textId="59110C86" w:rsidR="00375C68" w:rsidRDefault="00375C68" w:rsidP="00375C68">
            <w:pPr>
              <w:cnfStyle w:val="000000000000" w:firstRow="0" w:lastRow="0" w:firstColumn="0" w:lastColumn="0" w:oddVBand="0" w:evenVBand="0" w:oddHBand="0" w:evenHBand="0" w:firstRowFirstColumn="0" w:firstRowLastColumn="0" w:lastRowFirstColumn="0" w:lastRowLastColumn="0"/>
              <w:rPr>
                <w:bCs/>
              </w:rPr>
            </w:pPr>
            <w:r>
              <w:rPr>
                <w:bCs/>
              </w:rPr>
              <w:t>5/1</w:t>
            </w:r>
          </w:p>
        </w:tc>
      </w:tr>
    </w:tbl>
    <w:p w14:paraId="791E5C14" w14:textId="592EEBF8" w:rsidR="00375C68" w:rsidRDefault="009E105B" w:rsidP="009E105B">
      <w:pPr>
        <w:spacing w:after="240"/>
        <w:rPr>
          <w:bCs/>
        </w:rPr>
      </w:pPr>
      <w:r w:rsidRPr="00D12281">
        <w:rPr>
          <w:bCs/>
          <w:vertAlign w:val="superscript"/>
        </w:rPr>
        <w:t xml:space="preserve">1 </w:t>
      </w:r>
      <w:r>
        <w:rPr>
          <w:bCs/>
        </w:rPr>
        <w:t xml:space="preserve">Due by 11:45pm on date listed. </w:t>
      </w:r>
      <w:r w:rsidRPr="00D12281">
        <w:rPr>
          <w:bCs/>
          <w:vertAlign w:val="superscript"/>
        </w:rPr>
        <w:t xml:space="preserve">2 </w:t>
      </w:r>
      <w:r>
        <w:rPr>
          <w:bCs/>
        </w:rPr>
        <w:t xml:space="preserve">Due by </w:t>
      </w:r>
      <w:r w:rsidR="00E65E88">
        <w:rPr>
          <w:bCs/>
        </w:rPr>
        <w:t>11:59pm</w:t>
      </w:r>
      <w:r>
        <w:rPr>
          <w:bCs/>
        </w:rPr>
        <w:t xml:space="preserve"> on date listed.</w:t>
      </w:r>
      <w:r w:rsidR="007B6040">
        <w:rPr>
          <w:bCs/>
        </w:rPr>
        <w:t xml:space="preserve"> </w:t>
      </w:r>
      <w:r w:rsidR="007B6040" w:rsidRPr="007B6040">
        <w:rPr>
          <w:bCs/>
          <w:vertAlign w:val="superscript"/>
        </w:rPr>
        <w:t>3</w:t>
      </w:r>
      <w:r w:rsidR="007B6040">
        <w:rPr>
          <w:bCs/>
        </w:rPr>
        <w:t>Due by 5:00pm.</w:t>
      </w:r>
      <w:r w:rsidR="00375C68">
        <w:rPr>
          <w:bCs/>
        </w:rPr>
        <w:br/>
        <w:t>* Individual writing assignments; the others are group assignments</w:t>
      </w:r>
    </w:p>
    <w:p w14:paraId="7D6FBCC4" w14:textId="77777777" w:rsidR="000978A5" w:rsidRDefault="000978A5" w:rsidP="007E5693">
      <w:pPr>
        <w:pStyle w:val="Heading4"/>
      </w:pPr>
    </w:p>
    <w:p w14:paraId="12FC632A" w14:textId="159E8562" w:rsidR="00734E6A" w:rsidRDefault="00DD1884" w:rsidP="007E5693">
      <w:pPr>
        <w:pStyle w:val="Heading4"/>
      </w:pPr>
      <w:bookmarkStart w:id="19" w:name="_Toc218340878"/>
      <w:r>
        <w:t>Topical</w:t>
      </w:r>
      <w:r w:rsidR="007E5693">
        <w:t xml:space="preserve"> </w:t>
      </w:r>
      <w:r w:rsidR="00B3351F">
        <w:t xml:space="preserve">Writing </w:t>
      </w:r>
      <w:r w:rsidR="007E5693">
        <w:t>Assignments</w:t>
      </w:r>
      <w:bookmarkEnd w:id="19"/>
    </w:p>
    <w:p w14:paraId="371C65CE" w14:textId="4812FCCF" w:rsidR="00440294" w:rsidRDefault="000472A1" w:rsidP="00440294">
      <w:pPr>
        <w:rPr>
          <w:lang w:eastAsia="x-none"/>
        </w:rPr>
      </w:pPr>
      <w:r>
        <w:rPr>
          <w:lang w:eastAsia="x-none"/>
        </w:rPr>
        <w:t>Y</w:t>
      </w:r>
      <w:r w:rsidR="002926D6">
        <w:rPr>
          <w:lang w:eastAsia="x-none"/>
        </w:rPr>
        <w:t>ou will complete</w:t>
      </w:r>
      <w:r>
        <w:rPr>
          <w:lang w:eastAsia="x-none"/>
        </w:rPr>
        <w:t xml:space="preserve"> </w:t>
      </w:r>
      <w:r w:rsidR="002479D6">
        <w:rPr>
          <w:lang w:eastAsia="x-none"/>
        </w:rPr>
        <w:t>seven</w:t>
      </w:r>
      <w:r w:rsidR="002926D6">
        <w:rPr>
          <w:lang w:eastAsia="x-none"/>
        </w:rPr>
        <w:t xml:space="preserve"> </w:t>
      </w:r>
      <w:r>
        <w:rPr>
          <w:lang w:eastAsia="x-none"/>
        </w:rPr>
        <w:t xml:space="preserve">topical </w:t>
      </w:r>
      <w:r w:rsidR="002926D6">
        <w:rPr>
          <w:lang w:eastAsia="x-none"/>
        </w:rPr>
        <w:t>writing assignment</w:t>
      </w:r>
      <w:r>
        <w:rPr>
          <w:lang w:eastAsia="x-none"/>
        </w:rPr>
        <w:t>s</w:t>
      </w:r>
      <w:r w:rsidR="002926D6">
        <w:rPr>
          <w:lang w:eastAsia="x-none"/>
        </w:rPr>
        <w:t xml:space="preserve"> that </w:t>
      </w:r>
      <w:r w:rsidR="00EB18A1">
        <w:rPr>
          <w:lang w:eastAsia="x-none"/>
        </w:rPr>
        <w:t xml:space="preserve">develop your ability to </w:t>
      </w:r>
      <w:r w:rsidR="008A0246">
        <w:rPr>
          <w:lang w:eastAsia="x-none"/>
        </w:rPr>
        <w:t xml:space="preserve">apply and </w:t>
      </w:r>
      <w:r w:rsidR="00283925">
        <w:rPr>
          <w:lang w:eastAsia="x-none"/>
        </w:rPr>
        <w:t>communicate evaluation concepts</w:t>
      </w:r>
      <w:r w:rsidR="00D067C6">
        <w:rPr>
          <w:lang w:eastAsia="x-none"/>
        </w:rPr>
        <w:t xml:space="preserve"> and methods</w:t>
      </w:r>
      <w:r w:rsidR="000349BC">
        <w:rPr>
          <w:lang w:eastAsia="x-none"/>
        </w:rPr>
        <w:t xml:space="preserve"> and/or reflect on yo</w:t>
      </w:r>
      <w:r w:rsidR="008C4659">
        <w:rPr>
          <w:lang w:eastAsia="x-none"/>
        </w:rPr>
        <w:t>ur experiences, perceptions, and actions to</w:t>
      </w:r>
      <w:r w:rsidR="00A306D7">
        <w:rPr>
          <w:lang w:eastAsia="x-none"/>
        </w:rPr>
        <w:t xml:space="preserve"> learn from them.</w:t>
      </w:r>
      <w:r w:rsidR="0014559B">
        <w:rPr>
          <w:lang w:eastAsia="x-none"/>
        </w:rPr>
        <w:t xml:space="preserve"> </w:t>
      </w:r>
      <w:r w:rsidR="001E3811">
        <w:rPr>
          <w:lang w:eastAsia="x-none"/>
        </w:rPr>
        <w:t xml:space="preserve">I will provide you with detailed instructions for completing the assignments in class on the date listed in the </w:t>
      </w:r>
      <w:r>
        <w:rPr>
          <w:lang w:eastAsia="x-none"/>
        </w:rPr>
        <w:t xml:space="preserve">table above. </w:t>
      </w:r>
      <w:r w:rsidR="00440294">
        <w:rPr>
          <w:lang w:eastAsia="x-none"/>
        </w:rPr>
        <w:t>The instruction document</w:t>
      </w:r>
      <w:r w:rsidR="008545CF">
        <w:rPr>
          <w:lang w:eastAsia="x-none"/>
        </w:rPr>
        <w:t>s</w:t>
      </w:r>
      <w:r w:rsidR="00440294">
        <w:rPr>
          <w:lang w:eastAsia="x-none"/>
        </w:rPr>
        <w:t xml:space="preserve"> will also be available </w:t>
      </w:r>
      <w:proofErr w:type="gramStart"/>
      <w:r w:rsidR="00EA2301">
        <w:rPr>
          <w:lang w:eastAsia="x-none"/>
        </w:rPr>
        <w:t>in</w:t>
      </w:r>
      <w:proofErr w:type="gramEnd"/>
      <w:r w:rsidR="00EA2301">
        <w:rPr>
          <w:lang w:eastAsia="x-none"/>
        </w:rPr>
        <w:t xml:space="preserve"> </w:t>
      </w:r>
      <w:r w:rsidR="00440294">
        <w:rPr>
          <w:lang w:eastAsia="x-none"/>
        </w:rPr>
        <w:t>D2L</w:t>
      </w:r>
      <w:r w:rsidR="00EA2301">
        <w:rPr>
          <w:lang w:eastAsia="x-none"/>
        </w:rPr>
        <w:t xml:space="preserve">. </w:t>
      </w:r>
      <w:r w:rsidR="00FB0C24">
        <w:t>S</w:t>
      </w:r>
      <w:r w:rsidR="00440294">
        <w:t xml:space="preserve">ubmit completed writing assignments through the D2L module for the week the assignment is due. </w:t>
      </w:r>
      <w:r w:rsidR="00440294">
        <w:rPr>
          <w:lang w:eastAsia="x-none"/>
        </w:rPr>
        <w:t xml:space="preserve">The </w:t>
      </w:r>
      <w:r w:rsidR="00440294">
        <w:t xml:space="preserve">writing assignments are due by </w:t>
      </w:r>
      <w:r w:rsidR="00E65E88">
        <w:t>11:59pm</w:t>
      </w:r>
      <w:r w:rsidR="00440294">
        <w:t xml:space="preserve"> on their due dates. </w:t>
      </w:r>
    </w:p>
    <w:p w14:paraId="577A560B" w14:textId="77777777" w:rsidR="00440294" w:rsidRDefault="00440294" w:rsidP="00440294"/>
    <w:p w14:paraId="0B43C568" w14:textId="77777777" w:rsidR="00440294" w:rsidRPr="00DF193A" w:rsidRDefault="00440294" w:rsidP="00440294">
      <w:r>
        <w:t xml:space="preserve">The writing assignment instructions include a </w:t>
      </w:r>
      <w:r>
        <w:rPr>
          <w:bCs/>
        </w:rPr>
        <w:t xml:space="preserve">detailed grading rubric when you start each assignment. The </w:t>
      </w:r>
      <w:proofErr w:type="gramStart"/>
      <w:r>
        <w:rPr>
          <w:bCs/>
        </w:rPr>
        <w:t>rubric</w:t>
      </w:r>
      <w:proofErr w:type="gramEnd"/>
      <w:r>
        <w:rPr>
          <w:bCs/>
        </w:rPr>
        <w:t xml:space="preserve"> will judge the quality of your writing based on the following criteria:</w:t>
      </w:r>
    </w:p>
    <w:p w14:paraId="41F8DF5A" w14:textId="77777777" w:rsidR="00440294" w:rsidRPr="00703135" w:rsidRDefault="00440294" w:rsidP="00440294">
      <w:pPr>
        <w:pStyle w:val="ListParagraph"/>
        <w:numPr>
          <w:ilvl w:val="0"/>
          <w:numId w:val="9"/>
        </w:numPr>
        <w:rPr>
          <w:bCs/>
        </w:rPr>
      </w:pPr>
      <w:r w:rsidRPr="00703135">
        <w:rPr>
          <w:bCs/>
        </w:rPr>
        <w:t>The extent to which you met the requirements of the assignment.</w:t>
      </w:r>
    </w:p>
    <w:p w14:paraId="039D5EDC" w14:textId="1B796772" w:rsidR="00440294" w:rsidRPr="00703135" w:rsidRDefault="00440294" w:rsidP="00440294">
      <w:pPr>
        <w:pStyle w:val="ListParagraph"/>
        <w:numPr>
          <w:ilvl w:val="0"/>
          <w:numId w:val="9"/>
        </w:numPr>
        <w:rPr>
          <w:bCs/>
        </w:rPr>
      </w:pPr>
      <w:r w:rsidRPr="00703135">
        <w:rPr>
          <w:bCs/>
        </w:rPr>
        <w:t>How well you demonstrate</w:t>
      </w:r>
      <w:r w:rsidR="002479D6">
        <w:rPr>
          <w:bCs/>
        </w:rPr>
        <w:t>d</w:t>
      </w:r>
      <w:r w:rsidRPr="00703135">
        <w:rPr>
          <w:bCs/>
        </w:rPr>
        <w:t xml:space="preserve"> an understanding of the course material or the quality of your reflections.</w:t>
      </w:r>
    </w:p>
    <w:p w14:paraId="474CC542" w14:textId="77777777" w:rsidR="00440294" w:rsidRPr="00703135" w:rsidRDefault="00440294" w:rsidP="00440294">
      <w:pPr>
        <w:pStyle w:val="ListParagraph"/>
        <w:numPr>
          <w:ilvl w:val="0"/>
          <w:numId w:val="9"/>
        </w:numPr>
        <w:rPr>
          <w:bCs/>
        </w:rPr>
      </w:pPr>
      <w:r w:rsidRPr="00703135">
        <w:rPr>
          <w:bCs/>
        </w:rPr>
        <w:t xml:space="preserve">Your ability to convey ideas in a clear, convincing, and logical manner. </w:t>
      </w:r>
    </w:p>
    <w:p w14:paraId="67385CAD" w14:textId="77777777" w:rsidR="00440294" w:rsidRPr="00703135" w:rsidRDefault="00440294" w:rsidP="00440294">
      <w:pPr>
        <w:pStyle w:val="ListParagraph"/>
        <w:numPr>
          <w:ilvl w:val="0"/>
          <w:numId w:val="9"/>
        </w:numPr>
        <w:rPr>
          <w:bCs/>
        </w:rPr>
      </w:pPr>
      <w:r w:rsidRPr="00703135">
        <w:rPr>
          <w:bCs/>
        </w:rPr>
        <w:t xml:space="preserve">Your tone and ability to write for specific audiences. </w:t>
      </w:r>
    </w:p>
    <w:p w14:paraId="784841AB" w14:textId="77777777" w:rsidR="00440294" w:rsidRPr="00703135" w:rsidRDefault="00440294" w:rsidP="00440294">
      <w:pPr>
        <w:pStyle w:val="ListParagraph"/>
        <w:numPr>
          <w:ilvl w:val="0"/>
          <w:numId w:val="9"/>
        </w:numPr>
        <w:rPr>
          <w:bCs/>
        </w:rPr>
      </w:pPr>
      <w:r w:rsidRPr="00703135">
        <w:rPr>
          <w:bCs/>
        </w:rPr>
        <w:t>The clarity of the writing.</w:t>
      </w:r>
    </w:p>
    <w:p w14:paraId="070C41BF" w14:textId="1B823684" w:rsidR="00440294" w:rsidRPr="00703135" w:rsidRDefault="00440294" w:rsidP="00440294">
      <w:pPr>
        <w:pStyle w:val="ListParagraph"/>
        <w:numPr>
          <w:ilvl w:val="0"/>
          <w:numId w:val="9"/>
        </w:numPr>
        <w:rPr>
          <w:bCs/>
        </w:rPr>
      </w:pPr>
      <w:r w:rsidRPr="00703135">
        <w:rPr>
          <w:bCs/>
        </w:rPr>
        <w:t>The formatting and</w:t>
      </w:r>
      <w:r w:rsidR="009E105B" w:rsidRPr="00703135">
        <w:rPr>
          <w:bCs/>
        </w:rPr>
        <w:t>/or</w:t>
      </w:r>
      <w:r w:rsidRPr="00703135">
        <w:rPr>
          <w:bCs/>
        </w:rPr>
        <w:t xml:space="preserve"> use of mechanics</w:t>
      </w:r>
      <w:r w:rsidR="002479D6">
        <w:rPr>
          <w:bCs/>
        </w:rPr>
        <w:t>,</w:t>
      </w:r>
      <w:r w:rsidRPr="00703135">
        <w:rPr>
          <w:bCs/>
        </w:rPr>
        <w:t xml:space="preserve"> including spelling, capitalization, and punctuation. </w:t>
      </w:r>
    </w:p>
    <w:p w14:paraId="0F80D013" w14:textId="77777777" w:rsidR="00440294" w:rsidRDefault="00440294" w:rsidP="00FC6447">
      <w:pPr>
        <w:rPr>
          <w:lang w:eastAsia="x-none"/>
        </w:rPr>
      </w:pPr>
    </w:p>
    <w:p w14:paraId="6FBE93C6" w14:textId="43579BAF" w:rsidR="00203F10" w:rsidRDefault="00734E6A" w:rsidP="007E5693">
      <w:pPr>
        <w:pStyle w:val="Heading4"/>
      </w:pPr>
      <w:bookmarkStart w:id="20" w:name="_Toc218340879"/>
      <w:r>
        <w:t>Peer Review Assignments</w:t>
      </w:r>
      <w:bookmarkEnd w:id="20"/>
    </w:p>
    <w:p w14:paraId="1A9484F4" w14:textId="42AC77F0" w:rsidR="00AC4D04" w:rsidRPr="001F662F" w:rsidRDefault="003D5C91" w:rsidP="00006165">
      <w:r w:rsidRPr="001F662F">
        <w:t>Two</w:t>
      </w:r>
      <w:r w:rsidR="001929DA" w:rsidRPr="001F662F">
        <w:t xml:space="preserve"> of the objectives of this course</w:t>
      </w:r>
      <w:r w:rsidRPr="001F662F">
        <w:t xml:space="preserve"> are to effectively assess the strengths and weaknesses of other’s writing and make concrete suggestions for improvement and </w:t>
      </w:r>
      <w:proofErr w:type="gramStart"/>
      <w:r w:rsidRPr="001F662F">
        <w:t>plan</w:t>
      </w:r>
      <w:proofErr w:type="gramEnd"/>
      <w:r w:rsidRPr="001F662F">
        <w:t xml:space="preserve">, assess, and edit writing in response to feedback. </w:t>
      </w:r>
      <w:r w:rsidR="00924F91" w:rsidRPr="001F662F">
        <w:t>You will achieve these objectives through peer review assignments</w:t>
      </w:r>
      <w:r w:rsidR="00C24786" w:rsidRPr="001F662F">
        <w:t xml:space="preserve"> throughout the semester</w:t>
      </w:r>
      <w:r w:rsidR="00924F91" w:rsidRPr="001F662F">
        <w:t xml:space="preserve">. </w:t>
      </w:r>
      <w:r w:rsidR="00C6239D" w:rsidRPr="001F662F">
        <w:t>For these assignments, y</w:t>
      </w:r>
      <w:r w:rsidR="00C5600D" w:rsidRPr="001F662F">
        <w:t xml:space="preserve">ou’ll provide </w:t>
      </w:r>
      <w:r w:rsidR="00C6378B">
        <w:t>two</w:t>
      </w:r>
      <w:r w:rsidR="00C5600D" w:rsidRPr="001F662F">
        <w:t xml:space="preserve"> classmates with feedback </w:t>
      </w:r>
      <w:r w:rsidR="00C6239D" w:rsidRPr="001F662F">
        <w:t xml:space="preserve">on their </w:t>
      </w:r>
      <w:r w:rsidR="003B5216" w:rsidRPr="001F662F">
        <w:t xml:space="preserve">topical </w:t>
      </w:r>
      <w:r w:rsidR="00C6239D" w:rsidRPr="001F662F">
        <w:t xml:space="preserve">writing assignments and </w:t>
      </w:r>
      <w:r w:rsidR="00C5600D" w:rsidRPr="001F662F">
        <w:t xml:space="preserve">use their input to develop your writing assignments. </w:t>
      </w:r>
    </w:p>
    <w:p w14:paraId="4EF5E7DA" w14:textId="77777777" w:rsidR="00AC4D04" w:rsidRDefault="00AC4D04" w:rsidP="00006165">
      <w:pPr>
        <w:rPr>
          <w:highlight w:val="yellow"/>
        </w:rPr>
      </w:pPr>
    </w:p>
    <w:p w14:paraId="6BB48D8F" w14:textId="1864AB41" w:rsidR="000B3AE8" w:rsidRDefault="009B0F17" w:rsidP="00006165">
      <w:pPr>
        <w:rPr>
          <w:lang w:eastAsia="x-none"/>
        </w:rPr>
      </w:pPr>
      <w:r w:rsidRPr="00AC4D04">
        <w:t>You will complete the peer review</w:t>
      </w:r>
      <w:r w:rsidR="00C6378B">
        <w:t>s</w:t>
      </w:r>
      <w:r w:rsidRPr="00AC4D04">
        <w:t xml:space="preserve"> </w:t>
      </w:r>
      <w:r w:rsidR="00C24786" w:rsidRPr="00AC4D04">
        <w:t xml:space="preserve">in a peer review portal, </w:t>
      </w:r>
      <w:r w:rsidR="00C24786" w:rsidRPr="00AC4D04">
        <w:rPr>
          <w:b/>
          <w:bCs/>
        </w:rPr>
        <w:t>Eli Review</w:t>
      </w:r>
      <w:r w:rsidR="00C24786" w:rsidRPr="00AC4D04">
        <w:t xml:space="preserve">. </w:t>
      </w:r>
      <w:r w:rsidR="00FF2017" w:rsidRPr="00AC4D04">
        <w:t>Follow the steps in the Week 1 module in D2L to sign up for an Eli Review account for the course.</w:t>
      </w:r>
      <w:r w:rsidR="00AE31D3" w:rsidRPr="00AC4D04">
        <w:t xml:space="preserve"> </w:t>
      </w:r>
      <w:r w:rsidR="00006165" w:rsidRPr="00AC4D04">
        <w:rPr>
          <w:lang w:eastAsia="x-none"/>
        </w:rPr>
        <w:t xml:space="preserve">Once you’ve </w:t>
      </w:r>
      <w:r w:rsidR="00AE31D3" w:rsidRPr="00AC4D04">
        <w:rPr>
          <w:lang w:eastAsia="x-none"/>
        </w:rPr>
        <w:t>signed up</w:t>
      </w:r>
      <w:r w:rsidR="00006165" w:rsidRPr="00AC4D04">
        <w:rPr>
          <w:lang w:eastAsia="x-none"/>
        </w:rPr>
        <w:t xml:space="preserve">, you will be able to log into </w:t>
      </w:r>
      <w:r w:rsidR="00AE31D3" w:rsidRPr="00AC4D04">
        <w:rPr>
          <w:lang w:eastAsia="x-none"/>
        </w:rPr>
        <w:t xml:space="preserve">Eli Review </w:t>
      </w:r>
      <w:r w:rsidR="00006165" w:rsidRPr="00AC4D04">
        <w:rPr>
          <w:lang w:eastAsia="x-none"/>
        </w:rPr>
        <w:t>via D2L with a single click. You can also log into the web app using your username and password.</w:t>
      </w:r>
      <w:r w:rsidR="00006165">
        <w:rPr>
          <w:lang w:eastAsia="x-none"/>
        </w:rPr>
        <w:t xml:space="preserve"> </w:t>
      </w:r>
      <w:r w:rsidR="009434C7">
        <w:rPr>
          <w:lang w:eastAsia="x-none"/>
        </w:rPr>
        <w:t xml:space="preserve">We will discuss the </w:t>
      </w:r>
      <w:r w:rsidR="00371435">
        <w:rPr>
          <w:lang w:eastAsia="x-none"/>
        </w:rPr>
        <w:t xml:space="preserve">peer review process in class. </w:t>
      </w:r>
      <w:r w:rsidR="009434C7">
        <w:t xml:space="preserve">See the student tutorials for more guidance: </w:t>
      </w:r>
      <w:hyperlink r:id="rId21" w:history="1">
        <w:r w:rsidR="009434C7" w:rsidRPr="00B92726">
          <w:rPr>
            <w:rStyle w:val="Hyperlink"/>
          </w:rPr>
          <w:t>https://elireview.com/learn/tutorials/students/</w:t>
        </w:r>
      </w:hyperlink>
      <w:r w:rsidR="009468ED">
        <w:rPr>
          <w:rStyle w:val="Hyperlink"/>
        </w:rPr>
        <w:t>.</w:t>
      </w:r>
    </w:p>
    <w:p w14:paraId="05ACE0C9" w14:textId="77777777" w:rsidR="00EB2DD5" w:rsidRDefault="00EB2DD5" w:rsidP="00006165">
      <w:pPr>
        <w:rPr>
          <w:lang w:eastAsia="x-none"/>
        </w:rPr>
      </w:pPr>
    </w:p>
    <w:p w14:paraId="26EEA67F" w14:textId="5B744245" w:rsidR="003D0DD7" w:rsidRDefault="00375C68" w:rsidP="00006165">
      <w:pPr>
        <w:rPr>
          <w:lang w:eastAsia="x-none"/>
        </w:rPr>
      </w:pPr>
      <w:r>
        <w:rPr>
          <w:lang w:eastAsia="x-none"/>
        </w:rPr>
        <w:t>Y</w:t>
      </w:r>
      <w:r w:rsidR="00D52951">
        <w:rPr>
          <w:lang w:eastAsia="x-none"/>
        </w:rPr>
        <w:t>ou must add your first draft of</w:t>
      </w:r>
      <w:r w:rsidR="004B4E60">
        <w:rPr>
          <w:lang w:eastAsia="x-none"/>
        </w:rPr>
        <w:t xml:space="preserve"> the</w:t>
      </w:r>
      <w:r w:rsidR="00D52951">
        <w:rPr>
          <w:lang w:eastAsia="x-none"/>
        </w:rPr>
        <w:t xml:space="preserve"> writing assignment to Eli Review by </w:t>
      </w:r>
      <w:r w:rsidR="00A34991">
        <w:rPr>
          <w:lang w:eastAsia="x-none"/>
        </w:rPr>
        <w:t>Sunday</w:t>
      </w:r>
      <w:r w:rsidR="004B4E60">
        <w:rPr>
          <w:lang w:eastAsia="x-none"/>
        </w:rPr>
        <w:t xml:space="preserve"> at </w:t>
      </w:r>
      <w:r w:rsidR="00A34991">
        <w:rPr>
          <w:lang w:eastAsia="x-none"/>
        </w:rPr>
        <w:t>11:45</w:t>
      </w:r>
      <w:r w:rsidR="003D0DD7">
        <w:rPr>
          <w:lang w:eastAsia="x-none"/>
        </w:rPr>
        <w:t xml:space="preserve"> AM</w:t>
      </w:r>
      <w:r w:rsidR="004B4E60">
        <w:rPr>
          <w:lang w:eastAsia="x-none"/>
        </w:rPr>
        <w:t xml:space="preserve">, complete </w:t>
      </w:r>
      <w:r w:rsidR="003D0DD7">
        <w:rPr>
          <w:lang w:eastAsia="x-none"/>
        </w:rPr>
        <w:t>your assigned</w:t>
      </w:r>
      <w:r w:rsidR="008A764C">
        <w:rPr>
          <w:lang w:eastAsia="x-none"/>
        </w:rPr>
        <w:t xml:space="preserve"> peer reviews by </w:t>
      </w:r>
      <w:r w:rsidR="00B92499">
        <w:rPr>
          <w:lang w:eastAsia="x-none"/>
        </w:rPr>
        <w:t>Tuesday</w:t>
      </w:r>
      <w:r w:rsidR="00AA408E">
        <w:rPr>
          <w:lang w:eastAsia="x-none"/>
        </w:rPr>
        <w:t xml:space="preserve"> at 11:</w:t>
      </w:r>
      <w:r w:rsidR="00853676">
        <w:rPr>
          <w:lang w:eastAsia="x-none"/>
        </w:rPr>
        <w:t>45</w:t>
      </w:r>
      <w:r w:rsidR="00AA408E">
        <w:rPr>
          <w:lang w:eastAsia="x-none"/>
        </w:rPr>
        <w:t xml:space="preserve">pm, </w:t>
      </w:r>
      <w:r w:rsidR="00695726">
        <w:rPr>
          <w:lang w:eastAsia="x-none"/>
        </w:rPr>
        <w:t xml:space="preserve">and </w:t>
      </w:r>
      <w:r w:rsidR="001B66C7">
        <w:rPr>
          <w:lang w:eastAsia="x-none"/>
        </w:rPr>
        <w:t xml:space="preserve">make your revision plan by </w:t>
      </w:r>
      <w:r w:rsidR="00EB4943">
        <w:rPr>
          <w:lang w:eastAsia="x-none"/>
        </w:rPr>
        <w:t>Wednesday</w:t>
      </w:r>
      <w:r w:rsidR="001B66C7">
        <w:rPr>
          <w:lang w:eastAsia="x-none"/>
        </w:rPr>
        <w:t xml:space="preserve"> at 11:</w:t>
      </w:r>
      <w:r w:rsidR="00853676">
        <w:rPr>
          <w:lang w:eastAsia="x-none"/>
        </w:rPr>
        <w:t>45</w:t>
      </w:r>
      <w:r w:rsidR="001B66C7">
        <w:rPr>
          <w:lang w:eastAsia="x-none"/>
        </w:rPr>
        <w:t>pm.</w:t>
      </w:r>
      <w:r w:rsidR="003D0DD7">
        <w:rPr>
          <w:lang w:eastAsia="x-none"/>
        </w:rPr>
        <w:t xml:space="preserve"> If you prefer to get an earlier start on your peer reviews, submit your first draft by Saturday at 11:45 PM and the system will form a peer review group if at least </w:t>
      </w:r>
      <w:r w:rsidR="00A34991">
        <w:rPr>
          <w:lang w:eastAsia="x-none"/>
        </w:rPr>
        <w:t>three</w:t>
      </w:r>
      <w:r w:rsidR="003D0DD7">
        <w:rPr>
          <w:lang w:eastAsia="x-none"/>
        </w:rPr>
        <w:t xml:space="preserve"> students </w:t>
      </w:r>
      <w:r w:rsidR="00BC27B8">
        <w:rPr>
          <w:lang w:eastAsia="x-none"/>
        </w:rPr>
        <w:t xml:space="preserve">have </w:t>
      </w:r>
      <w:r w:rsidR="003D0DD7">
        <w:rPr>
          <w:lang w:eastAsia="x-none"/>
        </w:rPr>
        <w:t>submit</w:t>
      </w:r>
      <w:r w:rsidR="00BC27B8">
        <w:rPr>
          <w:lang w:eastAsia="x-none"/>
        </w:rPr>
        <w:t>ted</w:t>
      </w:r>
      <w:r w:rsidR="003D0DD7">
        <w:rPr>
          <w:lang w:eastAsia="x-none"/>
        </w:rPr>
        <w:t xml:space="preserve"> their writing task by this time. </w:t>
      </w:r>
    </w:p>
    <w:p w14:paraId="094B970A" w14:textId="77777777" w:rsidR="003C1B69" w:rsidRDefault="003C1B69" w:rsidP="00006165">
      <w:pPr>
        <w:rPr>
          <w:lang w:eastAsia="x-none"/>
        </w:rPr>
      </w:pPr>
    </w:p>
    <w:p w14:paraId="2E839208" w14:textId="1C943C38" w:rsidR="00006165" w:rsidRDefault="005D3FA4" w:rsidP="00006165">
      <w:pPr>
        <w:rPr>
          <w:lang w:eastAsia="x-none"/>
        </w:rPr>
      </w:pPr>
      <w:r>
        <w:rPr>
          <w:lang w:eastAsia="x-none"/>
        </w:rPr>
        <w:t xml:space="preserve">There are </w:t>
      </w:r>
      <w:r w:rsidR="00375C68">
        <w:rPr>
          <w:lang w:eastAsia="x-none"/>
        </w:rPr>
        <w:t>6</w:t>
      </w:r>
      <w:r w:rsidR="00A23D86" w:rsidRPr="002E533D">
        <w:rPr>
          <w:lang w:eastAsia="x-none"/>
        </w:rPr>
        <w:t xml:space="preserve"> peer review assignments</w:t>
      </w:r>
      <w:r w:rsidR="00931E3B">
        <w:rPr>
          <w:lang w:eastAsia="x-none"/>
        </w:rPr>
        <w:t xml:space="preserve">, each worth </w:t>
      </w:r>
      <w:r w:rsidR="00595979">
        <w:rPr>
          <w:lang w:eastAsia="x-none"/>
        </w:rPr>
        <w:t>20</w:t>
      </w:r>
      <w:r w:rsidR="00931E3B">
        <w:rPr>
          <w:lang w:eastAsia="x-none"/>
        </w:rPr>
        <w:t xml:space="preserve"> points</w:t>
      </w:r>
      <w:r>
        <w:rPr>
          <w:lang w:eastAsia="x-none"/>
        </w:rPr>
        <w:t>.</w:t>
      </w:r>
      <w:r w:rsidR="00F5339D">
        <w:rPr>
          <w:lang w:eastAsia="x-none"/>
        </w:rPr>
        <w:t xml:space="preserve"> </w:t>
      </w:r>
      <w:r w:rsidR="00931E3B">
        <w:rPr>
          <w:lang w:eastAsia="x-none"/>
        </w:rPr>
        <w:t xml:space="preserve">The rubric below shows the criteria by which peer reviews will be scored. </w:t>
      </w:r>
    </w:p>
    <w:p w14:paraId="17CDD172" w14:textId="77777777" w:rsidR="00987453" w:rsidRDefault="00987453" w:rsidP="00006165">
      <w:pPr>
        <w:rPr>
          <w:lang w:eastAsia="x-none"/>
        </w:rPr>
      </w:pPr>
    </w:p>
    <w:tbl>
      <w:tblPr>
        <w:tblStyle w:val="TableGrid"/>
        <w:tblW w:w="0" w:type="auto"/>
        <w:tblLook w:val="04A0" w:firstRow="1" w:lastRow="0" w:firstColumn="1" w:lastColumn="0" w:noHBand="0" w:noVBand="1"/>
      </w:tblPr>
      <w:tblGrid>
        <w:gridCol w:w="2155"/>
        <w:gridCol w:w="1980"/>
        <w:gridCol w:w="1620"/>
        <w:gridCol w:w="1710"/>
        <w:gridCol w:w="1502"/>
        <w:gridCol w:w="1823"/>
      </w:tblGrid>
      <w:tr w:rsidR="00595979" w14:paraId="578FC03B" w14:textId="77777777" w:rsidTr="003F366C">
        <w:tc>
          <w:tcPr>
            <w:tcW w:w="2155" w:type="dxa"/>
            <w:shd w:val="clear" w:color="auto" w:fill="595959" w:themeFill="text1" w:themeFillTint="A6"/>
            <w:vAlign w:val="center"/>
          </w:tcPr>
          <w:p w14:paraId="1873CECE" w14:textId="77777777" w:rsidR="00595979" w:rsidRPr="00402119" w:rsidRDefault="00595979" w:rsidP="003F366C">
            <w:pPr>
              <w:rPr>
                <w:b/>
                <w:bCs/>
                <w:color w:val="FFFFFF" w:themeColor="background1"/>
                <w:lang w:eastAsia="x-none"/>
              </w:rPr>
            </w:pPr>
            <w:r w:rsidRPr="00402119">
              <w:rPr>
                <w:b/>
                <w:bCs/>
                <w:color w:val="FFFFFF" w:themeColor="background1"/>
                <w:lang w:eastAsia="x-none"/>
              </w:rPr>
              <w:t>CRITERIA</w:t>
            </w:r>
          </w:p>
        </w:tc>
        <w:tc>
          <w:tcPr>
            <w:tcW w:w="8635" w:type="dxa"/>
            <w:gridSpan w:val="5"/>
            <w:shd w:val="clear" w:color="auto" w:fill="595959" w:themeFill="text1" w:themeFillTint="A6"/>
          </w:tcPr>
          <w:p w14:paraId="2DD1755A" w14:textId="77777777" w:rsidR="00595979" w:rsidRDefault="00595979" w:rsidP="003F366C">
            <w:pPr>
              <w:jc w:val="center"/>
              <w:rPr>
                <w:rFonts w:cstheme="minorHAnsi"/>
                <w:b/>
                <w:bCs/>
                <w:color w:val="FFFFFF" w:themeColor="background1"/>
              </w:rPr>
            </w:pPr>
            <w:r>
              <w:rPr>
                <w:rFonts w:cstheme="minorHAnsi"/>
                <w:b/>
                <w:bCs/>
                <w:color w:val="FFFFFF" w:themeColor="background1"/>
              </w:rPr>
              <w:t xml:space="preserve">POINTS &amp; </w:t>
            </w:r>
            <w:r w:rsidRPr="00402119">
              <w:rPr>
                <w:rFonts w:cstheme="minorHAnsi"/>
                <w:b/>
                <w:bCs/>
                <w:color w:val="FFFFFF" w:themeColor="background1"/>
              </w:rPr>
              <w:t>STANDARDS</w:t>
            </w:r>
          </w:p>
        </w:tc>
      </w:tr>
      <w:tr w:rsidR="00595979" w14:paraId="71B7EF6D" w14:textId="77777777" w:rsidTr="003F366C">
        <w:tc>
          <w:tcPr>
            <w:tcW w:w="2155" w:type="dxa"/>
            <w:shd w:val="clear" w:color="auto" w:fill="595959" w:themeFill="text1" w:themeFillTint="A6"/>
            <w:vAlign w:val="center"/>
          </w:tcPr>
          <w:p w14:paraId="40CE7CA9" w14:textId="77777777" w:rsidR="00595979" w:rsidRPr="00402119" w:rsidRDefault="00595979" w:rsidP="003F366C">
            <w:pPr>
              <w:rPr>
                <w:b/>
                <w:bCs/>
                <w:color w:val="FFFFFF" w:themeColor="background1"/>
                <w:lang w:eastAsia="x-none"/>
              </w:rPr>
            </w:pPr>
          </w:p>
        </w:tc>
        <w:tc>
          <w:tcPr>
            <w:tcW w:w="1980" w:type="dxa"/>
          </w:tcPr>
          <w:p w14:paraId="4C914872" w14:textId="77777777" w:rsidR="00595979" w:rsidRPr="00227E3D" w:rsidRDefault="00595979" w:rsidP="003F366C">
            <w:pPr>
              <w:jc w:val="center"/>
              <w:rPr>
                <w:rFonts w:cstheme="minorHAnsi"/>
                <w:b/>
                <w:bCs/>
              </w:rPr>
            </w:pPr>
            <w:r w:rsidRPr="00227E3D">
              <w:rPr>
                <w:rFonts w:cstheme="minorHAnsi"/>
                <w:b/>
                <w:bCs/>
              </w:rPr>
              <w:t>100% - 90%</w:t>
            </w:r>
          </w:p>
        </w:tc>
        <w:tc>
          <w:tcPr>
            <w:tcW w:w="1620" w:type="dxa"/>
          </w:tcPr>
          <w:p w14:paraId="7C950A36" w14:textId="77777777" w:rsidR="00595979" w:rsidRPr="00227E3D" w:rsidRDefault="00595979" w:rsidP="003F366C">
            <w:pPr>
              <w:jc w:val="center"/>
              <w:rPr>
                <w:rFonts w:cstheme="minorHAnsi"/>
                <w:b/>
                <w:bCs/>
              </w:rPr>
            </w:pPr>
            <w:r w:rsidRPr="00227E3D">
              <w:rPr>
                <w:rFonts w:cstheme="minorHAnsi"/>
                <w:b/>
                <w:bCs/>
              </w:rPr>
              <w:t>89.9% - 70%</w:t>
            </w:r>
          </w:p>
        </w:tc>
        <w:tc>
          <w:tcPr>
            <w:tcW w:w="1710" w:type="dxa"/>
          </w:tcPr>
          <w:p w14:paraId="7CB5C0C9" w14:textId="77777777" w:rsidR="00595979" w:rsidRPr="00227E3D" w:rsidRDefault="00595979" w:rsidP="003F366C">
            <w:pPr>
              <w:jc w:val="center"/>
              <w:rPr>
                <w:rFonts w:cstheme="minorHAnsi"/>
                <w:b/>
                <w:bCs/>
              </w:rPr>
            </w:pPr>
            <w:r w:rsidRPr="00227E3D">
              <w:rPr>
                <w:rFonts w:cstheme="minorHAnsi"/>
                <w:b/>
                <w:bCs/>
              </w:rPr>
              <w:t>69.9% - 50%</w:t>
            </w:r>
          </w:p>
        </w:tc>
        <w:tc>
          <w:tcPr>
            <w:tcW w:w="1502" w:type="dxa"/>
          </w:tcPr>
          <w:p w14:paraId="63B1D2EF" w14:textId="77777777" w:rsidR="00595979" w:rsidRPr="00227E3D" w:rsidRDefault="00595979" w:rsidP="003F366C">
            <w:pPr>
              <w:jc w:val="center"/>
              <w:rPr>
                <w:rFonts w:cstheme="minorHAnsi"/>
                <w:b/>
                <w:bCs/>
              </w:rPr>
            </w:pPr>
            <w:r w:rsidRPr="00227E3D">
              <w:rPr>
                <w:rFonts w:cstheme="minorHAnsi"/>
                <w:b/>
                <w:bCs/>
              </w:rPr>
              <w:t>49.9% - 30%</w:t>
            </w:r>
          </w:p>
        </w:tc>
        <w:tc>
          <w:tcPr>
            <w:tcW w:w="1823" w:type="dxa"/>
          </w:tcPr>
          <w:p w14:paraId="37F5F4AA" w14:textId="77777777" w:rsidR="00595979" w:rsidRPr="00227E3D" w:rsidRDefault="00595979" w:rsidP="003F366C">
            <w:pPr>
              <w:jc w:val="center"/>
              <w:rPr>
                <w:rFonts w:cstheme="minorHAnsi"/>
                <w:b/>
                <w:bCs/>
              </w:rPr>
            </w:pPr>
            <w:r w:rsidRPr="00227E3D">
              <w:rPr>
                <w:rFonts w:cstheme="minorHAnsi"/>
                <w:b/>
                <w:bCs/>
              </w:rPr>
              <w:t>29.9% - 0</w:t>
            </w:r>
          </w:p>
        </w:tc>
      </w:tr>
      <w:tr w:rsidR="00595979" w14:paraId="13A9563F" w14:textId="77777777" w:rsidTr="003F366C">
        <w:tc>
          <w:tcPr>
            <w:tcW w:w="2155" w:type="dxa"/>
            <w:shd w:val="clear" w:color="auto" w:fill="D9D9D9" w:themeFill="background1" w:themeFillShade="D9"/>
            <w:tcMar>
              <w:left w:w="58" w:type="dxa"/>
              <w:right w:w="58" w:type="dxa"/>
            </w:tcMar>
          </w:tcPr>
          <w:p w14:paraId="3869285A" w14:textId="77777777" w:rsidR="00595979" w:rsidRPr="00700B45" w:rsidRDefault="00595979" w:rsidP="003F366C">
            <w:pPr>
              <w:rPr>
                <w:b/>
                <w:bCs/>
                <w:lang w:eastAsia="x-none"/>
              </w:rPr>
            </w:pPr>
            <w:r w:rsidRPr="00700B45">
              <w:rPr>
                <w:b/>
                <w:bCs/>
                <w:lang w:eastAsia="x-none"/>
              </w:rPr>
              <w:t>Completeness (50%)</w:t>
            </w:r>
          </w:p>
        </w:tc>
        <w:tc>
          <w:tcPr>
            <w:tcW w:w="1980" w:type="dxa"/>
            <w:shd w:val="clear" w:color="auto" w:fill="D9D9D9" w:themeFill="background1" w:themeFillShade="D9"/>
            <w:tcMar>
              <w:left w:w="58" w:type="dxa"/>
              <w:right w:w="58" w:type="dxa"/>
            </w:tcMar>
          </w:tcPr>
          <w:p w14:paraId="353DD2FF" w14:textId="77777777" w:rsidR="00595979" w:rsidRDefault="00595979" w:rsidP="003F366C">
            <w:pPr>
              <w:tabs>
                <w:tab w:val="left" w:pos="1215"/>
              </w:tabs>
              <w:jc w:val="center"/>
              <w:rPr>
                <w:lang w:eastAsia="x-none"/>
              </w:rPr>
            </w:pPr>
            <w:r>
              <w:rPr>
                <w:rFonts w:cstheme="minorHAnsi"/>
              </w:rPr>
              <w:t>5 – 4.5</w:t>
            </w:r>
            <w:r w:rsidRPr="004F3CFB">
              <w:rPr>
                <w:rFonts w:cstheme="minorHAnsi"/>
              </w:rPr>
              <w:t xml:space="preserve"> Points</w:t>
            </w:r>
          </w:p>
        </w:tc>
        <w:tc>
          <w:tcPr>
            <w:tcW w:w="1620" w:type="dxa"/>
            <w:shd w:val="clear" w:color="auto" w:fill="D9D9D9" w:themeFill="background1" w:themeFillShade="D9"/>
            <w:tcMar>
              <w:left w:w="58" w:type="dxa"/>
              <w:right w:w="58" w:type="dxa"/>
            </w:tcMar>
          </w:tcPr>
          <w:p w14:paraId="1FD4535C" w14:textId="77777777" w:rsidR="00595979" w:rsidRDefault="00595979" w:rsidP="003F366C">
            <w:pPr>
              <w:jc w:val="center"/>
              <w:rPr>
                <w:lang w:eastAsia="x-none"/>
              </w:rPr>
            </w:pPr>
            <w:r>
              <w:rPr>
                <w:rFonts w:cstheme="minorHAnsi"/>
              </w:rPr>
              <w:t>4.4 – 3.5</w:t>
            </w:r>
            <w:r w:rsidRPr="004F3CFB">
              <w:rPr>
                <w:rFonts w:cstheme="minorHAnsi"/>
              </w:rPr>
              <w:t xml:space="preserve"> Points</w:t>
            </w:r>
          </w:p>
        </w:tc>
        <w:tc>
          <w:tcPr>
            <w:tcW w:w="1710" w:type="dxa"/>
            <w:shd w:val="clear" w:color="auto" w:fill="D9D9D9" w:themeFill="background1" w:themeFillShade="D9"/>
            <w:tcMar>
              <w:left w:w="58" w:type="dxa"/>
              <w:right w:w="58" w:type="dxa"/>
            </w:tcMar>
          </w:tcPr>
          <w:p w14:paraId="2F8EB848" w14:textId="77777777" w:rsidR="00595979" w:rsidRDefault="00595979" w:rsidP="003F366C">
            <w:pPr>
              <w:jc w:val="center"/>
              <w:rPr>
                <w:lang w:eastAsia="x-none"/>
              </w:rPr>
            </w:pPr>
            <w:r>
              <w:rPr>
                <w:rFonts w:cstheme="minorHAnsi"/>
              </w:rPr>
              <w:t>3.4 – 2.5 Points</w:t>
            </w:r>
          </w:p>
        </w:tc>
        <w:tc>
          <w:tcPr>
            <w:tcW w:w="1502" w:type="dxa"/>
            <w:shd w:val="clear" w:color="auto" w:fill="D9D9D9" w:themeFill="background1" w:themeFillShade="D9"/>
            <w:tcMar>
              <w:left w:w="58" w:type="dxa"/>
              <w:right w:w="58" w:type="dxa"/>
            </w:tcMar>
          </w:tcPr>
          <w:p w14:paraId="11405D0E" w14:textId="77777777" w:rsidR="00595979" w:rsidRDefault="00595979" w:rsidP="003F366C">
            <w:pPr>
              <w:jc w:val="center"/>
              <w:rPr>
                <w:lang w:eastAsia="x-none"/>
              </w:rPr>
            </w:pPr>
            <w:r>
              <w:rPr>
                <w:lang w:eastAsia="x-none"/>
              </w:rPr>
              <w:t>2.4 – 1.5 Points</w:t>
            </w:r>
          </w:p>
        </w:tc>
        <w:tc>
          <w:tcPr>
            <w:tcW w:w="1823" w:type="dxa"/>
            <w:shd w:val="clear" w:color="auto" w:fill="D9D9D9" w:themeFill="background1" w:themeFillShade="D9"/>
          </w:tcPr>
          <w:p w14:paraId="6D3E8CB8" w14:textId="77777777" w:rsidR="00595979" w:rsidRDefault="00595979" w:rsidP="003F366C">
            <w:pPr>
              <w:jc w:val="center"/>
              <w:rPr>
                <w:lang w:eastAsia="x-none"/>
              </w:rPr>
            </w:pPr>
            <w:r>
              <w:rPr>
                <w:lang w:eastAsia="x-none"/>
              </w:rPr>
              <w:t>1.4 – 0 Points</w:t>
            </w:r>
          </w:p>
        </w:tc>
      </w:tr>
      <w:tr w:rsidR="00595979" w14:paraId="24D667D8" w14:textId="77777777" w:rsidTr="003F366C">
        <w:tc>
          <w:tcPr>
            <w:tcW w:w="2155" w:type="dxa"/>
            <w:tcMar>
              <w:left w:w="58" w:type="dxa"/>
              <w:right w:w="58" w:type="dxa"/>
            </w:tcMar>
          </w:tcPr>
          <w:p w14:paraId="625E7BD6" w14:textId="77777777" w:rsidR="00595979" w:rsidRDefault="00595979" w:rsidP="003F366C">
            <w:pPr>
              <w:rPr>
                <w:lang w:eastAsia="x-none"/>
              </w:rPr>
            </w:pPr>
            <w:r>
              <w:rPr>
                <w:lang w:eastAsia="x-none"/>
              </w:rPr>
              <w:t xml:space="preserve">Extent to which the student filled out the peer review forms. </w:t>
            </w:r>
          </w:p>
        </w:tc>
        <w:tc>
          <w:tcPr>
            <w:tcW w:w="1980" w:type="dxa"/>
            <w:tcMar>
              <w:left w:w="58" w:type="dxa"/>
              <w:right w:w="58" w:type="dxa"/>
            </w:tcMar>
          </w:tcPr>
          <w:p w14:paraId="5DC1AF7C" w14:textId="77777777" w:rsidR="00595979" w:rsidRDefault="00595979" w:rsidP="003F366C">
            <w:pPr>
              <w:rPr>
                <w:lang w:eastAsia="x-none"/>
              </w:rPr>
            </w:pPr>
            <w:r>
              <w:rPr>
                <w:lang w:eastAsia="x-none"/>
              </w:rPr>
              <w:t>Completed the entire form or almost the entire form (i.e., one close-ended item was missed)</w:t>
            </w:r>
          </w:p>
        </w:tc>
        <w:tc>
          <w:tcPr>
            <w:tcW w:w="1620" w:type="dxa"/>
            <w:tcMar>
              <w:left w:w="58" w:type="dxa"/>
              <w:right w:w="58" w:type="dxa"/>
            </w:tcMar>
          </w:tcPr>
          <w:p w14:paraId="6A7613B7" w14:textId="77777777" w:rsidR="00595979" w:rsidRDefault="00595979" w:rsidP="003F366C">
            <w:pPr>
              <w:rPr>
                <w:lang w:eastAsia="x-none"/>
              </w:rPr>
            </w:pPr>
            <w:r w:rsidRPr="00491F37">
              <w:rPr>
                <w:lang w:eastAsia="x-none"/>
              </w:rPr>
              <w:t xml:space="preserve">Completed </w:t>
            </w:r>
            <w:proofErr w:type="gramStart"/>
            <w:r w:rsidRPr="00491F37">
              <w:rPr>
                <w:lang w:eastAsia="x-none"/>
              </w:rPr>
              <w:t>all of</w:t>
            </w:r>
            <w:proofErr w:type="gramEnd"/>
            <w:r w:rsidRPr="00491F37">
              <w:rPr>
                <w:lang w:eastAsia="x-none"/>
              </w:rPr>
              <w:t xml:space="preserve"> the close-ended items and </w:t>
            </w:r>
            <w:r>
              <w:rPr>
                <w:lang w:eastAsia="x-none"/>
              </w:rPr>
              <w:t>most</w:t>
            </w:r>
            <w:r w:rsidRPr="00491F37">
              <w:rPr>
                <w:lang w:eastAsia="x-none"/>
              </w:rPr>
              <w:t xml:space="preserve"> of the open-ended items.</w:t>
            </w:r>
          </w:p>
        </w:tc>
        <w:tc>
          <w:tcPr>
            <w:tcW w:w="1710" w:type="dxa"/>
            <w:tcMar>
              <w:left w:w="58" w:type="dxa"/>
              <w:right w:w="58" w:type="dxa"/>
            </w:tcMar>
          </w:tcPr>
          <w:p w14:paraId="4EDF545B" w14:textId="77777777" w:rsidR="00595979" w:rsidRDefault="00595979" w:rsidP="003F366C">
            <w:pPr>
              <w:rPr>
                <w:lang w:eastAsia="x-none"/>
              </w:rPr>
            </w:pPr>
            <w:r w:rsidRPr="00491F37">
              <w:rPr>
                <w:lang w:eastAsia="x-none"/>
              </w:rPr>
              <w:t xml:space="preserve">Completed </w:t>
            </w:r>
            <w:r>
              <w:rPr>
                <w:lang w:eastAsia="x-none"/>
              </w:rPr>
              <w:t xml:space="preserve">most </w:t>
            </w:r>
            <w:r w:rsidRPr="00491F37">
              <w:rPr>
                <w:lang w:eastAsia="x-none"/>
              </w:rPr>
              <w:t xml:space="preserve">of the close-ended items and </w:t>
            </w:r>
            <w:r>
              <w:rPr>
                <w:lang w:eastAsia="x-none"/>
              </w:rPr>
              <w:t>some</w:t>
            </w:r>
            <w:r w:rsidRPr="00491F37">
              <w:rPr>
                <w:lang w:eastAsia="x-none"/>
              </w:rPr>
              <w:t xml:space="preserve"> of the open-ended items.</w:t>
            </w:r>
          </w:p>
        </w:tc>
        <w:tc>
          <w:tcPr>
            <w:tcW w:w="1502" w:type="dxa"/>
            <w:tcMar>
              <w:left w:w="58" w:type="dxa"/>
              <w:right w:w="58" w:type="dxa"/>
            </w:tcMar>
          </w:tcPr>
          <w:p w14:paraId="68B41114" w14:textId="77777777" w:rsidR="00595979" w:rsidRDefault="00595979" w:rsidP="003F366C">
            <w:pPr>
              <w:rPr>
                <w:lang w:eastAsia="x-none"/>
              </w:rPr>
            </w:pPr>
            <w:r w:rsidRPr="00491F37">
              <w:rPr>
                <w:lang w:eastAsia="x-none"/>
              </w:rPr>
              <w:t xml:space="preserve">Completed </w:t>
            </w:r>
            <w:r>
              <w:rPr>
                <w:lang w:eastAsia="x-none"/>
              </w:rPr>
              <w:t>a few of the</w:t>
            </w:r>
            <w:r w:rsidRPr="00491F37">
              <w:rPr>
                <w:lang w:eastAsia="x-none"/>
              </w:rPr>
              <w:t xml:space="preserve"> close</w:t>
            </w:r>
            <w:r>
              <w:rPr>
                <w:lang w:eastAsia="x-none"/>
              </w:rPr>
              <w:t>-</w:t>
            </w:r>
            <w:r w:rsidRPr="00491F37">
              <w:rPr>
                <w:lang w:eastAsia="x-none"/>
              </w:rPr>
              <w:t>ended</w:t>
            </w:r>
            <w:r>
              <w:rPr>
                <w:lang w:eastAsia="x-none"/>
              </w:rPr>
              <w:t xml:space="preserve"> </w:t>
            </w:r>
            <w:r w:rsidRPr="00491F37">
              <w:rPr>
                <w:lang w:eastAsia="x-none"/>
              </w:rPr>
              <w:t xml:space="preserve">items </w:t>
            </w:r>
            <w:r>
              <w:rPr>
                <w:lang w:eastAsia="x-none"/>
              </w:rPr>
              <w:t>and</w:t>
            </w:r>
            <w:r w:rsidRPr="00491F37">
              <w:rPr>
                <w:lang w:eastAsia="x-none"/>
              </w:rPr>
              <w:t xml:space="preserve"> one open-ended item.</w:t>
            </w:r>
          </w:p>
        </w:tc>
        <w:tc>
          <w:tcPr>
            <w:tcW w:w="1823" w:type="dxa"/>
          </w:tcPr>
          <w:p w14:paraId="5F002D4A" w14:textId="77777777" w:rsidR="00595979" w:rsidRDefault="00595979" w:rsidP="003F366C">
            <w:pPr>
              <w:rPr>
                <w:lang w:eastAsia="x-none"/>
              </w:rPr>
            </w:pPr>
            <w:r>
              <w:rPr>
                <w:lang w:eastAsia="x-none"/>
              </w:rPr>
              <w:t>Completed a few close-ended items but no open-ended items; or d</w:t>
            </w:r>
            <w:r w:rsidRPr="00491F37">
              <w:rPr>
                <w:lang w:eastAsia="x-none"/>
              </w:rPr>
              <w:t>id not do the peer review</w:t>
            </w:r>
            <w:r>
              <w:rPr>
                <w:lang w:eastAsia="x-none"/>
              </w:rPr>
              <w:t>.</w:t>
            </w:r>
          </w:p>
        </w:tc>
      </w:tr>
      <w:tr w:rsidR="00595979" w14:paraId="5C61DBAB" w14:textId="77777777" w:rsidTr="003F366C">
        <w:tc>
          <w:tcPr>
            <w:tcW w:w="2155" w:type="dxa"/>
            <w:shd w:val="clear" w:color="auto" w:fill="D9D9D9" w:themeFill="background1" w:themeFillShade="D9"/>
            <w:tcMar>
              <w:left w:w="58" w:type="dxa"/>
              <w:right w:w="58" w:type="dxa"/>
            </w:tcMar>
          </w:tcPr>
          <w:p w14:paraId="505A9BE4" w14:textId="77777777" w:rsidR="00595979" w:rsidRPr="00700B45" w:rsidRDefault="00595979" w:rsidP="003F366C">
            <w:pPr>
              <w:rPr>
                <w:b/>
                <w:bCs/>
                <w:lang w:eastAsia="x-none"/>
              </w:rPr>
            </w:pPr>
            <w:r w:rsidRPr="00700B45">
              <w:rPr>
                <w:b/>
                <w:bCs/>
                <w:lang w:eastAsia="x-none"/>
              </w:rPr>
              <w:t>Helpfulness (50%)</w:t>
            </w:r>
          </w:p>
        </w:tc>
        <w:tc>
          <w:tcPr>
            <w:tcW w:w="1980" w:type="dxa"/>
            <w:shd w:val="clear" w:color="auto" w:fill="D9D9D9" w:themeFill="background1" w:themeFillShade="D9"/>
            <w:tcMar>
              <w:left w:w="58" w:type="dxa"/>
              <w:right w:w="58" w:type="dxa"/>
            </w:tcMar>
          </w:tcPr>
          <w:p w14:paraId="3F1B4C2D" w14:textId="77777777" w:rsidR="00595979" w:rsidRDefault="00595979" w:rsidP="003F366C">
            <w:pPr>
              <w:jc w:val="center"/>
              <w:rPr>
                <w:lang w:eastAsia="x-none"/>
              </w:rPr>
            </w:pPr>
            <w:r>
              <w:rPr>
                <w:rFonts w:cstheme="minorHAnsi"/>
              </w:rPr>
              <w:t>5 – 4.5</w:t>
            </w:r>
            <w:r w:rsidRPr="004F3CFB">
              <w:rPr>
                <w:rFonts w:cstheme="minorHAnsi"/>
              </w:rPr>
              <w:t xml:space="preserve"> Points</w:t>
            </w:r>
          </w:p>
        </w:tc>
        <w:tc>
          <w:tcPr>
            <w:tcW w:w="1620" w:type="dxa"/>
            <w:shd w:val="clear" w:color="auto" w:fill="D9D9D9" w:themeFill="background1" w:themeFillShade="D9"/>
            <w:tcMar>
              <w:left w:w="58" w:type="dxa"/>
              <w:right w:w="58" w:type="dxa"/>
            </w:tcMar>
          </w:tcPr>
          <w:p w14:paraId="154625BA" w14:textId="77777777" w:rsidR="00595979" w:rsidRDefault="00595979" w:rsidP="003F366C">
            <w:pPr>
              <w:jc w:val="center"/>
              <w:rPr>
                <w:lang w:eastAsia="x-none"/>
              </w:rPr>
            </w:pPr>
            <w:r>
              <w:rPr>
                <w:rFonts w:cstheme="minorHAnsi"/>
              </w:rPr>
              <w:t>4.4 – 3.5</w:t>
            </w:r>
            <w:r w:rsidRPr="004F3CFB">
              <w:rPr>
                <w:rFonts w:cstheme="minorHAnsi"/>
              </w:rPr>
              <w:t xml:space="preserve"> Points</w:t>
            </w:r>
          </w:p>
        </w:tc>
        <w:tc>
          <w:tcPr>
            <w:tcW w:w="1710" w:type="dxa"/>
            <w:shd w:val="clear" w:color="auto" w:fill="D9D9D9" w:themeFill="background1" w:themeFillShade="D9"/>
            <w:tcMar>
              <w:left w:w="58" w:type="dxa"/>
              <w:right w:w="58" w:type="dxa"/>
            </w:tcMar>
          </w:tcPr>
          <w:p w14:paraId="3F222012" w14:textId="77777777" w:rsidR="00595979" w:rsidRDefault="00595979" w:rsidP="003F366C">
            <w:pPr>
              <w:jc w:val="center"/>
              <w:rPr>
                <w:lang w:eastAsia="x-none"/>
              </w:rPr>
            </w:pPr>
            <w:r>
              <w:rPr>
                <w:rFonts w:cstheme="minorHAnsi"/>
              </w:rPr>
              <w:t>3.4 – 2.5 Points</w:t>
            </w:r>
          </w:p>
        </w:tc>
        <w:tc>
          <w:tcPr>
            <w:tcW w:w="1502" w:type="dxa"/>
            <w:shd w:val="clear" w:color="auto" w:fill="D9D9D9" w:themeFill="background1" w:themeFillShade="D9"/>
            <w:tcMar>
              <w:left w:w="58" w:type="dxa"/>
              <w:right w:w="58" w:type="dxa"/>
            </w:tcMar>
          </w:tcPr>
          <w:p w14:paraId="1B3521AA" w14:textId="77777777" w:rsidR="00595979" w:rsidRDefault="00595979" w:rsidP="003F366C">
            <w:pPr>
              <w:jc w:val="center"/>
              <w:rPr>
                <w:lang w:eastAsia="x-none"/>
              </w:rPr>
            </w:pPr>
            <w:r>
              <w:rPr>
                <w:lang w:eastAsia="x-none"/>
              </w:rPr>
              <w:t>2.4 – 1.5 Points</w:t>
            </w:r>
          </w:p>
        </w:tc>
        <w:tc>
          <w:tcPr>
            <w:tcW w:w="1823" w:type="dxa"/>
            <w:shd w:val="clear" w:color="auto" w:fill="D9D9D9" w:themeFill="background1" w:themeFillShade="D9"/>
          </w:tcPr>
          <w:p w14:paraId="60594967" w14:textId="77777777" w:rsidR="00595979" w:rsidRDefault="00595979" w:rsidP="003F366C">
            <w:pPr>
              <w:jc w:val="center"/>
              <w:rPr>
                <w:lang w:eastAsia="x-none"/>
              </w:rPr>
            </w:pPr>
            <w:r>
              <w:rPr>
                <w:lang w:eastAsia="x-none"/>
              </w:rPr>
              <w:t>1.4 – 0 Points</w:t>
            </w:r>
          </w:p>
        </w:tc>
      </w:tr>
      <w:tr w:rsidR="00595979" w14:paraId="281F33D7" w14:textId="77777777" w:rsidTr="003F366C">
        <w:tc>
          <w:tcPr>
            <w:tcW w:w="2155" w:type="dxa"/>
            <w:tcMar>
              <w:left w:w="58" w:type="dxa"/>
              <w:right w:w="58" w:type="dxa"/>
            </w:tcMar>
          </w:tcPr>
          <w:p w14:paraId="31351480" w14:textId="77777777" w:rsidR="00595979" w:rsidRDefault="00595979" w:rsidP="003F366C">
            <w:pPr>
              <w:rPr>
                <w:lang w:eastAsia="x-none"/>
              </w:rPr>
            </w:pPr>
            <w:r>
              <w:rPr>
                <w:lang w:eastAsia="x-none"/>
              </w:rPr>
              <w:t>The extent to which the comments were helpful.</w:t>
            </w:r>
          </w:p>
        </w:tc>
        <w:tc>
          <w:tcPr>
            <w:tcW w:w="1980" w:type="dxa"/>
            <w:tcMar>
              <w:left w:w="58" w:type="dxa"/>
              <w:right w:w="58" w:type="dxa"/>
            </w:tcMar>
          </w:tcPr>
          <w:p w14:paraId="5C60431F" w14:textId="77777777" w:rsidR="00595979" w:rsidRDefault="00595979" w:rsidP="003F366C">
            <w:pPr>
              <w:rPr>
                <w:lang w:eastAsia="x-none"/>
              </w:rPr>
            </w:pPr>
            <w:r>
              <w:rPr>
                <w:lang w:eastAsia="x-none"/>
              </w:rPr>
              <w:t xml:space="preserve">Offered at least three </w:t>
            </w:r>
            <w:r w:rsidRPr="00983009">
              <w:rPr>
                <w:lang w:eastAsia="x-none"/>
              </w:rPr>
              <w:t xml:space="preserve">comments </w:t>
            </w:r>
            <w:r>
              <w:rPr>
                <w:lang w:eastAsia="x-none"/>
              </w:rPr>
              <w:t>that</w:t>
            </w:r>
            <w:r w:rsidRPr="00983009">
              <w:rPr>
                <w:lang w:eastAsia="x-none"/>
              </w:rPr>
              <w:t xml:space="preserve"> followed the describe-evaluate-suggest framework</w:t>
            </w:r>
          </w:p>
        </w:tc>
        <w:tc>
          <w:tcPr>
            <w:tcW w:w="1620" w:type="dxa"/>
            <w:tcMar>
              <w:left w:w="58" w:type="dxa"/>
              <w:right w:w="58" w:type="dxa"/>
            </w:tcMar>
          </w:tcPr>
          <w:p w14:paraId="73FBE72E" w14:textId="77777777" w:rsidR="00595979" w:rsidRDefault="00595979" w:rsidP="003F366C">
            <w:pPr>
              <w:rPr>
                <w:lang w:eastAsia="x-none"/>
              </w:rPr>
            </w:pPr>
            <w:r>
              <w:rPr>
                <w:lang w:eastAsia="x-none"/>
              </w:rPr>
              <w:t xml:space="preserve">Offered two </w:t>
            </w:r>
            <w:r w:rsidRPr="00983009">
              <w:rPr>
                <w:lang w:eastAsia="x-none"/>
              </w:rPr>
              <w:t xml:space="preserve">comments </w:t>
            </w:r>
            <w:r>
              <w:rPr>
                <w:lang w:eastAsia="x-none"/>
              </w:rPr>
              <w:t>that</w:t>
            </w:r>
            <w:r w:rsidRPr="00983009">
              <w:rPr>
                <w:lang w:eastAsia="x-none"/>
              </w:rPr>
              <w:t xml:space="preserve"> followed the describe-evaluate-suggest framework</w:t>
            </w:r>
          </w:p>
        </w:tc>
        <w:tc>
          <w:tcPr>
            <w:tcW w:w="1710" w:type="dxa"/>
            <w:tcMar>
              <w:left w:w="58" w:type="dxa"/>
              <w:right w:w="58" w:type="dxa"/>
            </w:tcMar>
          </w:tcPr>
          <w:p w14:paraId="21E0D7A2" w14:textId="77777777" w:rsidR="00595979" w:rsidRDefault="00595979" w:rsidP="003F366C">
            <w:pPr>
              <w:rPr>
                <w:lang w:eastAsia="x-none"/>
              </w:rPr>
            </w:pPr>
            <w:r>
              <w:rPr>
                <w:lang w:eastAsia="x-none"/>
              </w:rPr>
              <w:t xml:space="preserve">Offered one </w:t>
            </w:r>
            <w:r w:rsidRPr="00983009">
              <w:rPr>
                <w:lang w:eastAsia="x-none"/>
              </w:rPr>
              <w:t xml:space="preserve">comments </w:t>
            </w:r>
            <w:r>
              <w:rPr>
                <w:lang w:eastAsia="x-none"/>
              </w:rPr>
              <w:t>that</w:t>
            </w:r>
            <w:r w:rsidRPr="00983009">
              <w:rPr>
                <w:lang w:eastAsia="x-none"/>
              </w:rPr>
              <w:t xml:space="preserve"> followed the describe-evaluate-suggest framework</w:t>
            </w:r>
          </w:p>
        </w:tc>
        <w:tc>
          <w:tcPr>
            <w:tcW w:w="1502" w:type="dxa"/>
            <w:tcMar>
              <w:left w:w="58" w:type="dxa"/>
              <w:right w:w="58" w:type="dxa"/>
            </w:tcMar>
          </w:tcPr>
          <w:p w14:paraId="49BD2882" w14:textId="77777777" w:rsidR="00595979" w:rsidRDefault="00595979" w:rsidP="003F366C">
            <w:pPr>
              <w:rPr>
                <w:lang w:eastAsia="x-none"/>
              </w:rPr>
            </w:pPr>
            <w:r>
              <w:rPr>
                <w:lang w:eastAsia="x-none"/>
              </w:rPr>
              <w:t>O</w:t>
            </w:r>
            <w:r w:rsidRPr="00983009">
              <w:rPr>
                <w:lang w:eastAsia="x-none"/>
              </w:rPr>
              <w:t>ffered</w:t>
            </w:r>
            <w:r>
              <w:rPr>
                <w:lang w:eastAsia="x-none"/>
              </w:rPr>
              <w:t xml:space="preserve"> substantive comments, but they did not follow </w:t>
            </w:r>
            <w:r w:rsidRPr="00983009">
              <w:rPr>
                <w:lang w:eastAsia="x-none"/>
              </w:rPr>
              <w:t>the</w:t>
            </w:r>
            <w:r>
              <w:rPr>
                <w:lang w:eastAsia="x-none"/>
              </w:rPr>
              <w:t xml:space="preserve"> framework</w:t>
            </w:r>
            <w:r w:rsidRPr="00983009">
              <w:rPr>
                <w:lang w:eastAsia="x-none"/>
              </w:rPr>
              <w:t>.</w:t>
            </w:r>
          </w:p>
        </w:tc>
        <w:tc>
          <w:tcPr>
            <w:tcW w:w="1823" w:type="dxa"/>
          </w:tcPr>
          <w:p w14:paraId="78C7E814" w14:textId="77777777" w:rsidR="00595979" w:rsidRDefault="00595979" w:rsidP="003F366C">
            <w:pPr>
              <w:rPr>
                <w:lang w:eastAsia="x-none"/>
              </w:rPr>
            </w:pPr>
            <w:r>
              <w:rPr>
                <w:lang w:eastAsia="x-none"/>
              </w:rPr>
              <w:t>Offered only superficial comments or no comments.</w:t>
            </w:r>
          </w:p>
        </w:tc>
      </w:tr>
      <w:tr w:rsidR="00595979" w14:paraId="13741D68" w14:textId="77777777" w:rsidTr="003F366C">
        <w:tc>
          <w:tcPr>
            <w:tcW w:w="2155" w:type="dxa"/>
            <w:shd w:val="clear" w:color="auto" w:fill="D9D9D9" w:themeFill="background1" w:themeFillShade="D9"/>
            <w:tcMar>
              <w:left w:w="58" w:type="dxa"/>
              <w:right w:w="58" w:type="dxa"/>
            </w:tcMar>
          </w:tcPr>
          <w:p w14:paraId="50147A39" w14:textId="77777777" w:rsidR="00595979" w:rsidRPr="00690DA0" w:rsidRDefault="00595979" w:rsidP="003F366C">
            <w:pPr>
              <w:rPr>
                <w:b/>
                <w:bCs/>
                <w:lang w:eastAsia="x-none"/>
              </w:rPr>
            </w:pPr>
            <w:r w:rsidRPr="00690DA0">
              <w:rPr>
                <w:b/>
                <w:bCs/>
                <w:lang w:eastAsia="x-none"/>
              </w:rPr>
              <w:lastRenderedPageBreak/>
              <w:t>Helpfulness Ratings Completeness</w:t>
            </w:r>
          </w:p>
        </w:tc>
        <w:tc>
          <w:tcPr>
            <w:tcW w:w="1980" w:type="dxa"/>
            <w:shd w:val="clear" w:color="auto" w:fill="D9D9D9" w:themeFill="background1" w:themeFillShade="D9"/>
            <w:tcMar>
              <w:left w:w="58" w:type="dxa"/>
              <w:right w:w="58" w:type="dxa"/>
            </w:tcMar>
          </w:tcPr>
          <w:p w14:paraId="3CA1C29C" w14:textId="77777777" w:rsidR="00595979" w:rsidRPr="00983009" w:rsidRDefault="00595979" w:rsidP="003F366C">
            <w:pPr>
              <w:jc w:val="center"/>
              <w:rPr>
                <w:lang w:eastAsia="x-none"/>
              </w:rPr>
            </w:pPr>
            <w:r>
              <w:rPr>
                <w:rFonts w:cstheme="minorHAnsi"/>
              </w:rPr>
              <w:t>5 Points</w:t>
            </w:r>
          </w:p>
        </w:tc>
        <w:tc>
          <w:tcPr>
            <w:tcW w:w="3330" w:type="dxa"/>
            <w:gridSpan w:val="2"/>
            <w:shd w:val="clear" w:color="auto" w:fill="D9D9D9" w:themeFill="background1" w:themeFillShade="D9"/>
            <w:tcMar>
              <w:left w:w="58" w:type="dxa"/>
              <w:right w:w="58" w:type="dxa"/>
            </w:tcMar>
          </w:tcPr>
          <w:p w14:paraId="24B3B5B6" w14:textId="77777777" w:rsidR="00595979" w:rsidRPr="00983009" w:rsidRDefault="00595979" w:rsidP="003F366C">
            <w:pPr>
              <w:jc w:val="center"/>
              <w:rPr>
                <w:lang w:eastAsia="x-none"/>
              </w:rPr>
            </w:pPr>
            <w:r>
              <w:rPr>
                <w:rFonts w:cstheme="minorHAnsi"/>
              </w:rPr>
              <w:t>4.4 – 2.5</w:t>
            </w:r>
            <w:r w:rsidRPr="004F3CFB">
              <w:rPr>
                <w:rFonts w:cstheme="minorHAnsi"/>
              </w:rPr>
              <w:t xml:space="preserve"> Points</w:t>
            </w:r>
          </w:p>
        </w:tc>
        <w:tc>
          <w:tcPr>
            <w:tcW w:w="1502" w:type="dxa"/>
            <w:shd w:val="clear" w:color="auto" w:fill="D9D9D9" w:themeFill="background1" w:themeFillShade="D9"/>
            <w:tcMar>
              <w:left w:w="58" w:type="dxa"/>
              <w:right w:w="58" w:type="dxa"/>
            </w:tcMar>
          </w:tcPr>
          <w:p w14:paraId="1D4ED532" w14:textId="77777777" w:rsidR="00595979" w:rsidRPr="00983009" w:rsidRDefault="00595979" w:rsidP="003F366C">
            <w:pPr>
              <w:jc w:val="center"/>
              <w:rPr>
                <w:lang w:eastAsia="x-none"/>
              </w:rPr>
            </w:pPr>
            <w:r>
              <w:rPr>
                <w:lang w:eastAsia="x-none"/>
              </w:rPr>
              <w:t>2.4 – 1.5 Points</w:t>
            </w:r>
          </w:p>
        </w:tc>
        <w:tc>
          <w:tcPr>
            <w:tcW w:w="1823" w:type="dxa"/>
            <w:shd w:val="clear" w:color="auto" w:fill="D9D9D9" w:themeFill="background1" w:themeFillShade="D9"/>
          </w:tcPr>
          <w:p w14:paraId="74559CFA" w14:textId="77777777" w:rsidR="00595979" w:rsidRDefault="00595979" w:rsidP="003F366C">
            <w:pPr>
              <w:jc w:val="center"/>
              <w:rPr>
                <w:lang w:eastAsia="x-none"/>
              </w:rPr>
            </w:pPr>
            <w:r>
              <w:rPr>
                <w:lang w:eastAsia="x-none"/>
              </w:rPr>
              <w:t>0 Points</w:t>
            </w:r>
          </w:p>
        </w:tc>
      </w:tr>
      <w:tr w:rsidR="00595979" w14:paraId="59A9083F" w14:textId="77777777" w:rsidTr="003F366C">
        <w:tc>
          <w:tcPr>
            <w:tcW w:w="2155" w:type="dxa"/>
            <w:tcMar>
              <w:left w:w="58" w:type="dxa"/>
              <w:right w:w="58" w:type="dxa"/>
            </w:tcMar>
          </w:tcPr>
          <w:p w14:paraId="6898D88C" w14:textId="77777777" w:rsidR="00595979" w:rsidRDefault="00595979" w:rsidP="003F366C">
            <w:pPr>
              <w:rPr>
                <w:lang w:eastAsia="x-none"/>
              </w:rPr>
            </w:pPr>
            <w:r>
              <w:rPr>
                <w:lang w:eastAsia="x-none"/>
              </w:rPr>
              <w:t>Extent to which the student rated the helpfulness of their classmates’ comments.</w:t>
            </w:r>
          </w:p>
        </w:tc>
        <w:tc>
          <w:tcPr>
            <w:tcW w:w="1980" w:type="dxa"/>
            <w:tcMar>
              <w:left w:w="58" w:type="dxa"/>
              <w:right w:w="58" w:type="dxa"/>
            </w:tcMar>
          </w:tcPr>
          <w:p w14:paraId="4AB874C9" w14:textId="77777777" w:rsidR="00595979" w:rsidRPr="00983009" w:rsidRDefault="00595979" w:rsidP="003F366C">
            <w:pPr>
              <w:rPr>
                <w:lang w:eastAsia="x-none"/>
              </w:rPr>
            </w:pPr>
            <w:r>
              <w:rPr>
                <w:lang w:eastAsia="x-none"/>
              </w:rPr>
              <w:t>Completed the helpfulness rating scale for all reviews</w:t>
            </w:r>
          </w:p>
        </w:tc>
        <w:tc>
          <w:tcPr>
            <w:tcW w:w="3330" w:type="dxa"/>
            <w:gridSpan w:val="2"/>
            <w:shd w:val="clear" w:color="auto" w:fill="FFFFFF" w:themeFill="background1"/>
            <w:tcMar>
              <w:left w:w="58" w:type="dxa"/>
              <w:right w:w="58" w:type="dxa"/>
            </w:tcMar>
          </w:tcPr>
          <w:p w14:paraId="21651B83" w14:textId="77777777" w:rsidR="00595979" w:rsidRPr="00983009" w:rsidRDefault="00595979" w:rsidP="003F366C">
            <w:pPr>
              <w:rPr>
                <w:lang w:eastAsia="x-none"/>
              </w:rPr>
            </w:pPr>
            <w:r>
              <w:rPr>
                <w:lang w:eastAsia="x-none"/>
              </w:rPr>
              <w:t xml:space="preserve">Completed the </w:t>
            </w:r>
            <w:r w:rsidRPr="007F1DE4">
              <w:rPr>
                <w:shd w:val="clear" w:color="auto" w:fill="FFFFFF" w:themeFill="background1"/>
                <w:lang w:eastAsia="x-none"/>
              </w:rPr>
              <w:t>helpfulness rating scale for more than one but not all reviews</w:t>
            </w:r>
          </w:p>
        </w:tc>
        <w:tc>
          <w:tcPr>
            <w:tcW w:w="1502" w:type="dxa"/>
            <w:shd w:val="clear" w:color="auto" w:fill="FFFFFF" w:themeFill="background1"/>
            <w:tcMar>
              <w:left w:w="58" w:type="dxa"/>
              <w:right w:w="58" w:type="dxa"/>
            </w:tcMar>
          </w:tcPr>
          <w:p w14:paraId="3EDD37EC" w14:textId="77777777" w:rsidR="00595979" w:rsidRPr="00983009" w:rsidRDefault="00595979" w:rsidP="003F366C">
            <w:pPr>
              <w:rPr>
                <w:lang w:eastAsia="x-none"/>
              </w:rPr>
            </w:pPr>
            <w:r>
              <w:rPr>
                <w:lang w:eastAsia="x-none"/>
              </w:rPr>
              <w:t xml:space="preserve">Completed the </w:t>
            </w:r>
            <w:proofErr w:type="gramStart"/>
            <w:r>
              <w:rPr>
                <w:lang w:eastAsia="x-none"/>
              </w:rPr>
              <w:t>helpfulness</w:t>
            </w:r>
            <w:proofErr w:type="gramEnd"/>
            <w:r>
              <w:rPr>
                <w:lang w:eastAsia="x-none"/>
              </w:rPr>
              <w:t xml:space="preserve"> rating for one review</w:t>
            </w:r>
          </w:p>
        </w:tc>
        <w:tc>
          <w:tcPr>
            <w:tcW w:w="1823" w:type="dxa"/>
          </w:tcPr>
          <w:p w14:paraId="47B72F93" w14:textId="77777777" w:rsidR="00595979" w:rsidRDefault="00595979" w:rsidP="003F366C">
            <w:pPr>
              <w:rPr>
                <w:lang w:eastAsia="x-none"/>
              </w:rPr>
            </w:pPr>
            <w:r>
              <w:rPr>
                <w:lang w:eastAsia="x-none"/>
              </w:rPr>
              <w:t>Did not do the rating</w:t>
            </w:r>
          </w:p>
        </w:tc>
      </w:tr>
      <w:tr w:rsidR="00595979" w14:paraId="31D1032A" w14:textId="77777777" w:rsidTr="003F366C">
        <w:tc>
          <w:tcPr>
            <w:tcW w:w="2155" w:type="dxa"/>
            <w:shd w:val="clear" w:color="auto" w:fill="D9D9D9" w:themeFill="background1" w:themeFillShade="D9"/>
            <w:tcMar>
              <w:left w:w="58" w:type="dxa"/>
              <w:right w:w="58" w:type="dxa"/>
            </w:tcMar>
          </w:tcPr>
          <w:p w14:paraId="44AE3DAA" w14:textId="77777777" w:rsidR="00595979" w:rsidRPr="00690DA0" w:rsidRDefault="00595979" w:rsidP="003F366C">
            <w:pPr>
              <w:rPr>
                <w:b/>
                <w:bCs/>
                <w:lang w:eastAsia="x-none"/>
              </w:rPr>
            </w:pPr>
            <w:r w:rsidRPr="00690DA0">
              <w:rPr>
                <w:b/>
                <w:bCs/>
                <w:lang w:eastAsia="x-none"/>
              </w:rPr>
              <w:t>Peer Helpfulness Rating</w:t>
            </w:r>
          </w:p>
        </w:tc>
        <w:tc>
          <w:tcPr>
            <w:tcW w:w="1980" w:type="dxa"/>
            <w:shd w:val="clear" w:color="auto" w:fill="D9D9D9" w:themeFill="background1" w:themeFillShade="D9"/>
            <w:tcMar>
              <w:left w:w="58" w:type="dxa"/>
              <w:right w:w="58" w:type="dxa"/>
            </w:tcMar>
          </w:tcPr>
          <w:p w14:paraId="6B80885C" w14:textId="77777777" w:rsidR="00595979" w:rsidRPr="00983009" w:rsidRDefault="00595979" w:rsidP="003F366C">
            <w:pPr>
              <w:jc w:val="center"/>
              <w:rPr>
                <w:lang w:eastAsia="x-none"/>
              </w:rPr>
            </w:pPr>
            <w:r>
              <w:rPr>
                <w:rFonts w:cstheme="minorHAnsi"/>
              </w:rPr>
              <w:t>5 – 4.5</w:t>
            </w:r>
            <w:r w:rsidRPr="004F3CFB">
              <w:rPr>
                <w:rFonts w:cstheme="minorHAnsi"/>
              </w:rPr>
              <w:t xml:space="preserve"> Points</w:t>
            </w:r>
          </w:p>
        </w:tc>
        <w:tc>
          <w:tcPr>
            <w:tcW w:w="1620" w:type="dxa"/>
            <w:shd w:val="clear" w:color="auto" w:fill="D9D9D9" w:themeFill="background1" w:themeFillShade="D9"/>
            <w:tcMar>
              <w:left w:w="58" w:type="dxa"/>
              <w:right w:w="58" w:type="dxa"/>
            </w:tcMar>
          </w:tcPr>
          <w:p w14:paraId="3CFC16F3" w14:textId="77777777" w:rsidR="00595979" w:rsidRPr="00983009" w:rsidRDefault="00595979" w:rsidP="003F366C">
            <w:pPr>
              <w:jc w:val="center"/>
              <w:rPr>
                <w:lang w:eastAsia="x-none"/>
              </w:rPr>
            </w:pPr>
            <w:r>
              <w:rPr>
                <w:rFonts w:cstheme="minorHAnsi"/>
              </w:rPr>
              <w:t>4.4 – 3.5</w:t>
            </w:r>
            <w:r w:rsidRPr="004F3CFB">
              <w:rPr>
                <w:rFonts w:cstheme="minorHAnsi"/>
              </w:rPr>
              <w:t xml:space="preserve"> Points</w:t>
            </w:r>
          </w:p>
        </w:tc>
        <w:tc>
          <w:tcPr>
            <w:tcW w:w="1710" w:type="dxa"/>
            <w:shd w:val="clear" w:color="auto" w:fill="D9D9D9" w:themeFill="background1" w:themeFillShade="D9"/>
            <w:tcMar>
              <w:left w:w="58" w:type="dxa"/>
              <w:right w:w="58" w:type="dxa"/>
            </w:tcMar>
          </w:tcPr>
          <w:p w14:paraId="2E0946EA" w14:textId="77777777" w:rsidR="00595979" w:rsidRPr="00983009" w:rsidRDefault="00595979" w:rsidP="003F366C">
            <w:pPr>
              <w:jc w:val="center"/>
              <w:rPr>
                <w:lang w:eastAsia="x-none"/>
              </w:rPr>
            </w:pPr>
            <w:r>
              <w:rPr>
                <w:rFonts w:cstheme="minorHAnsi"/>
              </w:rPr>
              <w:t>3.4 – 2.5 Points</w:t>
            </w:r>
          </w:p>
        </w:tc>
        <w:tc>
          <w:tcPr>
            <w:tcW w:w="1502" w:type="dxa"/>
            <w:shd w:val="clear" w:color="auto" w:fill="D9D9D9" w:themeFill="background1" w:themeFillShade="D9"/>
            <w:tcMar>
              <w:left w:w="58" w:type="dxa"/>
              <w:right w:w="58" w:type="dxa"/>
            </w:tcMar>
          </w:tcPr>
          <w:p w14:paraId="34F2424B" w14:textId="77777777" w:rsidR="00595979" w:rsidRPr="00983009" w:rsidRDefault="00595979" w:rsidP="003F366C">
            <w:pPr>
              <w:jc w:val="center"/>
              <w:rPr>
                <w:lang w:eastAsia="x-none"/>
              </w:rPr>
            </w:pPr>
            <w:r>
              <w:rPr>
                <w:lang w:eastAsia="x-none"/>
              </w:rPr>
              <w:t>2.4 – 1.5 Points</w:t>
            </w:r>
          </w:p>
        </w:tc>
        <w:tc>
          <w:tcPr>
            <w:tcW w:w="1823" w:type="dxa"/>
            <w:shd w:val="clear" w:color="auto" w:fill="D9D9D9" w:themeFill="background1" w:themeFillShade="D9"/>
          </w:tcPr>
          <w:p w14:paraId="4CE6156E" w14:textId="77777777" w:rsidR="00595979" w:rsidRDefault="00595979" w:rsidP="003F366C">
            <w:pPr>
              <w:jc w:val="center"/>
              <w:rPr>
                <w:lang w:eastAsia="x-none"/>
              </w:rPr>
            </w:pPr>
            <w:r>
              <w:rPr>
                <w:lang w:eastAsia="x-none"/>
              </w:rPr>
              <w:t>1.4 – 0 Points</w:t>
            </w:r>
          </w:p>
        </w:tc>
      </w:tr>
      <w:tr w:rsidR="00595979" w14:paraId="0C2473BE" w14:textId="77777777" w:rsidTr="003F366C">
        <w:tc>
          <w:tcPr>
            <w:tcW w:w="2155" w:type="dxa"/>
            <w:tcMar>
              <w:left w:w="58" w:type="dxa"/>
              <w:right w:w="58" w:type="dxa"/>
            </w:tcMar>
          </w:tcPr>
          <w:p w14:paraId="3A7332CE" w14:textId="77777777" w:rsidR="00595979" w:rsidRDefault="00595979" w:rsidP="003F366C">
            <w:pPr>
              <w:rPr>
                <w:lang w:eastAsia="x-none"/>
              </w:rPr>
            </w:pPr>
            <w:r>
              <w:rPr>
                <w:lang w:eastAsia="x-none"/>
              </w:rPr>
              <w:t>Extent to which peers found the review helpful.</w:t>
            </w:r>
          </w:p>
        </w:tc>
        <w:tc>
          <w:tcPr>
            <w:tcW w:w="1980" w:type="dxa"/>
            <w:tcMar>
              <w:left w:w="58" w:type="dxa"/>
              <w:right w:w="58" w:type="dxa"/>
            </w:tcMar>
          </w:tcPr>
          <w:p w14:paraId="7070ECCA" w14:textId="77777777" w:rsidR="00595979" w:rsidRPr="00983009" w:rsidRDefault="00595979" w:rsidP="003F366C">
            <w:pPr>
              <w:rPr>
                <w:lang w:eastAsia="x-none"/>
              </w:rPr>
            </w:pPr>
            <w:r w:rsidRPr="00983009">
              <w:rPr>
                <w:lang w:eastAsia="x-none"/>
              </w:rPr>
              <w:t>Received an average of 5 stars</w:t>
            </w:r>
          </w:p>
        </w:tc>
        <w:tc>
          <w:tcPr>
            <w:tcW w:w="1620" w:type="dxa"/>
            <w:tcMar>
              <w:left w:w="58" w:type="dxa"/>
              <w:right w:w="58" w:type="dxa"/>
            </w:tcMar>
          </w:tcPr>
          <w:p w14:paraId="3738E710" w14:textId="77777777" w:rsidR="00595979" w:rsidRPr="00983009" w:rsidRDefault="00595979" w:rsidP="003F366C">
            <w:pPr>
              <w:rPr>
                <w:lang w:eastAsia="x-none"/>
              </w:rPr>
            </w:pPr>
            <w:r w:rsidRPr="00983009">
              <w:rPr>
                <w:lang w:eastAsia="x-none"/>
              </w:rPr>
              <w:t xml:space="preserve">Received an average of </w:t>
            </w:r>
            <w:r>
              <w:rPr>
                <w:lang w:eastAsia="x-none"/>
              </w:rPr>
              <w:t>3 to 4</w:t>
            </w:r>
            <w:r w:rsidRPr="00983009">
              <w:rPr>
                <w:lang w:eastAsia="x-none"/>
              </w:rPr>
              <w:t xml:space="preserve"> stars</w:t>
            </w:r>
          </w:p>
        </w:tc>
        <w:tc>
          <w:tcPr>
            <w:tcW w:w="1710" w:type="dxa"/>
            <w:tcMar>
              <w:left w:w="58" w:type="dxa"/>
              <w:right w:w="58" w:type="dxa"/>
            </w:tcMar>
          </w:tcPr>
          <w:p w14:paraId="1D051706" w14:textId="77777777" w:rsidR="00595979" w:rsidRPr="00983009" w:rsidRDefault="00595979" w:rsidP="003F366C">
            <w:pPr>
              <w:rPr>
                <w:lang w:eastAsia="x-none"/>
              </w:rPr>
            </w:pPr>
            <w:proofErr w:type="gramStart"/>
            <w:r w:rsidRPr="00983009">
              <w:rPr>
                <w:lang w:eastAsia="x-none"/>
              </w:rPr>
              <w:t>Received</w:t>
            </w:r>
            <w:proofErr w:type="gramEnd"/>
            <w:r w:rsidRPr="00983009">
              <w:rPr>
                <w:lang w:eastAsia="x-none"/>
              </w:rPr>
              <w:t xml:space="preserve"> an average of </w:t>
            </w:r>
            <w:r>
              <w:rPr>
                <w:lang w:eastAsia="x-none"/>
              </w:rPr>
              <w:t xml:space="preserve">2 </w:t>
            </w:r>
            <w:r w:rsidRPr="00983009">
              <w:rPr>
                <w:lang w:eastAsia="x-none"/>
              </w:rPr>
              <w:t>star</w:t>
            </w:r>
            <w:r>
              <w:rPr>
                <w:lang w:eastAsia="x-none"/>
              </w:rPr>
              <w:t>s</w:t>
            </w:r>
          </w:p>
        </w:tc>
        <w:tc>
          <w:tcPr>
            <w:tcW w:w="1502" w:type="dxa"/>
            <w:tcMar>
              <w:left w:w="58" w:type="dxa"/>
              <w:right w:w="58" w:type="dxa"/>
            </w:tcMar>
          </w:tcPr>
          <w:p w14:paraId="6750FC39" w14:textId="77777777" w:rsidR="00595979" w:rsidRPr="00983009" w:rsidRDefault="00595979" w:rsidP="003F366C">
            <w:pPr>
              <w:rPr>
                <w:lang w:eastAsia="x-none"/>
              </w:rPr>
            </w:pPr>
            <w:r w:rsidRPr="00983009">
              <w:rPr>
                <w:lang w:eastAsia="x-none"/>
              </w:rPr>
              <w:t>Received an average of 1 star</w:t>
            </w:r>
          </w:p>
        </w:tc>
        <w:tc>
          <w:tcPr>
            <w:tcW w:w="1823" w:type="dxa"/>
          </w:tcPr>
          <w:p w14:paraId="28E8F5A5" w14:textId="77777777" w:rsidR="00595979" w:rsidRDefault="00595979" w:rsidP="003F366C">
            <w:pPr>
              <w:rPr>
                <w:lang w:eastAsia="x-none"/>
              </w:rPr>
            </w:pPr>
            <w:r>
              <w:rPr>
                <w:lang w:eastAsia="x-none"/>
              </w:rPr>
              <w:t>Received an average of 0 stars</w:t>
            </w:r>
          </w:p>
        </w:tc>
      </w:tr>
    </w:tbl>
    <w:p w14:paraId="73B09C55" w14:textId="77777777" w:rsidR="00987453" w:rsidRDefault="00987453" w:rsidP="00006165">
      <w:pPr>
        <w:rPr>
          <w:lang w:eastAsia="x-none"/>
        </w:rPr>
      </w:pPr>
    </w:p>
    <w:p w14:paraId="2DCA07B9" w14:textId="00D06B12" w:rsidR="004E0370" w:rsidRDefault="004E0370" w:rsidP="007E5693">
      <w:pPr>
        <w:pStyle w:val="Heading4"/>
      </w:pPr>
      <w:bookmarkStart w:id="21" w:name="_Toc218340880"/>
      <w:r>
        <w:t>Final Writing Assignment</w:t>
      </w:r>
      <w:bookmarkEnd w:id="21"/>
      <w:r>
        <w:t xml:space="preserve"> </w:t>
      </w:r>
    </w:p>
    <w:p w14:paraId="63B44617" w14:textId="6E1F0B3C" w:rsidR="000E21D2" w:rsidRDefault="00AF27F8" w:rsidP="00D62284">
      <w:pPr>
        <w:rPr>
          <w:lang w:eastAsia="x-none"/>
        </w:rPr>
      </w:pPr>
      <w:r>
        <w:t>For your final writing assignment, you will draw on Assignment 3A – 3</w:t>
      </w:r>
      <w:r w:rsidR="000472A1">
        <w:t>E</w:t>
      </w:r>
      <w:r>
        <w:t xml:space="preserve"> to produce a </w:t>
      </w:r>
      <w:r w:rsidR="00931E3B">
        <w:t>complete</w:t>
      </w:r>
      <w:r>
        <w:t xml:space="preserve"> evaluation plan for the RUPAS</w:t>
      </w:r>
      <w:r w:rsidR="00931E3B">
        <w:t xml:space="preserve"> program</w:t>
      </w:r>
      <w:r>
        <w:t xml:space="preserve">. </w:t>
      </w:r>
      <w:r w:rsidR="00F05B44">
        <w:t>Your plan will include a description of the program, including the stakeholders, the evaluation purpose and questions, the design and methods</w:t>
      </w:r>
      <w:r w:rsidR="001F2867">
        <w:t xml:space="preserve">, a </w:t>
      </w:r>
      <w:r w:rsidR="00115719">
        <w:t>basic</w:t>
      </w:r>
      <w:r w:rsidR="001F2867">
        <w:t xml:space="preserve"> analysis plan, and a</w:t>
      </w:r>
      <w:r w:rsidR="0061430A">
        <w:t xml:space="preserve"> </w:t>
      </w:r>
      <w:r w:rsidR="001F2867">
        <w:t>plan</w:t>
      </w:r>
      <w:r w:rsidR="00F35BAD">
        <w:t xml:space="preserve"> for </w:t>
      </w:r>
      <w:r w:rsidR="000472A1">
        <w:t>justifying conclusions</w:t>
      </w:r>
      <w:r w:rsidR="00F35BAD">
        <w:t xml:space="preserve">, reporting, and </w:t>
      </w:r>
      <w:r w:rsidR="00931E3B">
        <w:t xml:space="preserve">fostering </w:t>
      </w:r>
      <w:r w:rsidR="00F35BAD">
        <w:t>us</w:t>
      </w:r>
      <w:r w:rsidR="00385741">
        <w:t>e</w:t>
      </w:r>
      <w:r w:rsidR="00F35BAD">
        <w:t xml:space="preserve"> </w:t>
      </w:r>
      <w:r w:rsidR="00931E3B">
        <w:t xml:space="preserve">of </w:t>
      </w:r>
      <w:r w:rsidR="00F35BAD">
        <w:t>the results</w:t>
      </w:r>
      <w:r w:rsidR="001F2867">
        <w:t xml:space="preserve">. </w:t>
      </w:r>
      <w:r w:rsidR="00774406">
        <w:rPr>
          <w:lang w:eastAsia="x-none"/>
        </w:rPr>
        <w:t xml:space="preserve">I will provide you with detailed instructions in class on the date listed </w:t>
      </w:r>
      <w:proofErr w:type="gramStart"/>
      <w:r w:rsidR="0029057E">
        <w:rPr>
          <w:lang w:eastAsia="x-none"/>
        </w:rPr>
        <w:t>in</w:t>
      </w:r>
      <w:proofErr w:type="gramEnd"/>
      <w:r w:rsidR="00774406">
        <w:rPr>
          <w:lang w:eastAsia="x-none"/>
        </w:rPr>
        <w:t xml:space="preserve"> the table </w:t>
      </w:r>
      <w:r w:rsidR="00385741">
        <w:rPr>
          <w:lang w:eastAsia="x-none"/>
        </w:rPr>
        <w:t>at the beginning of this section</w:t>
      </w:r>
      <w:r w:rsidR="00E24F40">
        <w:rPr>
          <w:lang w:eastAsia="x-none"/>
        </w:rPr>
        <w:t>.</w:t>
      </w:r>
      <w:r w:rsidR="000D03E1">
        <w:rPr>
          <w:lang w:eastAsia="x-none"/>
        </w:rPr>
        <w:t xml:space="preserve"> You </w:t>
      </w:r>
      <w:r w:rsidR="002F01A8">
        <w:rPr>
          <w:lang w:eastAsia="x-none"/>
        </w:rPr>
        <w:t xml:space="preserve">will also be able to access </w:t>
      </w:r>
      <w:r w:rsidR="000D03E1">
        <w:rPr>
          <w:lang w:eastAsia="x-none"/>
        </w:rPr>
        <w:t xml:space="preserve">the </w:t>
      </w:r>
      <w:r>
        <w:rPr>
          <w:lang w:eastAsia="x-none"/>
        </w:rPr>
        <w:t xml:space="preserve">instructions and </w:t>
      </w:r>
      <w:proofErr w:type="gramStart"/>
      <w:r>
        <w:rPr>
          <w:lang w:eastAsia="x-none"/>
        </w:rPr>
        <w:t>grading</w:t>
      </w:r>
      <w:proofErr w:type="gramEnd"/>
      <w:r>
        <w:rPr>
          <w:lang w:eastAsia="x-none"/>
        </w:rPr>
        <w:t xml:space="preserve"> rubric</w:t>
      </w:r>
      <w:r w:rsidR="000D03E1">
        <w:rPr>
          <w:lang w:eastAsia="x-none"/>
        </w:rPr>
        <w:t xml:space="preserve"> in D2L.</w:t>
      </w:r>
      <w:r w:rsidR="002F01A8">
        <w:rPr>
          <w:lang w:eastAsia="x-none"/>
        </w:rPr>
        <w:t xml:space="preserve"> </w:t>
      </w:r>
    </w:p>
    <w:p w14:paraId="014FB00C" w14:textId="77777777" w:rsidR="000978A5" w:rsidRPr="00D62284" w:rsidRDefault="000978A5" w:rsidP="00D62284">
      <w:pPr>
        <w:rPr>
          <w:lang w:eastAsia="x-none"/>
        </w:rPr>
      </w:pPr>
    </w:p>
    <w:p w14:paraId="57B76664" w14:textId="02109987" w:rsidR="004D5064" w:rsidRDefault="004D5064" w:rsidP="004D5064">
      <w:pPr>
        <w:pStyle w:val="Heading4"/>
      </w:pPr>
      <w:bookmarkStart w:id="22" w:name="_Toc218340881"/>
      <w:r>
        <w:t>Final Exam</w:t>
      </w:r>
      <w:bookmarkEnd w:id="22"/>
      <w:r>
        <w:t xml:space="preserve"> </w:t>
      </w:r>
    </w:p>
    <w:p w14:paraId="2F464145" w14:textId="77777777" w:rsidR="00FD2F3F" w:rsidRDefault="00960D39" w:rsidP="00E95A2F">
      <w:r>
        <w:t xml:space="preserve">A 100-point comprehensive </w:t>
      </w:r>
      <w:r w:rsidR="004D5064">
        <w:t xml:space="preserve">final exam will be held in class on the </w:t>
      </w:r>
      <w:r w:rsidR="00981899">
        <w:t xml:space="preserve">date specified in the Class Information </w:t>
      </w:r>
      <w:r w:rsidR="00E61604">
        <w:t xml:space="preserve">available through student.msu.edu. </w:t>
      </w:r>
    </w:p>
    <w:p w14:paraId="5A2AC545" w14:textId="77777777" w:rsidR="00FD2F3F" w:rsidRDefault="00FD2F3F" w:rsidP="00E95A2F"/>
    <w:p w14:paraId="553424F4" w14:textId="77777777" w:rsidR="00FD2F3F" w:rsidRDefault="00FD2F3F" w:rsidP="00FD2F3F">
      <w:pPr>
        <w:pStyle w:val="Heading4"/>
      </w:pPr>
      <w:bookmarkStart w:id="23" w:name="_Toc218340882"/>
      <w:r>
        <w:t>Course Evaluation</w:t>
      </w:r>
      <w:bookmarkEnd w:id="23"/>
    </w:p>
    <w:p w14:paraId="4CD86088" w14:textId="64ACCD2E" w:rsidR="00114907" w:rsidRPr="00E95A2F" w:rsidRDefault="00FD2F3F" w:rsidP="00FD2F3F">
      <w:r>
        <w:t xml:space="preserve">On the last day of class, you will be asked to assess your learning and provide feedback on your experience </w:t>
      </w:r>
      <w:proofErr w:type="gramStart"/>
      <w:r>
        <w:t>in</w:t>
      </w:r>
      <w:proofErr w:type="gramEnd"/>
      <w:r>
        <w:t xml:space="preserve"> the course. Your feedback will be used to improve the course and evaluate the instructor’s performance. You will receive 30 points for completing the course evaluation.  </w:t>
      </w:r>
      <w:r w:rsidR="00B13A43" w:rsidRPr="00E95A2F">
        <w:br w:type="page"/>
      </w:r>
    </w:p>
    <w:p w14:paraId="29AA8A62" w14:textId="4DA38429" w:rsidR="00114907" w:rsidRPr="006928F9" w:rsidRDefault="56DD51AC" w:rsidP="00AE322C">
      <w:pPr>
        <w:pStyle w:val="Heading2"/>
        <w:rPr>
          <w:lang w:val="en-US"/>
        </w:rPr>
      </w:pPr>
      <w:bookmarkStart w:id="24" w:name="_Toc218340883"/>
      <w:r>
        <w:lastRenderedPageBreak/>
        <w:t>Part</w:t>
      </w:r>
      <w:r w:rsidR="00A85909">
        <w:t xml:space="preserve"> </w:t>
      </w:r>
      <w:r w:rsidR="001F367A">
        <w:rPr>
          <w:lang w:val="en-US"/>
        </w:rPr>
        <w:t>5</w:t>
      </w:r>
      <w:r>
        <w:t>:</w:t>
      </w:r>
      <w:r w:rsidR="00A85909">
        <w:t xml:space="preserve"> </w:t>
      </w:r>
      <w:r>
        <w:t>Grading</w:t>
      </w:r>
      <w:r w:rsidR="00A85909">
        <w:t xml:space="preserve"> </w:t>
      </w:r>
      <w:r>
        <w:t>Polic</w:t>
      </w:r>
      <w:r w:rsidR="006928F9">
        <w:rPr>
          <w:lang w:val="en-US"/>
        </w:rPr>
        <w:t>ies</w:t>
      </w:r>
      <w:bookmarkEnd w:id="24"/>
    </w:p>
    <w:p w14:paraId="0E8B94D1" w14:textId="012B53CF" w:rsidR="00114907" w:rsidRPr="002D5CCA" w:rsidRDefault="56DD51AC" w:rsidP="00EA571B">
      <w:pPr>
        <w:pStyle w:val="Heading3"/>
      </w:pPr>
      <w:bookmarkStart w:id="25" w:name="_Toc218340884"/>
      <w:r>
        <w:t>Graded</w:t>
      </w:r>
      <w:r w:rsidR="00A85909">
        <w:t xml:space="preserve"> </w:t>
      </w:r>
      <w:r>
        <w:t>Course</w:t>
      </w:r>
      <w:r w:rsidR="00A85909">
        <w:t xml:space="preserve"> </w:t>
      </w:r>
      <w:r>
        <w:t>Activities</w:t>
      </w:r>
      <w:bookmarkEnd w:id="25"/>
    </w:p>
    <w:p w14:paraId="1BD8C6C8" w14:textId="4313EF7D" w:rsidR="003B7BAA" w:rsidRDefault="56DD51AC" w:rsidP="006077D3">
      <w:pPr>
        <w:spacing w:after="120"/>
      </w:pPr>
      <w:r>
        <w:t>The</w:t>
      </w:r>
      <w:r w:rsidR="00A85909">
        <w:t xml:space="preserve"> </w:t>
      </w:r>
      <w:r>
        <w:t>table</w:t>
      </w:r>
      <w:r w:rsidR="00A85909">
        <w:t xml:space="preserve"> </w:t>
      </w:r>
      <w:r>
        <w:t>below</w:t>
      </w:r>
      <w:r w:rsidR="00A85909">
        <w:t xml:space="preserve"> </w:t>
      </w:r>
      <w:r w:rsidR="006928F9">
        <w:t>shows</w:t>
      </w:r>
      <w:r w:rsidR="00A85909">
        <w:t xml:space="preserve"> </w:t>
      </w:r>
      <w:r>
        <w:t>the</w:t>
      </w:r>
      <w:r w:rsidR="00A85909">
        <w:t xml:space="preserve"> </w:t>
      </w:r>
      <w:r>
        <w:t>graded</w:t>
      </w:r>
      <w:r w:rsidR="00A85909">
        <w:t xml:space="preserve"> </w:t>
      </w:r>
      <w:r>
        <w:t>course</w:t>
      </w:r>
      <w:r w:rsidR="00A85909">
        <w:t xml:space="preserve"> </w:t>
      </w:r>
      <w:r>
        <w:t>activities</w:t>
      </w:r>
      <w:r w:rsidR="009A6ED6">
        <w:t xml:space="preserve">. </w:t>
      </w:r>
      <w:r>
        <w:t>The</w:t>
      </w:r>
      <w:r w:rsidR="00A85909">
        <w:t xml:space="preserve"> </w:t>
      </w:r>
      <w:r>
        <w:t>first</w:t>
      </w:r>
      <w:r w:rsidR="00A85909">
        <w:t xml:space="preserve"> </w:t>
      </w:r>
      <w:r>
        <w:t>column</w:t>
      </w:r>
      <w:r w:rsidR="00A85909">
        <w:t xml:space="preserve"> </w:t>
      </w:r>
      <w:r>
        <w:t>includes</w:t>
      </w:r>
      <w:r w:rsidR="00A85909">
        <w:t xml:space="preserve"> </w:t>
      </w:r>
      <w:r>
        <w:t>the</w:t>
      </w:r>
      <w:r w:rsidR="00A85909">
        <w:t xml:space="preserve"> </w:t>
      </w:r>
      <w:r>
        <w:t>points</w:t>
      </w:r>
      <w:r w:rsidR="00A85909">
        <w:t xml:space="preserve"> </w:t>
      </w:r>
      <w:r>
        <w:t>possible,</w:t>
      </w:r>
      <w:r w:rsidR="00A85909">
        <w:t xml:space="preserve"> </w:t>
      </w:r>
      <w:r>
        <w:t>and</w:t>
      </w:r>
      <w:r w:rsidR="00A85909">
        <w:t xml:space="preserve"> </w:t>
      </w:r>
      <w:r>
        <w:t>the</w:t>
      </w:r>
      <w:r w:rsidR="00A85909">
        <w:t xml:space="preserve"> </w:t>
      </w:r>
      <w:r>
        <w:t>second</w:t>
      </w:r>
      <w:r w:rsidR="00A85909">
        <w:t xml:space="preserve"> </w:t>
      </w:r>
      <w:r>
        <w:t>column</w:t>
      </w:r>
      <w:r w:rsidR="00A85909">
        <w:t xml:space="preserve"> </w:t>
      </w:r>
      <w:r>
        <w:t>includes</w:t>
      </w:r>
      <w:r w:rsidR="00A85909">
        <w:t xml:space="preserve"> </w:t>
      </w:r>
      <w:r>
        <w:t>a</w:t>
      </w:r>
      <w:r w:rsidR="00A85909">
        <w:t xml:space="preserve"> </w:t>
      </w:r>
      <w:r>
        <w:t>description</w:t>
      </w:r>
      <w:r w:rsidR="00A85909">
        <w:t xml:space="preserve"> </w:t>
      </w:r>
      <w:r>
        <w:t>for</w:t>
      </w:r>
      <w:r w:rsidR="00A85909">
        <w:t xml:space="preserve"> </w:t>
      </w:r>
      <w:r>
        <w:t>each</w:t>
      </w:r>
      <w:r w:rsidR="00A85909">
        <w:t xml:space="preserve"> </w:t>
      </w:r>
      <w:r>
        <w:t>activity.</w:t>
      </w:r>
    </w:p>
    <w:tbl>
      <w:tblPr>
        <w:tblStyle w:val="TableGrid"/>
        <w:tblW w:w="0" w:type="auto"/>
        <w:tblLook w:val="04A0" w:firstRow="1" w:lastRow="0" w:firstColumn="1" w:lastColumn="0" w:noHBand="0" w:noVBand="1"/>
      </w:tblPr>
      <w:tblGrid>
        <w:gridCol w:w="895"/>
        <w:gridCol w:w="990"/>
        <w:gridCol w:w="8637"/>
      </w:tblGrid>
      <w:tr w:rsidR="00596D39" w14:paraId="322E5EDA" w14:textId="77777777" w:rsidTr="00C113FE">
        <w:trPr>
          <w:tblHeader/>
        </w:trPr>
        <w:tc>
          <w:tcPr>
            <w:tcW w:w="895" w:type="dxa"/>
            <w:shd w:val="clear" w:color="auto" w:fill="595959" w:themeFill="text1" w:themeFillTint="A6"/>
          </w:tcPr>
          <w:p w14:paraId="2C130321" w14:textId="2E657B1B" w:rsidR="00596D39" w:rsidRPr="00C113FE" w:rsidRDefault="00F74ED0" w:rsidP="001B17F3">
            <w:pPr>
              <w:rPr>
                <w:b/>
                <w:color w:val="FFFFFF" w:themeColor="background1"/>
              </w:rPr>
            </w:pPr>
            <w:r w:rsidRPr="00C113FE">
              <w:rPr>
                <w:b/>
                <w:color w:val="FFFFFF" w:themeColor="background1"/>
              </w:rPr>
              <w:t xml:space="preserve">Total </w:t>
            </w:r>
            <w:r w:rsidR="00596D39" w:rsidRPr="00C113FE">
              <w:rPr>
                <w:b/>
                <w:color w:val="FFFFFF" w:themeColor="background1"/>
              </w:rPr>
              <w:t>Points</w:t>
            </w:r>
          </w:p>
        </w:tc>
        <w:tc>
          <w:tcPr>
            <w:tcW w:w="990" w:type="dxa"/>
            <w:shd w:val="clear" w:color="auto" w:fill="595959" w:themeFill="text1" w:themeFillTint="A6"/>
          </w:tcPr>
          <w:p w14:paraId="1ADA3FB1" w14:textId="79A87D43" w:rsidR="00596D39" w:rsidRPr="00C113FE" w:rsidRDefault="00596D39" w:rsidP="001B17F3">
            <w:pPr>
              <w:rPr>
                <w:b/>
                <w:color w:val="FFFFFF" w:themeColor="background1"/>
              </w:rPr>
            </w:pPr>
            <w:r w:rsidRPr="00C113FE">
              <w:rPr>
                <w:b/>
                <w:color w:val="FFFFFF" w:themeColor="background1"/>
              </w:rPr>
              <w:t>Percent</w:t>
            </w:r>
          </w:p>
        </w:tc>
        <w:tc>
          <w:tcPr>
            <w:tcW w:w="8637" w:type="dxa"/>
            <w:shd w:val="clear" w:color="auto" w:fill="595959" w:themeFill="text1" w:themeFillTint="A6"/>
          </w:tcPr>
          <w:p w14:paraId="5720FCD0" w14:textId="0CB24F4E" w:rsidR="00596D39" w:rsidRPr="00C113FE" w:rsidRDefault="00596D39" w:rsidP="001B17F3">
            <w:pPr>
              <w:rPr>
                <w:b/>
                <w:color w:val="FFFFFF" w:themeColor="background1"/>
              </w:rPr>
            </w:pPr>
            <w:r w:rsidRPr="00C113FE">
              <w:rPr>
                <w:b/>
                <w:color w:val="FFFFFF" w:themeColor="background1"/>
              </w:rPr>
              <w:t>Assignment</w:t>
            </w:r>
            <w:r w:rsidR="00F74ED0" w:rsidRPr="00C113FE">
              <w:rPr>
                <w:b/>
                <w:color w:val="FFFFFF" w:themeColor="background1"/>
              </w:rPr>
              <w:t xml:space="preserve"> &amp; Points</w:t>
            </w:r>
          </w:p>
        </w:tc>
      </w:tr>
      <w:tr w:rsidR="00596D39" w14:paraId="75F90745" w14:textId="77777777" w:rsidTr="00F74ED0">
        <w:tc>
          <w:tcPr>
            <w:tcW w:w="895" w:type="dxa"/>
          </w:tcPr>
          <w:p w14:paraId="12A7F9FE" w14:textId="3415BBBF" w:rsidR="00596D39" w:rsidRPr="00B84AEE" w:rsidRDefault="00755DAC" w:rsidP="001B17F3">
            <w:pPr>
              <w:rPr>
                <w:bCs/>
              </w:rPr>
            </w:pPr>
            <w:r>
              <w:rPr>
                <w:bCs/>
              </w:rPr>
              <w:t>200</w:t>
            </w:r>
          </w:p>
        </w:tc>
        <w:tc>
          <w:tcPr>
            <w:tcW w:w="990" w:type="dxa"/>
          </w:tcPr>
          <w:p w14:paraId="393405EC" w14:textId="0D60559B" w:rsidR="00596D39" w:rsidRDefault="00FB71CB" w:rsidP="001B17F3">
            <w:pPr>
              <w:rPr>
                <w:bCs/>
              </w:rPr>
            </w:pPr>
            <w:r>
              <w:rPr>
                <w:bCs/>
              </w:rPr>
              <w:t>20</w:t>
            </w:r>
            <w:r w:rsidR="00B84AEE">
              <w:rPr>
                <w:bCs/>
              </w:rPr>
              <w:t>%</w:t>
            </w:r>
          </w:p>
        </w:tc>
        <w:tc>
          <w:tcPr>
            <w:tcW w:w="8637" w:type="dxa"/>
          </w:tcPr>
          <w:p w14:paraId="512E3D78" w14:textId="30CD8B9B" w:rsidR="00596D39" w:rsidRPr="006B16D8" w:rsidRDefault="00596D39" w:rsidP="001B17F3">
            <w:pPr>
              <w:rPr>
                <w:bCs/>
              </w:rPr>
            </w:pPr>
            <w:r>
              <w:rPr>
                <w:bCs/>
              </w:rPr>
              <w:t>1</w:t>
            </w:r>
            <w:r w:rsidR="00755DAC">
              <w:rPr>
                <w:bCs/>
              </w:rPr>
              <w:t>0</w:t>
            </w:r>
            <w:r>
              <w:rPr>
                <w:bCs/>
              </w:rPr>
              <w:t xml:space="preserve"> Application </w:t>
            </w:r>
            <w:proofErr w:type="gramStart"/>
            <w:r>
              <w:rPr>
                <w:bCs/>
              </w:rPr>
              <w:t>Activities @</w:t>
            </w:r>
            <w:proofErr w:type="gramEnd"/>
            <w:r>
              <w:rPr>
                <w:bCs/>
              </w:rPr>
              <w:t xml:space="preserve"> 20 points each</w:t>
            </w:r>
          </w:p>
        </w:tc>
      </w:tr>
      <w:tr w:rsidR="00596D39" w14:paraId="4BAB7F41" w14:textId="77777777" w:rsidTr="00F74ED0">
        <w:tc>
          <w:tcPr>
            <w:tcW w:w="895" w:type="dxa"/>
          </w:tcPr>
          <w:p w14:paraId="0BF14FDF" w14:textId="08C21B37" w:rsidR="00596D39" w:rsidRPr="00B84AEE" w:rsidRDefault="00755DAC" w:rsidP="001B17F3">
            <w:pPr>
              <w:rPr>
                <w:bCs/>
              </w:rPr>
            </w:pPr>
            <w:r>
              <w:rPr>
                <w:bCs/>
              </w:rPr>
              <w:t>100</w:t>
            </w:r>
          </w:p>
        </w:tc>
        <w:tc>
          <w:tcPr>
            <w:tcW w:w="990" w:type="dxa"/>
          </w:tcPr>
          <w:p w14:paraId="573D770F" w14:textId="726B2188" w:rsidR="00596D39" w:rsidRPr="00B84AEE" w:rsidRDefault="00FB71CB" w:rsidP="001B17F3">
            <w:pPr>
              <w:rPr>
                <w:bCs/>
              </w:rPr>
            </w:pPr>
            <w:r>
              <w:rPr>
                <w:bCs/>
              </w:rPr>
              <w:t>10</w:t>
            </w:r>
            <w:r w:rsidR="00B84AEE">
              <w:rPr>
                <w:bCs/>
              </w:rPr>
              <w:t>%</w:t>
            </w:r>
          </w:p>
        </w:tc>
        <w:tc>
          <w:tcPr>
            <w:tcW w:w="8637" w:type="dxa"/>
          </w:tcPr>
          <w:p w14:paraId="4391CE7E" w14:textId="5B06F7FB" w:rsidR="00596D39" w:rsidRPr="00B84AEE" w:rsidRDefault="001113B7" w:rsidP="001B17F3">
            <w:pPr>
              <w:rPr>
                <w:bCs/>
              </w:rPr>
            </w:pPr>
            <w:r>
              <w:rPr>
                <w:bCs/>
              </w:rPr>
              <w:t>1</w:t>
            </w:r>
            <w:r w:rsidR="00755DAC">
              <w:rPr>
                <w:bCs/>
              </w:rPr>
              <w:t>0</w:t>
            </w:r>
            <w:r w:rsidR="00B84AEE" w:rsidRPr="00B84AEE">
              <w:rPr>
                <w:bCs/>
              </w:rPr>
              <w:t xml:space="preserve"> Con</w:t>
            </w:r>
            <w:r w:rsidR="00B84AEE">
              <w:rPr>
                <w:bCs/>
              </w:rPr>
              <w:t xml:space="preserve">cept </w:t>
            </w:r>
            <w:proofErr w:type="gramStart"/>
            <w:r w:rsidR="00B84AEE">
              <w:rPr>
                <w:bCs/>
              </w:rPr>
              <w:t>Checks @</w:t>
            </w:r>
            <w:proofErr w:type="gramEnd"/>
            <w:r w:rsidR="00B84AEE">
              <w:rPr>
                <w:bCs/>
              </w:rPr>
              <w:t xml:space="preserve"> </w:t>
            </w:r>
            <w:r w:rsidR="004706E6">
              <w:rPr>
                <w:bCs/>
              </w:rPr>
              <w:t>1</w:t>
            </w:r>
            <w:r w:rsidR="00B84AEE">
              <w:rPr>
                <w:bCs/>
              </w:rPr>
              <w:t>0 points</w:t>
            </w:r>
            <w:r w:rsidR="00B9370D">
              <w:rPr>
                <w:bCs/>
              </w:rPr>
              <w:t xml:space="preserve"> each</w:t>
            </w:r>
          </w:p>
        </w:tc>
      </w:tr>
      <w:tr w:rsidR="00822771" w14:paraId="520DED75" w14:textId="77777777" w:rsidTr="00F74ED0">
        <w:tc>
          <w:tcPr>
            <w:tcW w:w="895" w:type="dxa"/>
          </w:tcPr>
          <w:p w14:paraId="11992321" w14:textId="0A286A87" w:rsidR="00822771" w:rsidRPr="00B84AEE" w:rsidRDefault="00D57452" w:rsidP="001B17F3">
            <w:pPr>
              <w:rPr>
                <w:bCs/>
              </w:rPr>
            </w:pPr>
            <w:r>
              <w:rPr>
                <w:bCs/>
              </w:rPr>
              <w:t>120</w:t>
            </w:r>
          </w:p>
        </w:tc>
        <w:tc>
          <w:tcPr>
            <w:tcW w:w="990" w:type="dxa"/>
          </w:tcPr>
          <w:p w14:paraId="3AE570EC" w14:textId="7CB50F76" w:rsidR="00822771" w:rsidRDefault="00B9370D" w:rsidP="001B17F3">
            <w:pPr>
              <w:rPr>
                <w:bCs/>
              </w:rPr>
            </w:pPr>
            <w:r>
              <w:rPr>
                <w:bCs/>
              </w:rPr>
              <w:t>1</w:t>
            </w:r>
            <w:r w:rsidR="00375C68">
              <w:rPr>
                <w:bCs/>
              </w:rPr>
              <w:t>2</w:t>
            </w:r>
            <w:r>
              <w:rPr>
                <w:bCs/>
              </w:rPr>
              <w:t>%</w:t>
            </w:r>
          </w:p>
        </w:tc>
        <w:tc>
          <w:tcPr>
            <w:tcW w:w="8637" w:type="dxa"/>
          </w:tcPr>
          <w:p w14:paraId="0F29CF9A" w14:textId="7CD27488" w:rsidR="00822771" w:rsidRPr="00B84AEE" w:rsidRDefault="00375C68" w:rsidP="001B17F3">
            <w:pPr>
              <w:rPr>
                <w:bCs/>
              </w:rPr>
            </w:pPr>
            <w:r>
              <w:rPr>
                <w:bCs/>
              </w:rPr>
              <w:t>6</w:t>
            </w:r>
            <w:r w:rsidR="00B9370D">
              <w:rPr>
                <w:bCs/>
              </w:rPr>
              <w:t xml:space="preserve"> </w:t>
            </w:r>
            <w:r w:rsidR="00822771">
              <w:rPr>
                <w:bCs/>
              </w:rPr>
              <w:t xml:space="preserve">Peer Review </w:t>
            </w:r>
            <w:proofErr w:type="gramStart"/>
            <w:r w:rsidR="00822771">
              <w:rPr>
                <w:bCs/>
              </w:rPr>
              <w:t>Assignments</w:t>
            </w:r>
            <w:r w:rsidR="00B9370D">
              <w:rPr>
                <w:bCs/>
              </w:rPr>
              <w:t xml:space="preserve"> @</w:t>
            </w:r>
            <w:proofErr w:type="gramEnd"/>
            <w:r>
              <w:rPr>
                <w:bCs/>
              </w:rPr>
              <w:t>20</w:t>
            </w:r>
            <w:r w:rsidR="00B9370D">
              <w:rPr>
                <w:bCs/>
              </w:rPr>
              <w:t xml:space="preserve"> points eac</w:t>
            </w:r>
            <w:r w:rsidR="000978A5">
              <w:rPr>
                <w:bCs/>
              </w:rPr>
              <w:t>h</w:t>
            </w:r>
          </w:p>
        </w:tc>
      </w:tr>
      <w:tr w:rsidR="00596D39" w14:paraId="72C9EDDF" w14:textId="77777777" w:rsidTr="00F74ED0">
        <w:tc>
          <w:tcPr>
            <w:tcW w:w="895" w:type="dxa"/>
          </w:tcPr>
          <w:p w14:paraId="19FA0058" w14:textId="5B4EB3F5" w:rsidR="00596D39" w:rsidRDefault="00D57452" w:rsidP="001B17F3">
            <w:pPr>
              <w:rPr>
                <w:lang w:eastAsia="x-none"/>
              </w:rPr>
            </w:pPr>
            <w:r>
              <w:rPr>
                <w:lang w:eastAsia="x-none"/>
              </w:rPr>
              <w:t>60</w:t>
            </w:r>
          </w:p>
        </w:tc>
        <w:tc>
          <w:tcPr>
            <w:tcW w:w="990" w:type="dxa"/>
          </w:tcPr>
          <w:p w14:paraId="6F8902A1" w14:textId="33571EEA" w:rsidR="00596D39" w:rsidRDefault="00D57452" w:rsidP="001B17F3">
            <w:pPr>
              <w:rPr>
                <w:lang w:eastAsia="x-none"/>
              </w:rPr>
            </w:pPr>
            <w:r>
              <w:rPr>
                <w:lang w:eastAsia="x-none"/>
              </w:rPr>
              <w:t>6</w:t>
            </w:r>
            <w:r w:rsidR="00FC6844">
              <w:rPr>
                <w:lang w:eastAsia="x-none"/>
              </w:rPr>
              <w:t>%</w:t>
            </w:r>
          </w:p>
        </w:tc>
        <w:tc>
          <w:tcPr>
            <w:tcW w:w="8637" w:type="dxa"/>
          </w:tcPr>
          <w:p w14:paraId="37F9A963" w14:textId="360E2197" w:rsidR="00596D39" w:rsidRDefault="00596D39" w:rsidP="001B17F3">
            <w:pPr>
              <w:rPr>
                <w:bCs/>
              </w:rPr>
            </w:pPr>
            <w:r>
              <w:rPr>
                <w:lang w:eastAsia="x-none"/>
              </w:rPr>
              <w:t xml:space="preserve">Exploring your Writing Identity and Process – </w:t>
            </w:r>
            <w:r w:rsidR="00A15463">
              <w:rPr>
                <w:lang w:eastAsia="x-none"/>
              </w:rPr>
              <w:t>2 Papers</w:t>
            </w:r>
            <w:r w:rsidR="00524804">
              <w:rPr>
                <w:lang w:eastAsia="x-none"/>
              </w:rPr>
              <w:t xml:space="preserve"> </w:t>
            </w:r>
            <w:r w:rsidR="009D6417">
              <w:rPr>
                <w:lang w:eastAsia="x-none"/>
              </w:rPr>
              <w:t xml:space="preserve">@ </w:t>
            </w:r>
            <w:r w:rsidR="00D57452">
              <w:rPr>
                <w:lang w:eastAsia="x-none"/>
              </w:rPr>
              <w:t>3</w:t>
            </w:r>
            <w:r w:rsidR="0096259C">
              <w:rPr>
                <w:lang w:eastAsia="x-none"/>
              </w:rPr>
              <w:t>0</w:t>
            </w:r>
            <w:r w:rsidR="009D6417">
              <w:rPr>
                <w:lang w:eastAsia="x-none"/>
              </w:rPr>
              <w:t xml:space="preserve"> points each</w:t>
            </w:r>
          </w:p>
        </w:tc>
      </w:tr>
      <w:tr w:rsidR="00596D39" w14:paraId="16E74115" w14:textId="77777777" w:rsidTr="00F74ED0">
        <w:tc>
          <w:tcPr>
            <w:tcW w:w="895" w:type="dxa"/>
          </w:tcPr>
          <w:p w14:paraId="6428DFAF" w14:textId="3A2B4DD4" w:rsidR="00596D39" w:rsidRDefault="00D57452" w:rsidP="001B17F3">
            <w:pPr>
              <w:rPr>
                <w:lang w:eastAsia="x-none"/>
              </w:rPr>
            </w:pPr>
            <w:r>
              <w:rPr>
                <w:lang w:eastAsia="x-none"/>
              </w:rPr>
              <w:t>50</w:t>
            </w:r>
          </w:p>
        </w:tc>
        <w:tc>
          <w:tcPr>
            <w:tcW w:w="990" w:type="dxa"/>
          </w:tcPr>
          <w:p w14:paraId="1F842E49" w14:textId="2D6DE3BD" w:rsidR="00596D39" w:rsidRDefault="00D57452" w:rsidP="001B17F3">
            <w:pPr>
              <w:rPr>
                <w:lang w:eastAsia="x-none"/>
              </w:rPr>
            </w:pPr>
            <w:r>
              <w:rPr>
                <w:lang w:eastAsia="x-none"/>
              </w:rPr>
              <w:t>5</w:t>
            </w:r>
            <w:r w:rsidR="00FC6844">
              <w:rPr>
                <w:lang w:eastAsia="x-none"/>
              </w:rPr>
              <w:t>%</w:t>
            </w:r>
          </w:p>
        </w:tc>
        <w:tc>
          <w:tcPr>
            <w:tcW w:w="8637" w:type="dxa"/>
          </w:tcPr>
          <w:p w14:paraId="47B77228" w14:textId="6441E63C" w:rsidR="00596D39" w:rsidRDefault="00375C68" w:rsidP="001B17F3">
            <w:pPr>
              <w:rPr>
                <w:bCs/>
              </w:rPr>
            </w:pPr>
            <w:r>
              <w:rPr>
                <w:lang w:eastAsia="x-none"/>
              </w:rPr>
              <w:t>Writing Practice</w:t>
            </w:r>
            <w:r w:rsidR="00596D39">
              <w:rPr>
                <w:lang w:eastAsia="x-none"/>
              </w:rPr>
              <w:t xml:space="preserve"> </w:t>
            </w:r>
            <w:r w:rsidR="002D4945">
              <w:rPr>
                <w:lang w:eastAsia="x-none"/>
              </w:rPr>
              <w:t>–</w:t>
            </w:r>
            <w:r w:rsidR="00596D39">
              <w:rPr>
                <w:lang w:eastAsia="x-none"/>
              </w:rPr>
              <w:t xml:space="preserve"> </w:t>
            </w:r>
            <w:r>
              <w:rPr>
                <w:lang w:eastAsia="x-none"/>
              </w:rPr>
              <w:t>2 Drafts</w:t>
            </w:r>
            <w:r w:rsidR="00973B1B">
              <w:rPr>
                <w:lang w:eastAsia="x-none"/>
              </w:rPr>
              <w:t xml:space="preserve"> @ </w:t>
            </w:r>
            <w:r w:rsidR="00D57452">
              <w:rPr>
                <w:lang w:eastAsia="x-none"/>
              </w:rPr>
              <w:t>50</w:t>
            </w:r>
            <w:r w:rsidR="00973B1B">
              <w:rPr>
                <w:lang w:eastAsia="x-none"/>
              </w:rPr>
              <w:t xml:space="preserve"> points </w:t>
            </w:r>
          </w:p>
        </w:tc>
      </w:tr>
      <w:tr w:rsidR="00B257CE" w14:paraId="3C177907" w14:textId="77777777" w:rsidTr="00F74ED0">
        <w:tc>
          <w:tcPr>
            <w:tcW w:w="895" w:type="dxa"/>
          </w:tcPr>
          <w:p w14:paraId="5FB4DB95" w14:textId="62E24FEC" w:rsidR="00B257CE" w:rsidRDefault="008C0DB3" w:rsidP="001B17F3">
            <w:pPr>
              <w:rPr>
                <w:lang w:eastAsia="x-none"/>
              </w:rPr>
            </w:pPr>
            <w:r>
              <w:rPr>
                <w:lang w:eastAsia="x-none"/>
              </w:rPr>
              <w:t>3</w:t>
            </w:r>
            <w:r w:rsidR="00E72934">
              <w:rPr>
                <w:lang w:eastAsia="x-none"/>
              </w:rPr>
              <w:t>40</w:t>
            </w:r>
          </w:p>
        </w:tc>
        <w:tc>
          <w:tcPr>
            <w:tcW w:w="990" w:type="dxa"/>
          </w:tcPr>
          <w:p w14:paraId="3858D8C4" w14:textId="501B354F" w:rsidR="00B257CE" w:rsidRDefault="008C0DB3" w:rsidP="001B17F3">
            <w:pPr>
              <w:rPr>
                <w:lang w:eastAsia="x-none"/>
              </w:rPr>
            </w:pPr>
            <w:r>
              <w:rPr>
                <w:lang w:eastAsia="x-none"/>
              </w:rPr>
              <w:t>3</w:t>
            </w:r>
            <w:r w:rsidR="00E72934">
              <w:rPr>
                <w:lang w:eastAsia="x-none"/>
              </w:rPr>
              <w:t>4</w:t>
            </w:r>
            <w:r w:rsidR="00822771">
              <w:rPr>
                <w:lang w:eastAsia="x-none"/>
              </w:rPr>
              <w:t>%</w:t>
            </w:r>
          </w:p>
        </w:tc>
        <w:tc>
          <w:tcPr>
            <w:tcW w:w="8637" w:type="dxa"/>
          </w:tcPr>
          <w:p w14:paraId="4380B7C9" w14:textId="2D4C2391" w:rsidR="00B257CE" w:rsidRDefault="00B257CE" w:rsidP="001B17F3">
            <w:pPr>
              <w:rPr>
                <w:lang w:eastAsia="x-none"/>
              </w:rPr>
            </w:pPr>
            <w:r>
              <w:rPr>
                <w:lang w:eastAsia="x-none"/>
              </w:rPr>
              <w:t>Planning an Evaluation</w:t>
            </w:r>
            <w:r w:rsidR="00822771">
              <w:rPr>
                <w:lang w:eastAsia="x-none"/>
              </w:rPr>
              <w:t xml:space="preserve"> (</w:t>
            </w:r>
            <w:r w:rsidR="004F5515">
              <w:rPr>
                <w:lang w:eastAsia="x-none"/>
              </w:rPr>
              <w:t>3</w:t>
            </w:r>
            <w:r w:rsidR="00AC5333">
              <w:rPr>
                <w:lang w:eastAsia="x-none"/>
              </w:rPr>
              <w:t xml:space="preserve"> </w:t>
            </w:r>
            <w:r w:rsidR="00822771">
              <w:rPr>
                <w:lang w:eastAsia="x-none"/>
              </w:rPr>
              <w:t xml:space="preserve">Topical </w:t>
            </w:r>
            <w:proofErr w:type="gramStart"/>
            <w:r w:rsidR="00D85248">
              <w:rPr>
                <w:lang w:eastAsia="x-none"/>
              </w:rPr>
              <w:t>Papers</w:t>
            </w:r>
            <w:r w:rsidR="00C260CB">
              <w:rPr>
                <w:lang w:eastAsia="x-none"/>
              </w:rPr>
              <w:t xml:space="preserve"> @</w:t>
            </w:r>
            <w:proofErr w:type="gramEnd"/>
            <w:r w:rsidR="00C260CB">
              <w:rPr>
                <w:lang w:eastAsia="x-none"/>
              </w:rPr>
              <w:t xml:space="preserve"> </w:t>
            </w:r>
            <w:r w:rsidR="00EE5022">
              <w:rPr>
                <w:lang w:eastAsia="x-none"/>
              </w:rPr>
              <w:t>50</w:t>
            </w:r>
            <w:r w:rsidR="00C260CB">
              <w:rPr>
                <w:lang w:eastAsia="x-none"/>
              </w:rPr>
              <w:t xml:space="preserve"> points</w:t>
            </w:r>
            <w:r w:rsidR="00F74ED0">
              <w:rPr>
                <w:lang w:eastAsia="x-none"/>
              </w:rPr>
              <w:t xml:space="preserve"> each</w:t>
            </w:r>
            <w:r w:rsidR="001B2604">
              <w:rPr>
                <w:lang w:eastAsia="x-none"/>
              </w:rPr>
              <w:t>,</w:t>
            </w:r>
            <w:r w:rsidR="00AC5333">
              <w:rPr>
                <w:lang w:eastAsia="x-none"/>
              </w:rPr>
              <w:t xml:space="preserve"> 2 Topical </w:t>
            </w:r>
            <w:proofErr w:type="gramStart"/>
            <w:r w:rsidR="00AC5333">
              <w:rPr>
                <w:lang w:eastAsia="x-none"/>
              </w:rPr>
              <w:t>Papers @</w:t>
            </w:r>
            <w:proofErr w:type="gramEnd"/>
            <w:r w:rsidR="00A92BEB">
              <w:rPr>
                <w:lang w:eastAsia="x-none"/>
              </w:rPr>
              <w:t xml:space="preserve"> </w:t>
            </w:r>
            <w:r w:rsidR="00EE5022">
              <w:rPr>
                <w:lang w:eastAsia="x-none"/>
              </w:rPr>
              <w:t>70</w:t>
            </w:r>
            <w:r w:rsidR="00AC5333">
              <w:rPr>
                <w:lang w:eastAsia="x-none"/>
              </w:rPr>
              <w:t xml:space="preserve"> points</w:t>
            </w:r>
            <w:r w:rsidR="00F74ED0">
              <w:rPr>
                <w:lang w:eastAsia="x-none"/>
              </w:rPr>
              <w:t xml:space="preserve"> each</w:t>
            </w:r>
            <w:r w:rsidR="00AC5333">
              <w:rPr>
                <w:lang w:eastAsia="x-none"/>
              </w:rPr>
              <w:t xml:space="preserve">, </w:t>
            </w:r>
            <w:r w:rsidR="00822771">
              <w:rPr>
                <w:lang w:eastAsia="x-none"/>
              </w:rPr>
              <w:t xml:space="preserve">and </w:t>
            </w:r>
            <w:r w:rsidR="00D85248">
              <w:rPr>
                <w:lang w:eastAsia="x-none"/>
              </w:rPr>
              <w:t xml:space="preserve">1 </w:t>
            </w:r>
            <w:r w:rsidR="00822771">
              <w:rPr>
                <w:lang w:eastAsia="x-none"/>
              </w:rPr>
              <w:t xml:space="preserve">Final </w:t>
            </w:r>
            <w:proofErr w:type="gramStart"/>
            <w:r w:rsidR="00822771">
              <w:rPr>
                <w:lang w:eastAsia="x-none"/>
              </w:rPr>
              <w:t>Paper</w:t>
            </w:r>
            <w:r w:rsidR="00C260CB">
              <w:rPr>
                <w:lang w:eastAsia="x-none"/>
              </w:rPr>
              <w:t xml:space="preserve"> @</w:t>
            </w:r>
            <w:proofErr w:type="gramEnd"/>
            <w:r w:rsidR="00C260CB">
              <w:rPr>
                <w:lang w:eastAsia="x-none"/>
              </w:rPr>
              <w:t xml:space="preserve"> </w:t>
            </w:r>
            <w:r w:rsidR="00EE5022">
              <w:rPr>
                <w:lang w:eastAsia="x-none"/>
              </w:rPr>
              <w:t>50</w:t>
            </w:r>
            <w:r w:rsidR="007048A4">
              <w:rPr>
                <w:lang w:eastAsia="x-none"/>
              </w:rPr>
              <w:t xml:space="preserve"> points</w:t>
            </w:r>
            <w:r w:rsidR="00822771">
              <w:rPr>
                <w:lang w:eastAsia="x-none"/>
              </w:rPr>
              <w:t>)</w:t>
            </w:r>
          </w:p>
        </w:tc>
      </w:tr>
      <w:tr w:rsidR="00E60705" w14:paraId="23FCEB48" w14:textId="77777777" w:rsidTr="00F74ED0">
        <w:tc>
          <w:tcPr>
            <w:tcW w:w="895" w:type="dxa"/>
          </w:tcPr>
          <w:p w14:paraId="4C959387" w14:textId="12DA9196" w:rsidR="00E60705" w:rsidRDefault="00B802FB" w:rsidP="001B17F3">
            <w:pPr>
              <w:rPr>
                <w:lang w:eastAsia="x-none"/>
              </w:rPr>
            </w:pPr>
            <w:r>
              <w:rPr>
                <w:lang w:eastAsia="x-none"/>
              </w:rPr>
              <w:t>1</w:t>
            </w:r>
            <w:r w:rsidR="00771B42">
              <w:rPr>
                <w:lang w:eastAsia="x-none"/>
              </w:rPr>
              <w:t>00</w:t>
            </w:r>
          </w:p>
        </w:tc>
        <w:tc>
          <w:tcPr>
            <w:tcW w:w="990" w:type="dxa"/>
          </w:tcPr>
          <w:p w14:paraId="2149883F" w14:textId="0AB1BDDD" w:rsidR="00E60705" w:rsidRDefault="00B802FB" w:rsidP="001B17F3">
            <w:pPr>
              <w:rPr>
                <w:lang w:eastAsia="x-none"/>
              </w:rPr>
            </w:pPr>
            <w:r>
              <w:rPr>
                <w:lang w:eastAsia="x-none"/>
              </w:rPr>
              <w:t>1</w:t>
            </w:r>
            <w:r w:rsidR="00771B42">
              <w:rPr>
                <w:lang w:eastAsia="x-none"/>
              </w:rPr>
              <w:t>0</w:t>
            </w:r>
            <w:r>
              <w:rPr>
                <w:lang w:eastAsia="x-none"/>
              </w:rPr>
              <w:t>%</w:t>
            </w:r>
          </w:p>
        </w:tc>
        <w:tc>
          <w:tcPr>
            <w:tcW w:w="8637" w:type="dxa"/>
          </w:tcPr>
          <w:p w14:paraId="1CFCA970" w14:textId="069EFC5B" w:rsidR="00E60705" w:rsidRDefault="00E60705" w:rsidP="001B17F3">
            <w:pPr>
              <w:rPr>
                <w:lang w:eastAsia="x-none"/>
              </w:rPr>
            </w:pPr>
            <w:r>
              <w:rPr>
                <w:lang w:eastAsia="x-none"/>
              </w:rPr>
              <w:t>Final Exam</w:t>
            </w:r>
            <w:r w:rsidR="00F74ED0">
              <w:rPr>
                <w:lang w:eastAsia="x-none"/>
              </w:rPr>
              <w:t xml:space="preserve"> @ 100 points</w:t>
            </w:r>
          </w:p>
        </w:tc>
      </w:tr>
      <w:tr w:rsidR="000367CA" w14:paraId="5AFB09D0" w14:textId="77777777" w:rsidTr="00F74ED0">
        <w:tc>
          <w:tcPr>
            <w:tcW w:w="895" w:type="dxa"/>
          </w:tcPr>
          <w:p w14:paraId="075C9F04" w14:textId="01B07F66" w:rsidR="000367CA" w:rsidRDefault="000367CA" w:rsidP="001B17F3">
            <w:pPr>
              <w:rPr>
                <w:lang w:eastAsia="x-none"/>
              </w:rPr>
            </w:pPr>
            <w:r>
              <w:rPr>
                <w:lang w:eastAsia="x-none"/>
              </w:rPr>
              <w:t>30</w:t>
            </w:r>
          </w:p>
        </w:tc>
        <w:tc>
          <w:tcPr>
            <w:tcW w:w="990" w:type="dxa"/>
          </w:tcPr>
          <w:p w14:paraId="074D05D2" w14:textId="796FA44E" w:rsidR="000367CA" w:rsidRDefault="00500BAD" w:rsidP="001B17F3">
            <w:pPr>
              <w:rPr>
                <w:lang w:eastAsia="x-none"/>
              </w:rPr>
            </w:pPr>
            <w:r>
              <w:rPr>
                <w:lang w:eastAsia="x-none"/>
              </w:rPr>
              <w:t>3%</w:t>
            </w:r>
          </w:p>
        </w:tc>
        <w:tc>
          <w:tcPr>
            <w:tcW w:w="8637" w:type="dxa"/>
          </w:tcPr>
          <w:p w14:paraId="30E4F796" w14:textId="65EA28D8" w:rsidR="000367CA" w:rsidRDefault="00500BAD" w:rsidP="001B17F3">
            <w:pPr>
              <w:rPr>
                <w:lang w:eastAsia="x-none"/>
              </w:rPr>
            </w:pPr>
            <w:r>
              <w:rPr>
                <w:lang w:eastAsia="x-none"/>
              </w:rPr>
              <w:t xml:space="preserve">Course </w:t>
            </w:r>
            <w:proofErr w:type="gramStart"/>
            <w:r w:rsidR="00B10172">
              <w:rPr>
                <w:lang w:eastAsia="x-none"/>
              </w:rPr>
              <w:t>Evaluation</w:t>
            </w:r>
            <w:r w:rsidR="00F74ED0">
              <w:rPr>
                <w:lang w:eastAsia="x-none"/>
              </w:rPr>
              <w:t xml:space="preserve"> @</w:t>
            </w:r>
            <w:proofErr w:type="gramEnd"/>
            <w:r w:rsidR="00F74ED0">
              <w:rPr>
                <w:lang w:eastAsia="x-none"/>
              </w:rPr>
              <w:t>30 points</w:t>
            </w:r>
          </w:p>
        </w:tc>
      </w:tr>
      <w:tr w:rsidR="00596D39" w14:paraId="72FCAFA7" w14:textId="77777777" w:rsidTr="00F74ED0">
        <w:tc>
          <w:tcPr>
            <w:tcW w:w="895" w:type="dxa"/>
          </w:tcPr>
          <w:p w14:paraId="1E1FC266" w14:textId="32A763C7" w:rsidR="00596D39" w:rsidRPr="009A6ED6" w:rsidRDefault="008C0DB3" w:rsidP="001B17F3">
            <w:pPr>
              <w:rPr>
                <w:b/>
                <w:bCs/>
                <w:lang w:eastAsia="x-none"/>
              </w:rPr>
            </w:pPr>
            <w:r w:rsidRPr="00E72934">
              <w:rPr>
                <w:b/>
                <w:bCs/>
                <w:lang w:eastAsia="x-none"/>
              </w:rPr>
              <w:t>10</w:t>
            </w:r>
            <w:r w:rsidR="00E72934" w:rsidRPr="00E72934">
              <w:rPr>
                <w:b/>
                <w:bCs/>
                <w:lang w:eastAsia="x-none"/>
              </w:rPr>
              <w:t>00</w:t>
            </w:r>
          </w:p>
        </w:tc>
        <w:tc>
          <w:tcPr>
            <w:tcW w:w="990" w:type="dxa"/>
          </w:tcPr>
          <w:p w14:paraId="13FA8425" w14:textId="0A3F4612" w:rsidR="00596D39" w:rsidRPr="009A6ED6" w:rsidRDefault="00596D39" w:rsidP="001B17F3">
            <w:pPr>
              <w:rPr>
                <w:b/>
                <w:bCs/>
                <w:lang w:eastAsia="x-none"/>
              </w:rPr>
            </w:pPr>
            <w:r>
              <w:rPr>
                <w:b/>
                <w:bCs/>
                <w:lang w:eastAsia="x-none"/>
              </w:rPr>
              <w:t>100%</w:t>
            </w:r>
          </w:p>
        </w:tc>
        <w:tc>
          <w:tcPr>
            <w:tcW w:w="8637" w:type="dxa"/>
          </w:tcPr>
          <w:p w14:paraId="4371775B" w14:textId="0A9BBEFC" w:rsidR="00596D39" w:rsidRPr="009A6ED6" w:rsidRDefault="00596D39" w:rsidP="001B17F3">
            <w:pPr>
              <w:rPr>
                <w:b/>
                <w:bCs/>
                <w:lang w:eastAsia="x-none"/>
              </w:rPr>
            </w:pPr>
            <w:r w:rsidRPr="009A6ED6">
              <w:rPr>
                <w:b/>
                <w:bCs/>
                <w:lang w:eastAsia="x-none"/>
              </w:rPr>
              <w:t>Total Points Possible</w:t>
            </w:r>
          </w:p>
        </w:tc>
      </w:tr>
    </w:tbl>
    <w:p w14:paraId="1EF1BFE7" w14:textId="77777777" w:rsidR="009A6ED6" w:rsidRDefault="009A6ED6" w:rsidP="006077D3">
      <w:pPr>
        <w:spacing w:after="120"/>
      </w:pPr>
    </w:p>
    <w:p w14:paraId="47322143" w14:textId="0BC36701" w:rsidR="00472684" w:rsidRDefault="00472684" w:rsidP="006077D3">
      <w:pPr>
        <w:spacing w:after="120"/>
      </w:pPr>
      <w:r>
        <w:t xml:space="preserve">The </w:t>
      </w:r>
      <w:r w:rsidR="0061346F">
        <w:t>chart</w:t>
      </w:r>
      <w:r>
        <w:t xml:space="preserve"> below shows the proportion of our final grade</w:t>
      </w:r>
      <w:r w:rsidR="001C509E">
        <w:t xml:space="preserve"> </w:t>
      </w:r>
      <w:r w:rsidR="00934FD3">
        <w:t>accounted for by</w:t>
      </w:r>
      <w:r w:rsidR="00264BED">
        <w:t xml:space="preserve"> the </w:t>
      </w:r>
      <w:r w:rsidR="00E92CB0">
        <w:t xml:space="preserve">concept checks and final exam, </w:t>
      </w:r>
      <w:r w:rsidR="00264BED">
        <w:t>in-class activities</w:t>
      </w:r>
      <w:r w:rsidR="00462B90">
        <w:t xml:space="preserve">, </w:t>
      </w:r>
      <w:r w:rsidR="00BD7544">
        <w:t xml:space="preserve">peer review assignments, and writing assignments. </w:t>
      </w:r>
    </w:p>
    <w:p w14:paraId="69026529" w14:textId="5AF54EC1" w:rsidR="00C915D9" w:rsidRDefault="00C915D9" w:rsidP="006C1530">
      <w:pPr>
        <w:spacing w:after="120"/>
      </w:pPr>
      <w:r>
        <w:rPr>
          <w:noProof/>
        </w:rPr>
        <w:drawing>
          <wp:inline distT="0" distB="0" distL="0" distR="0" wp14:anchorId="0FDB1B82" wp14:editId="09F031ED">
            <wp:extent cx="4619625" cy="1352550"/>
            <wp:effectExtent l="0" t="0" r="9525" b="0"/>
            <wp:docPr id="1034058714" name="Chart 1" descr="Pie chart showing 20% concept checks and exam, 20% in-class activities, 50% writing assignments and course evaluation, &amp; 10% peer review."/>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75171BE" w14:textId="77777777" w:rsidR="006928F9" w:rsidRPr="00530E86" w:rsidRDefault="006928F9" w:rsidP="006928F9">
      <w:pPr>
        <w:pStyle w:val="Heading3"/>
      </w:pPr>
      <w:bookmarkStart w:id="26" w:name="_Toc218340885"/>
      <w:r w:rsidRPr="56DD51AC">
        <w:t>Grading</w:t>
      </w:r>
      <w:r>
        <w:t xml:space="preserve"> </w:t>
      </w:r>
      <w:r w:rsidRPr="56DD51AC">
        <w:t>Scale</w:t>
      </w:r>
      <w:bookmarkEnd w:id="26"/>
    </w:p>
    <w:p w14:paraId="6A855A51" w14:textId="77777777" w:rsidR="006928F9" w:rsidRDefault="006928F9" w:rsidP="006928F9">
      <w:pPr>
        <w:spacing w:after="120"/>
      </w:pPr>
      <w:r>
        <w:t xml:space="preserve">The table below describes the relationships between points, percent, and </w:t>
      </w:r>
      <w:proofErr w:type="gramStart"/>
      <w:r>
        <w:t>grade</w:t>
      </w:r>
      <w:proofErr w:type="gramEnd"/>
      <w:r>
        <w:t>. The first column describes the points earned. The second column describes the percentage of the total possible points earned. The third column describes the grade associated with the percentage of points earned.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Letter grades and what they mean"/>
      </w:tblPr>
      <w:tblGrid>
        <w:gridCol w:w="2065"/>
        <w:gridCol w:w="2065"/>
        <w:gridCol w:w="2065"/>
      </w:tblGrid>
      <w:tr w:rsidR="006928F9" w:rsidRPr="00166D8D" w14:paraId="786B3BD1" w14:textId="77777777" w:rsidTr="00C113FE">
        <w:trPr>
          <w:tblHeader/>
        </w:trPr>
        <w:tc>
          <w:tcPr>
            <w:tcW w:w="2065" w:type="dxa"/>
            <w:shd w:val="clear" w:color="auto" w:fill="595959" w:themeFill="text1" w:themeFillTint="A6"/>
          </w:tcPr>
          <w:p w14:paraId="18E6BC88" w14:textId="77777777" w:rsidR="006928F9" w:rsidRPr="00C113FE" w:rsidRDefault="006928F9" w:rsidP="001B17F3">
            <w:pPr>
              <w:rPr>
                <w:b/>
                <w:bCs/>
                <w:i/>
                <w:iCs/>
                <w:color w:val="FFFFFF" w:themeColor="background1"/>
              </w:rPr>
            </w:pPr>
            <w:r w:rsidRPr="00C113FE">
              <w:rPr>
                <w:b/>
                <w:bCs/>
                <w:i/>
                <w:iCs/>
                <w:color w:val="FFFFFF" w:themeColor="background1"/>
              </w:rPr>
              <w:t>Points</w:t>
            </w:r>
          </w:p>
        </w:tc>
        <w:tc>
          <w:tcPr>
            <w:tcW w:w="2065" w:type="dxa"/>
            <w:shd w:val="clear" w:color="auto" w:fill="595959" w:themeFill="text1" w:themeFillTint="A6"/>
          </w:tcPr>
          <w:p w14:paraId="66DB5E7B" w14:textId="77777777" w:rsidR="006928F9" w:rsidRPr="00C113FE" w:rsidRDefault="006928F9" w:rsidP="001B17F3">
            <w:pPr>
              <w:rPr>
                <w:rFonts w:cs="Verdana"/>
                <w:b/>
                <w:bCs/>
                <w:i/>
                <w:iCs/>
                <w:color w:val="FFFFFF" w:themeColor="background1"/>
              </w:rPr>
            </w:pPr>
            <w:r w:rsidRPr="00C113FE">
              <w:rPr>
                <w:b/>
                <w:bCs/>
                <w:i/>
                <w:iCs/>
                <w:color w:val="FFFFFF" w:themeColor="background1"/>
              </w:rPr>
              <w:t>Percentage</w:t>
            </w:r>
          </w:p>
        </w:tc>
        <w:tc>
          <w:tcPr>
            <w:tcW w:w="2065" w:type="dxa"/>
            <w:shd w:val="clear" w:color="auto" w:fill="595959" w:themeFill="text1" w:themeFillTint="A6"/>
          </w:tcPr>
          <w:p w14:paraId="08C493EA" w14:textId="77777777" w:rsidR="006928F9" w:rsidRPr="00C113FE" w:rsidRDefault="006928F9" w:rsidP="001B17F3">
            <w:pPr>
              <w:rPr>
                <w:b/>
                <w:bCs/>
                <w:i/>
                <w:iCs/>
                <w:color w:val="FFFFFF" w:themeColor="background1"/>
              </w:rPr>
            </w:pPr>
            <w:r w:rsidRPr="00C113FE">
              <w:rPr>
                <w:b/>
                <w:bCs/>
                <w:i/>
                <w:iCs/>
                <w:color w:val="FFFFFF" w:themeColor="background1"/>
              </w:rPr>
              <w:t>Grade</w:t>
            </w:r>
          </w:p>
        </w:tc>
      </w:tr>
      <w:tr w:rsidR="006928F9" w:rsidRPr="00D87340" w14:paraId="00C91961" w14:textId="77777777" w:rsidTr="00B804DE">
        <w:trPr>
          <w:trHeight w:val="288"/>
        </w:trPr>
        <w:tc>
          <w:tcPr>
            <w:tcW w:w="2065" w:type="dxa"/>
          </w:tcPr>
          <w:p w14:paraId="44E2A987" w14:textId="57F414D7" w:rsidR="006928F9" w:rsidRDefault="00B720B0" w:rsidP="001B17F3">
            <w:r>
              <w:t>1000 - 900</w:t>
            </w:r>
          </w:p>
        </w:tc>
        <w:tc>
          <w:tcPr>
            <w:tcW w:w="2065" w:type="dxa"/>
            <w:vAlign w:val="center"/>
          </w:tcPr>
          <w:p w14:paraId="468E6966" w14:textId="77777777" w:rsidR="006928F9" w:rsidRPr="00D87340" w:rsidRDefault="006928F9" w:rsidP="001B17F3">
            <w:pPr>
              <w:rPr>
                <w:rFonts w:cs="Verdana"/>
              </w:rPr>
            </w:pPr>
            <w:r>
              <w:t>90 to 100%</w:t>
            </w:r>
          </w:p>
        </w:tc>
        <w:tc>
          <w:tcPr>
            <w:tcW w:w="2065" w:type="dxa"/>
            <w:vAlign w:val="center"/>
          </w:tcPr>
          <w:p w14:paraId="606E4139" w14:textId="77777777" w:rsidR="006928F9" w:rsidRDefault="006928F9" w:rsidP="001B17F3">
            <w:r w:rsidRPr="008146E4">
              <w:rPr>
                <w:rStyle w:val="Emphasis"/>
                <w:b w:val="0"/>
                <w:bCs/>
                <w:i w:val="0"/>
                <w:iCs w:val="0"/>
                <w:color w:val="auto"/>
              </w:rPr>
              <w:t>4.0</w:t>
            </w:r>
          </w:p>
        </w:tc>
      </w:tr>
      <w:tr w:rsidR="006928F9" w:rsidRPr="00D87340" w14:paraId="7911398C" w14:textId="77777777" w:rsidTr="00B804DE">
        <w:trPr>
          <w:trHeight w:val="288"/>
        </w:trPr>
        <w:tc>
          <w:tcPr>
            <w:tcW w:w="2065" w:type="dxa"/>
          </w:tcPr>
          <w:p w14:paraId="3DDF4068" w14:textId="6CEFCBD9" w:rsidR="006928F9" w:rsidRDefault="00B720B0" w:rsidP="001B17F3">
            <w:r>
              <w:t xml:space="preserve">899 - </w:t>
            </w:r>
            <w:r w:rsidR="00187C6E">
              <w:t>850</w:t>
            </w:r>
          </w:p>
        </w:tc>
        <w:tc>
          <w:tcPr>
            <w:tcW w:w="2065" w:type="dxa"/>
            <w:vAlign w:val="center"/>
          </w:tcPr>
          <w:p w14:paraId="38B6A907" w14:textId="5390F7A6" w:rsidR="006928F9" w:rsidRPr="00D87340" w:rsidRDefault="006928F9" w:rsidP="001B17F3">
            <w:pPr>
              <w:rPr>
                <w:rFonts w:cs="Verdana"/>
              </w:rPr>
            </w:pPr>
            <w:r>
              <w:t>85 to 89</w:t>
            </w:r>
            <w:r w:rsidR="00063C0C">
              <w:t>.99</w:t>
            </w:r>
            <w:r>
              <w:t>%</w:t>
            </w:r>
          </w:p>
        </w:tc>
        <w:tc>
          <w:tcPr>
            <w:tcW w:w="2065" w:type="dxa"/>
            <w:vAlign w:val="center"/>
          </w:tcPr>
          <w:p w14:paraId="527F4F47" w14:textId="77777777" w:rsidR="006928F9" w:rsidRDefault="006928F9" w:rsidP="001B17F3">
            <w:r>
              <w:rPr>
                <w:rFonts w:cs="Verdana"/>
              </w:rPr>
              <w:t>3.5</w:t>
            </w:r>
          </w:p>
        </w:tc>
      </w:tr>
      <w:tr w:rsidR="006928F9" w:rsidRPr="00D87340" w14:paraId="7A38B7C1" w14:textId="77777777" w:rsidTr="00B804DE">
        <w:trPr>
          <w:trHeight w:val="288"/>
        </w:trPr>
        <w:tc>
          <w:tcPr>
            <w:tcW w:w="2065" w:type="dxa"/>
          </w:tcPr>
          <w:p w14:paraId="24D99923" w14:textId="0F8BEB34" w:rsidR="006928F9" w:rsidRDefault="00187C6E" w:rsidP="001B17F3">
            <w:r>
              <w:t>849 - 800</w:t>
            </w:r>
          </w:p>
        </w:tc>
        <w:tc>
          <w:tcPr>
            <w:tcW w:w="2065" w:type="dxa"/>
            <w:vAlign w:val="center"/>
          </w:tcPr>
          <w:p w14:paraId="4AD48F22" w14:textId="27A851F5" w:rsidR="006928F9" w:rsidRPr="00D87340" w:rsidRDefault="006928F9" w:rsidP="001B17F3">
            <w:pPr>
              <w:rPr>
                <w:rFonts w:cs="Verdana"/>
              </w:rPr>
            </w:pPr>
            <w:r>
              <w:t>80 to 84</w:t>
            </w:r>
            <w:r w:rsidR="00063C0C">
              <w:t>.99</w:t>
            </w:r>
            <w:r>
              <w:t>%</w:t>
            </w:r>
          </w:p>
        </w:tc>
        <w:tc>
          <w:tcPr>
            <w:tcW w:w="2065" w:type="dxa"/>
            <w:vAlign w:val="center"/>
          </w:tcPr>
          <w:p w14:paraId="5783E6C3" w14:textId="77777777" w:rsidR="006928F9" w:rsidRDefault="006928F9" w:rsidP="001B17F3">
            <w:r>
              <w:rPr>
                <w:rFonts w:cs="Verdana"/>
              </w:rPr>
              <w:t>3.0</w:t>
            </w:r>
          </w:p>
        </w:tc>
      </w:tr>
      <w:tr w:rsidR="006928F9" w:rsidRPr="00D87340" w14:paraId="4408500E" w14:textId="77777777" w:rsidTr="00B804DE">
        <w:trPr>
          <w:trHeight w:val="288"/>
        </w:trPr>
        <w:tc>
          <w:tcPr>
            <w:tcW w:w="2065" w:type="dxa"/>
          </w:tcPr>
          <w:p w14:paraId="6CEE5D0C" w14:textId="5084F93F" w:rsidR="006928F9" w:rsidRDefault="00187C6E" w:rsidP="001B17F3">
            <w:r>
              <w:t>799 - 750</w:t>
            </w:r>
          </w:p>
        </w:tc>
        <w:tc>
          <w:tcPr>
            <w:tcW w:w="2065" w:type="dxa"/>
            <w:vAlign w:val="center"/>
          </w:tcPr>
          <w:p w14:paraId="0F7491F8" w14:textId="5FC3F7CF" w:rsidR="006928F9" w:rsidRPr="00D87340" w:rsidRDefault="006928F9" w:rsidP="001B17F3">
            <w:pPr>
              <w:rPr>
                <w:rFonts w:cs="Verdana"/>
              </w:rPr>
            </w:pPr>
            <w:r>
              <w:t>75 to 79</w:t>
            </w:r>
            <w:r w:rsidR="00063C0C">
              <w:t>.99</w:t>
            </w:r>
            <w:r>
              <w:t>%</w:t>
            </w:r>
          </w:p>
        </w:tc>
        <w:tc>
          <w:tcPr>
            <w:tcW w:w="2065" w:type="dxa"/>
            <w:vAlign w:val="center"/>
          </w:tcPr>
          <w:p w14:paraId="06108D45" w14:textId="77777777" w:rsidR="006928F9" w:rsidRDefault="006928F9" w:rsidP="001B17F3">
            <w:r>
              <w:rPr>
                <w:rFonts w:cs="Verdana"/>
              </w:rPr>
              <w:t>2.5</w:t>
            </w:r>
          </w:p>
        </w:tc>
      </w:tr>
      <w:tr w:rsidR="006928F9" w:rsidRPr="00D87340" w14:paraId="100CDECE" w14:textId="77777777" w:rsidTr="00B804DE">
        <w:trPr>
          <w:trHeight w:val="288"/>
        </w:trPr>
        <w:tc>
          <w:tcPr>
            <w:tcW w:w="2065" w:type="dxa"/>
          </w:tcPr>
          <w:p w14:paraId="0DF40793" w14:textId="3203350E" w:rsidR="006928F9" w:rsidRDefault="00A2683E" w:rsidP="001B17F3">
            <w:r>
              <w:t>749 - 700</w:t>
            </w:r>
          </w:p>
        </w:tc>
        <w:tc>
          <w:tcPr>
            <w:tcW w:w="2065" w:type="dxa"/>
            <w:vAlign w:val="center"/>
          </w:tcPr>
          <w:p w14:paraId="65D347C0" w14:textId="2849DBB6" w:rsidR="006928F9" w:rsidRPr="00D87340" w:rsidRDefault="006928F9" w:rsidP="001B17F3">
            <w:pPr>
              <w:rPr>
                <w:rFonts w:cs="Verdana"/>
              </w:rPr>
            </w:pPr>
            <w:r>
              <w:t>70 to 74</w:t>
            </w:r>
            <w:r w:rsidR="00063C0C">
              <w:t>.99</w:t>
            </w:r>
            <w:r>
              <w:t>%</w:t>
            </w:r>
          </w:p>
        </w:tc>
        <w:tc>
          <w:tcPr>
            <w:tcW w:w="2065" w:type="dxa"/>
            <w:vAlign w:val="center"/>
          </w:tcPr>
          <w:p w14:paraId="7574772D" w14:textId="77777777" w:rsidR="006928F9" w:rsidRDefault="006928F9" w:rsidP="001B17F3">
            <w:r>
              <w:rPr>
                <w:rFonts w:cs="Verdana"/>
              </w:rPr>
              <w:t>2.0</w:t>
            </w:r>
          </w:p>
        </w:tc>
      </w:tr>
      <w:tr w:rsidR="006928F9" w:rsidRPr="00D87340" w14:paraId="6BC00F7C" w14:textId="77777777" w:rsidTr="00B804DE">
        <w:trPr>
          <w:trHeight w:val="288"/>
        </w:trPr>
        <w:tc>
          <w:tcPr>
            <w:tcW w:w="2065" w:type="dxa"/>
          </w:tcPr>
          <w:p w14:paraId="58CC3636" w14:textId="4F1BD69D" w:rsidR="006928F9" w:rsidRDefault="00A2683E" w:rsidP="001B17F3">
            <w:r>
              <w:t>699 - 650</w:t>
            </w:r>
          </w:p>
        </w:tc>
        <w:tc>
          <w:tcPr>
            <w:tcW w:w="2065" w:type="dxa"/>
            <w:vAlign w:val="center"/>
          </w:tcPr>
          <w:p w14:paraId="2D48AA5B" w14:textId="7C0764AF" w:rsidR="006928F9" w:rsidRPr="00D87340" w:rsidRDefault="006928F9" w:rsidP="001B17F3">
            <w:pPr>
              <w:rPr>
                <w:rFonts w:cs="Verdana"/>
              </w:rPr>
            </w:pPr>
            <w:r>
              <w:t>65 to 69</w:t>
            </w:r>
            <w:r w:rsidR="00063C0C">
              <w:t>.99</w:t>
            </w:r>
            <w:r>
              <w:t>%</w:t>
            </w:r>
          </w:p>
        </w:tc>
        <w:tc>
          <w:tcPr>
            <w:tcW w:w="2065" w:type="dxa"/>
            <w:vAlign w:val="center"/>
          </w:tcPr>
          <w:p w14:paraId="57BC3EBF" w14:textId="77777777" w:rsidR="006928F9" w:rsidRDefault="006928F9" w:rsidP="001B17F3">
            <w:r>
              <w:rPr>
                <w:rFonts w:cs="Verdana"/>
              </w:rPr>
              <w:t>1.5</w:t>
            </w:r>
          </w:p>
        </w:tc>
      </w:tr>
      <w:tr w:rsidR="006928F9" w:rsidRPr="00D87340" w14:paraId="58A0FC03" w14:textId="77777777" w:rsidTr="00B804DE">
        <w:trPr>
          <w:trHeight w:val="288"/>
        </w:trPr>
        <w:tc>
          <w:tcPr>
            <w:tcW w:w="2065" w:type="dxa"/>
          </w:tcPr>
          <w:p w14:paraId="421EE9AE" w14:textId="6FAB0737" w:rsidR="006928F9" w:rsidRDefault="00A2683E" w:rsidP="001B17F3">
            <w:r>
              <w:t>649 - 600</w:t>
            </w:r>
          </w:p>
        </w:tc>
        <w:tc>
          <w:tcPr>
            <w:tcW w:w="2065" w:type="dxa"/>
            <w:vAlign w:val="center"/>
          </w:tcPr>
          <w:p w14:paraId="36F785C3" w14:textId="3BC346FB" w:rsidR="006928F9" w:rsidRPr="00D87340" w:rsidRDefault="006928F9" w:rsidP="001B17F3">
            <w:pPr>
              <w:rPr>
                <w:rFonts w:cs="Verdana"/>
              </w:rPr>
            </w:pPr>
            <w:r>
              <w:t>60 to 64</w:t>
            </w:r>
            <w:r w:rsidR="00063C0C">
              <w:t>.99</w:t>
            </w:r>
            <w:r>
              <w:t>%</w:t>
            </w:r>
          </w:p>
        </w:tc>
        <w:tc>
          <w:tcPr>
            <w:tcW w:w="2065" w:type="dxa"/>
            <w:vAlign w:val="center"/>
          </w:tcPr>
          <w:p w14:paraId="50D3639A" w14:textId="77777777" w:rsidR="006928F9" w:rsidRDefault="006928F9" w:rsidP="001B17F3">
            <w:r>
              <w:t>1.0</w:t>
            </w:r>
          </w:p>
        </w:tc>
      </w:tr>
      <w:tr w:rsidR="006928F9" w:rsidRPr="00D87340" w14:paraId="1420C230" w14:textId="77777777" w:rsidTr="00B804DE">
        <w:trPr>
          <w:trHeight w:val="288"/>
        </w:trPr>
        <w:tc>
          <w:tcPr>
            <w:tcW w:w="2065" w:type="dxa"/>
          </w:tcPr>
          <w:p w14:paraId="32F0DC9A" w14:textId="5AC697C8" w:rsidR="006928F9" w:rsidRDefault="00A2683E" w:rsidP="001B17F3">
            <w:r>
              <w:t>590 - 0</w:t>
            </w:r>
          </w:p>
        </w:tc>
        <w:tc>
          <w:tcPr>
            <w:tcW w:w="2065" w:type="dxa"/>
            <w:vAlign w:val="center"/>
          </w:tcPr>
          <w:p w14:paraId="5D4BCDCB" w14:textId="318232F7" w:rsidR="006928F9" w:rsidRPr="00D87340" w:rsidRDefault="006928F9" w:rsidP="001B17F3">
            <w:pPr>
              <w:rPr>
                <w:rFonts w:cs="Verdana"/>
              </w:rPr>
            </w:pPr>
            <w:r>
              <w:t>59</w:t>
            </w:r>
            <w:r w:rsidR="00063C0C">
              <w:t>.99</w:t>
            </w:r>
            <w:r>
              <w:t>% or lower</w:t>
            </w:r>
          </w:p>
        </w:tc>
        <w:tc>
          <w:tcPr>
            <w:tcW w:w="2065" w:type="dxa"/>
            <w:vAlign w:val="center"/>
          </w:tcPr>
          <w:p w14:paraId="4022DA62" w14:textId="77777777" w:rsidR="006928F9" w:rsidRDefault="006928F9" w:rsidP="001B17F3">
            <w:r>
              <w:rPr>
                <w:rFonts w:cs="Verdana"/>
              </w:rPr>
              <w:t>0</w:t>
            </w:r>
          </w:p>
        </w:tc>
      </w:tr>
    </w:tbl>
    <w:p w14:paraId="4349613C" w14:textId="0A3B3F61" w:rsidR="00114907" w:rsidRPr="002D5CCA" w:rsidRDefault="56DD51AC" w:rsidP="00EA571B">
      <w:pPr>
        <w:pStyle w:val="Heading3"/>
      </w:pPr>
      <w:bookmarkStart w:id="27" w:name="_Toc218340886"/>
      <w:r>
        <w:lastRenderedPageBreak/>
        <w:t>Late</w:t>
      </w:r>
      <w:r w:rsidR="00A85909">
        <w:t xml:space="preserve"> </w:t>
      </w:r>
      <w:r>
        <w:t>Work</w:t>
      </w:r>
      <w:r w:rsidR="00A85909">
        <w:t xml:space="preserve"> </w:t>
      </w:r>
      <w:r>
        <w:t>Policy</w:t>
      </w:r>
      <w:bookmarkEnd w:id="27"/>
    </w:p>
    <w:p w14:paraId="5ECCB90F" w14:textId="77777777" w:rsidR="00E20688" w:rsidRPr="002E2A61" w:rsidRDefault="00E20688" w:rsidP="002E2A61">
      <w:pPr>
        <w:pStyle w:val="Heading4"/>
        <w:rPr>
          <w:rStyle w:val="Emphasis"/>
          <w:b/>
          <w:i/>
          <w:iCs/>
          <w:color w:val="auto"/>
        </w:rPr>
      </w:pPr>
      <w:bookmarkStart w:id="28" w:name="_Toc218340887"/>
      <w:r w:rsidRPr="002E2A61">
        <w:rPr>
          <w:rStyle w:val="Emphasis"/>
          <w:b/>
          <w:i/>
          <w:iCs/>
          <w:color w:val="auto"/>
        </w:rPr>
        <w:t>Concept Checks</w:t>
      </w:r>
      <w:bookmarkEnd w:id="28"/>
    </w:p>
    <w:p w14:paraId="6C5334A5" w14:textId="1FFBF8DA" w:rsidR="00E20688" w:rsidRDefault="004E157F" w:rsidP="00E20688">
      <w:pPr>
        <w:rPr>
          <w:rStyle w:val="Emphasis"/>
          <w:b w:val="0"/>
          <w:bCs/>
          <w:i w:val="0"/>
          <w:iCs w:val="0"/>
          <w:color w:val="auto"/>
        </w:rPr>
      </w:pPr>
      <w:r>
        <w:rPr>
          <w:rStyle w:val="Emphasis"/>
          <w:b w:val="0"/>
          <w:bCs/>
          <w:i w:val="0"/>
          <w:iCs w:val="0"/>
          <w:color w:val="auto"/>
        </w:rPr>
        <w:t xml:space="preserve">Concept checks are completed at the start of class. </w:t>
      </w:r>
      <w:r w:rsidR="00DC0829">
        <w:rPr>
          <w:rStyle w:val="Emphasis"/>
          <w:b w:val="0"/>
          <w:bCs/>
          <w:i w:val="0"/>
          <w:iCs w:val="0"/>
          <w:color w:val="auto"/>
        </w:rPr>
        <w:t>Students must</w:t>
      </w:r>
      <w:r w:rsidR="006B5490">
        <w:rPr>
          <w:rStyle w:val="Emphasis"/>
          <w:b w:val="0"/>
          <w:bCs/>
          <w:i w:val="0"/>
          <w:iCs w:val="0"/>
          <w:color w:val="auto"/>
        </w:rPr>
        <w:t xml:space="preserve"> be present for the concept check to </w:t>
      </w:r>
      <w:r w:rsidR="00DC0829">
        <w:rPr>
          <w:rStyle w:val="Emphasis"/>
          <w:b w:val="0"/>
          <w:bCs/>
          <w:i w:val="0"/>
          <w:iCs w:val="0"/>
          <w:color w:val="auto"/>
        </w:rPr>
        <w:t>earn points</w:t>
      </w:r>
      <w:r w:rsidR="00447762">
        <w:rPr>
          <w:rStyle w:val="Emphasis"/>
          <w:b w:val="0"/>
          <w:bCs/>
          <w:i w:val="0"/>
          <w:iCs w:val="0"/>
          <w:color w:val="auto"/>
        </w:rPr>
        <w:t>.</w:t>
      </w:r>
      <w:r w:rsidR="002830E7">
        <w:rPr>
          <w:rStyle w:val="Emphasis"/>
          <w:b w:val="0"/>
          <w:bCs/>
          <w:i w:val="0"/>
          <w:iCs w:val="0"/>
          <w:color w:val="auto"/>
        </w:rPr>
        <w:t xml:space="preserve"> However,</w:t>
      </w:r>
      <w:r w:rsidR="00885D35">
        <w:rPr>
          <w:rStyle w:val="Emphasis"/>
          <w:b w:val="0"/>
          <w:bCs/>
          <w:i w:val="0"/>
          <w:iCs w:val="0"/>
          <w:color w:val="auto"/>
        </w:rPr>
        <w:t xml:space="preserve"> students</w:t>
      </w:r>
      <w:r w:rsidR="006B627E">
        <w:rPr>
          <w:rStyle w:val="Emphasis"/>
          <w:b w:val="0"/>
          <w:bCs/>
          <w:i w:val="0"/>
          <w:iCs w:val="0"/>
          <w:color w:val="auto"/>
        </w:rPr>
        <w:t xml:space="preserve"> should not attend class if they are sick.</w:t>
      </w:r>
      <w:r w:rsidR="00447762">
        <w:rPr>
          <w:rStyle w:val="Emphasis"/>
          <w:b w:val="0"/>
          <w:bCs/>
          <w:i w:val="0"/>
          <w:iCs w:val="0"/>
          <w:color w:val="auto"/>
        </w:rPr>
        <w:t xml:space="preserve"> To allow flexibility for </w:t>
      </w:r>
      <w:r w:rsidR="001B11D7">
        <w:rPr>
          <w:rStyle w:val="Emphasis"/>
          <w:b w:val="0"/>
          <w:bCs/>
          <w:i w:val="0"/>
          <w:iCs w:val="0"/>
          <w:color w:val="auto"/>
        </w:rPr>
        <w:t>an absence</w:t>
      </w:r>
      <w:r w:rsidR="009E3C71">
        <w:rPr>
          <w:rStyle w:val="Emphasis"/>
          <w:b w:val="0"/>
          <w:bCs/>
          <w:i w:val="0"/>
          <w:iCs w:val="0"/>
          <w:color w:val="auto"/>
        </w:rPr>
        <w:t xml:space="preserve">, only the top 10 concept check grades </w:t>
      </w:r>
      <w:r w:rsidR="00885D35">
        <w:rPr>
          <w:rStyle w:val="Emphasis"/>
          <w:b w:val="0"/>
          <w:bCs/>
          <w:i w:val="0"/>
          <w:iCs w:val="0"/>
          <w:color w:val="auto"/>
        </w:rPr>
        <w:t>are</w:t>
      </w:r>
      <w:r w:rsidR="009E3C71">
        <w:rPr>
          <w:rStyle w:val="Emphasis"/>
          <w:b w:val="0"/>
          <w:bCs/>
          <w:i w:val="0"/>
          <w:iCs w:val="0"/>
          <w:color w:val="auto"/>
        </w:rPr>
        <w:t xml:space="preserve"> included in </w:t>
      </w:r>
      <w:r w:rsidR="00885D35">
        <w:rPr>
          <w:rStyle w:val="Emphasis"/>
          <w:b w:val="0"/>
          <w:bCs/>
          <w:i w:val="0"/>
          <w:iCs w:val="0"/>
          <w:color w:val="auto"/>
        </w:rPr>
        <w:t>the</w:t>
      </w:r>
      <w:r w:rsidR="00A4099C">
        <w:rPr>
          <w:rStyle w:val="Emphasis"/>
          <w:b w:val="0"/>
          <w:bCs/>
          <w:i w:val="0"/>
          <w:iCs w:val="0"/>
          <w:color w:val="auto"/>
        </w:rPr>
        <w:t xml:space="preserve"> final </w:t>
      </w:r>
      <w:r w:rsidR="00DC0829">
        <w:rPr>
          <w:rStyle w:val="Emphasis"/>
          <w:b w:val="0"/>
          <w:bCs/>
          <w:i w:val="0"/>
          <w:iCs w:val="0"/>
          <w:color w:val="auto"/>
        </w:rPr>
        <w:t>grade calculation.</w:t>
      </w:r>
      <w:r w:rsidR="006C0E53">
        <w:rPr>
          <w:rStyle w:val="Emphasis"/>
          <w:b w:val="0"/>
          <w:bCs/>
          <w:i w:val="0"/>
          <w:iCs w:val="0"/>
          <w:color w:val="auto"/>
        </w:rPr>
        <w:t xml:space="preserve"> </w:t>
      </w:r>
      <w:r w:rsidR="00245EA9">
        <w:rPr>
          <w:rStyle w:val="Emphasis"/>
          <w:b w:val="0"/>
          <w:bCs/>
          <w:i w:val="0"/>
          <w:iCs w:val="0"/>
          <w:color w:val="auto"/>
        </w:rPr>
        <w:t xml:space="preserve">Students can complete a missed concept check outside of class to </w:t>
      </w:r>
      <w:r w:rsidR="006C0E53">
        <w:rPr>
          <w:rStyle w:val="Emphasis"/>
          <w:b w:val="0"/>
          <w:bCs/>
          <w:i w:val="0"/>
          <w:iCs w:val="0"/>
          <w:color w:val="auto"/>
        </w:rPr>
        <w:t xml:space="preserve">test their understanding of course material, but they will not receive any points. </w:t>
      </w:r>
      <w:r w:rsidR="005308A5">
        <w:rPr>
          <w:rStyle w:val="Emphasis"/>
          <w:b w:val="0"/>
          <w:bCs/>
          <w:i w:val="0"/>
          <w:iCs w:val="0"/>
          <w:color w:val="auto"/>
        </w:rPr>
        <w:t xml:space="preserve"> </w:t>
      </w:r>
      <w:r>
        <w:rPr>
          <w:rStyle w:val="Emphasis"/>
          <w:b w:val="0"/>
          <w:bCs/>
          <w:i w:val="0"/>
          <w:iCs w:val="0"/>
          <w:color w:val="auto"/>
        </w:rPr>
        <w:t xml:space="preserve"> </w:t>
      </w:r>
    </w:p>
    <w:p w14:paraId="2CAF22E1" w14:textId="77777777" w:rsidR="002724BA" w:rsidRDefault="002724BA" w:rsidP="00E20688">
      <w:pPr>
        <w:rPr>
          <w:rStyle w:val="Emphasis"/>
          <w:b w:val="0"/>
          <w:bCs/>
          <w:i w:val="0"/>
          <w:iCs w:val="0"/>
          <w:color w:val="auto"/>
        </w:rPr>
      </w:pPr>
    </w:p>
    <w:p w14:paraId="5DF1527F" w14:textId="34A2B2F4" w:rsidR="002724BA" w:rsidRPr="002E2A61" w:rsidRDefault="002724BA" w:rsidP="002E2A61">
      <w:pPr>
        <w:pStyle w:val="Heading4"/>
        <w:rPr>
          <w:rStyle w:val="Emphasis"/>
          <w:b/>
          <w:i/>
          <w:iCs/>
          <w:color w:val="auto"/>
        </w:rPr>
      </w:pPr>
      <w:bookmarkStart w:id="29" w:name="_Toc218340888"/>
      <w:r w:rsidRPr="002E2A61">
        <w:rPr>
          <w:rStyle w:val="Emphasis"/>
          <w:b/>
          <w:i/>
          <w:iCs/>
          <w:color w:val="auto"/>
        </w:rPr>
        <w:t>Application Activities</w:t>
      </w:r>
      <w:bookmarkEnd w:id="29"/>
    </w:p>
    <w:p w14:paraId="172800D9" w14:textId="53A872B3" w:rsidR="002724BA" w:rsidRDefault="002724BA" w:rsidP="00E20688">
      <w:pPr>
        <w:rPr>
          <w:rStyle w:val="Emphasis"/>
          <w:b w:val="0"/>
          <w:bCs/>
          <w:i w:val="0"/>
          <w:iCs w:val="0"/>
          <w:color w:val="auto"/>
        </w:rPr>
      </w:pPr>
      <w:r>
        <w:rPr>
          <w:rStyle w:val="Emphasis"/>
          <w:b w:val="0"/>
          <w:bCs/>
          <w:i w:val="0"/>
          <w:iCs w:val="0"/>
          <w:color w:val="auto"/>
        </w:rPr>
        <w:t xml:space="preserve">Application activities are completed during class. Students must </w:t>
      </w:r>
      <w:r w:rsidR="004D4D9D">
        <w:rPr>
          <w:rStyle w:val="Emphasis"/>
          <w:b w:val="0"/>
          <w:bCs/>
          <w:i w:val="0"/>
          <w:iCs w:val="0"/>
          <w:color w:val="auto"/>
        </w:rPr>
        <w:t xml:space="preserve">be present </w:t>
      </w:r>
      <w:r>
        <w:rPr>
          <w:rStyle w:val="Emphasis"/>
          <w:b w:val="0"/>
          <w:bCs/>
          <w:i w:val="0"/>
          <w:iCs w:val="0"/>
          <w:color w:val="auto"/>
        </w:rPr>
        <w:t>to earn points</w:t>
      </w:r>
      <w:r w:rsidR="004D4D9D">
        <w:rPr>
          <w:rStyle w:val="Emphasis"/>
          <w:b w:val="0"/>
          <w:bCs/>
          <w:i w:val="0"/>
          <w:iCs w:val="0"/>
          <w:color w:val="auto"/>
        </w:rPr>
        <w:t xml:space="preserve"> for the activities</w:t>
      </w:r>
      <w:r>
        <w:rPr>
          <w:rStyle w:val="Emphasis"/>
          <w:b w:val="0"/>
          <w:bCs/>
          <w:i w:val="0"/>
          <w:iCs w:val="0"/>
          <w:color w:val="auto"/>
        </w:rPr>
        <w:t xml:space="preserve">. </w:t>
      </w:r>
      <w:r w:rsidR="006B627E">
        <w:rPr>
          <w:rStyle w:val="Emphasis"/>
          <w:b w:val="0"/>
          <w:bCs/>
          <w:i w:val="0"/>
          <w:iCs w:val="0"/>
          <w:color w:val="auto"/>
        </w:rPr>
        <w:t xml:space="preserve">However, they should not attend class if they are sick. </w:t>
      </w:r>
      <w:r>
        <w:rPr>
          <w:rStyle w:val="Emphasis"/>
          <w:b w:val="0"/>
          <w:bCs/>
          <w:i w:val="0"/>
          <w:iCs w:val="0"/>
          <w:color w:val="auto"/>
        </w:rPr>
        <w:t xml:space="preserve">To allow flexibility for an absence, the two lowest application activity grades will be dropped from the final grade calculation. Students can complete a missed </w:t>
      </w:r>
      <w:r w:rsidR="00C6682C">
        <w:rPr>
          <w:rStyle w:val="Emphasis"/>
          <w:b w:val="0"/>
          <w:bCs/>
          <w:i w:val="0"/>
          <w:iCs w:val="0"/>
          <w:color w:val="auto"/>
        </w:rPr>
        <w:t>application activity</w:t>
      </w:r>
      <w:r>
        <w:rPr>
          <w:rStyle w:val="Emphasis"/>
          <w:b w:val="0"/>
          <w:bCs/>
          <w:i w:val="0"/>
          <w:iCs w:val="0"/>
          <w:color w:val="auto"/>
        </w:rPr>
        <w:t xml:space="preserve"> outside of class to </w:t>
      </w:r>
      <w:r w:rsidR="00C6682C">
        <w:rPr>
          <w:rStyle w:val="Emphasis"/>
          <w:b w:val="0"/>
          <w:bCs/>
          <w:i w:val="0"/>
          <w:iCs w:val="0"/>
          <w:color w:val="auto"/>
        </w:rPr>
        <w:t xml:space="preserve">strengthen their understanding of </w:t>
      </w:r>
      <w:r>
        <w:rPr>
          <w:rStyle w:val="Emphasis"/>
          <w:b w:val="0"/>
          <w:bCs/>
          <w:i w:val="0"/>
          <w:iCs w:val="0"/>
          <w:color w:val="auto"/>
        </w:rPr>
        <w:t xml:space="preserve">course material, but they will not receive any points.   </w:t>
      </w:r>
    </w:p>
    <w:p w14:paraId="1049259F" w14:textId="77777777" w:rsidR="004E157F" w:rsidRPr="00E20688" w:rsidRDefault="004E157F" w:rsidP="00E20688"/>
    <w:p w14:paraId="47E852DC" w14:textId="5921FA13" w:rsidR="00E20688" w:rsidRPr="002E2A61" w:rsidRDefault="00E20688" w:rsidP="002E2A61">
      <w:pPr>
        <w:pStyle w:val="Heading4"/>
        <w:rPr>
          <w:rStyle w:val="Emphasis"/>
          <w:b/>
          <w:i/>
          <w:iCs/>
          <w:color w:val="auto"/>
        </w:rPr>
      </w:pPr>
      <w:bookmarkStart w:id="30" w:name="_Toc218340889"/>
      <w:r w:rsidRPr="002E2A61">
        <w:rPr>
          <w:rStyle w:val="Emphasis"/>
          <w:b/>
          <w:i/>
          <w:iCs/>
          <w:color w:val="auto"/>
        </w:rPr>
        <w:t>Writing Assignments</w:t>
      </w:r>
      <w:bookmarkEnd w:id="30"/>
    </w:p>
    <w:p w14:paraId="71240B0B" w14:textId="05B7CEBF" w:rsidR="00114907" w:rsidRDefault="00E20688" w:rsidP="0066588D">
      <w:pPr>
        <w:pStyle w:val="Paragraphs"/>
        <w:ind w:left="0"/>
        <w:rPr>
          <w:rStyle w:val="Emphasis"/>
          <w:b w:val="0"/>
          <w:bCs/>
          <w:i w:val="0"/>
          <w:iCs w:val="0"/>
          <w:color w:val="auto"/>
        </w:rPr>
      </w:pPr>
      <w:r>
        <w:rPr>
          <w:rStyle w:val="Emphasis"/>
          <w:b w:val="0"/>
          <w:bCs/>
          <w:i w:val="0"/>
          <w:iCs w:val="0"/>
          <w:color w:val="auto"/>
        </w:rPr>
        <w:t xml:space="preserve">Writing </w:t>
      </w:r>
      <w:r w:rsidR="001B11D7">
        <w:rPr>
          <w:rStyle w:val="Emphasis"/>
          <w:b w:val="0"/>
          <w:bCs/>
          <w:i w:val="0"/>
          <w:iCs w:val="0"/>
          <w:color w:val="auto"/>
        </w:rPr>
        <w:t>a</w:t>
      </w:r>
      <w:r w:rsidR="00A42724">
        <w:rPr>
          <w:rStyle w:val="Emphasis"/>
          <w:b w:val="0"/>
          <w:bCs/>
          <w:i w:val="0"/>
          <w:iCs w:val="0"/>
          <w:color w:val="auto"/>
        </w:rPr>
        <w:t>ssignments</w:t>
      </w:r>
      <w:r>
        <w:rPr>
          <w:rStyle w:val="Emphasis"/>
          <w:b w:val="0"/>
          <w:bCs/>
          <w:i w:val="0"/>
          <w:iCs w:val="0"/>
          <w:color w:val="auto"/>
        </w:rPr>
        <w:t>, including peer reviews,</w:t>
      </w:r>
      <w:r w:rsidR="00A42724">
        <w:rPr>
          <w:rStyle w:val="Emphasis"/>
          <w:b w:val="0"/>
          <w:bCs/>
          <w:i w:val="0"/>
          <w:iCs w:val="0"/>
          <w:color w:val="auto"/>
        </w:rPr>
        <w:t xml:space="preserve"> are due </w:t>
      </w:r>
      <w:r w:rsidR="00C3256C">
        <w:rPr>
          <w:rStyle w:val="Emphasis"/>
          <w:b w:val="0"/>
          <w:bCs/>
          <w:i w:val="0"/>
          <w:iCs w:val="0"/>
          <w:color w:val="auto"/>
        </w:rPr>
        <w:t xml:space="preserve">by </w:t>
      </w:r>
      <w:r w:rsidR="00FD2F3F">
        <w:rPr>
          <w:rStyle w:val="Emphasis"/>
          <w:b w:val="0"/>
          <w:bCs/>
          <w:i w:val="0"/>
          <w:iCs w:val="0"/>
          <w:color w:val="auto"/>
        </w:rPr>
        <w:t>11:30</w:t>
      </w:r>
      <w:r w:rsidR="00C3256C">
        <w:rPr>
          <w:rStyle w:val="Emphasis"/>
          <w:b w:val="0"/>
          <w:bCs/>
          <w:i w:val="0"/>
          <w:iCs w:val="0"/>
          <w:color w:val="auto"/>
        </w:rPr>
        <w:t>am on their due dates</w:t>
      </w:r>
      <w:r w:rsidR="00634068">
        <w:rPr>
          <w:rStyle w:val="Emphasis"/>
          <w:b w:val="0"/>
          <w:bCs/>
          <w:i w:val="0"/>
          <w:iCs w:val="0"/>
          <w:color w:val="auto"/>
        </w:rPr>
        <w:t xml:space="preserve">. </w:t>
      </w:r>
      <w:r w:rsidR="00E12BB2">
        <w:t xml:space="preserve">Assignments must be submitted by the given deadline or special permission must be requested before the due date. </w:t>
      </w:r>
      <w:r w:rsidR="00A658CD">
        <w:rPr>
          <w:rStyle w:val="Emphasis"/>
          <w:b w:val="0"/>
          <w:bCs/>
          <w:i w:val="0"/>
          <w:iCs w:val="0"/>
          <w:color w:val="auto"/>
        </w:rPr>
        <w:t xml:space="preserve">To request an extension of </w:t>
      </w:r>
      <w:proofErr w:type="gramStart"/>
      <w:r w:rsidR="00A658CD">
        <w:rPr>
          <w:rStyle w:val="Emphasis"/>
          <w:b w:val="0"/>
          <w:bCs/>
          <w:i w:val="0"/>
          <w:iCs w:val="0"/>
          <w:color w:val="auto"/>
        </w:rPr>
        <w:t>a due</w:t>
      </w:r>
      <w:proofErr w:type="gramEnd"/>
      <w:r w:rsidR="00A658CD">
        <w:rPr>
          <w:rStyle w:val="Emphasis"/>
          <w:b w:val="0"/>
          <w:bCs/>
          <w:i w:val="0"/>
          <w:iCs w:val="0"/>
          <w:color w:val="auto"/>
        </w:rPr>
        <w:t xml:space="preserve"> date, students must email </w:t>
      </w:r>
      <w:r w:rsidR="00885D35">
        <w:rPr>
          <w:rStyle w:val="Emphasis"/>
          <w:b w:val="0"/>
          <w:bCs/>
          <w:i w:val="0"/>
          <w:iCs w:val="0"/>
          <w:color w:val="auto"/>
        </w:rPr>
        <w:t>the professor</w:t>
      </w:r>
      <w:r w:rsidR="00454242">
        <w:rPr>
          <w:rStyle w:val="Emphasis"/>
          <w:b w:val="0"/>
          <w:bCs/>
          <w:i w:val="0"/>
          <w:iCs w:val="0"/>
          <w:color w:val="auto"/>
        </w:rPr>
        <w:t xml:space="preserve"> by the assignment deadline</w:t>
      </w:r>
      <w:r w:rsidR="00DF3D8F">
        <w:rPr>
          <w:rStyle w:val="Emphasis"/>
          <w:b w:val="0"/>
          <w:bCs/>
          <w:i w:val="0"/>
          <w:iCs w:val="0"/>
          <w:color w:val="auto"/>
        </w:rPr>
        <w:t xml:space="preserve">. The </w:t>
      </w:r>
      <w:r w:rsidR="00FD2EB1">
        <w:rPr>
          <w:rStyle w:val="Emphasis"/>
          <w:b w:val="0"/>
          <w:bCs/>
          <w:i w:val="0"/>
          <w:iCs w:val="0"/>
          <w:color w:val="auto"/>
        </w:rPr>
        <w:t>email</w:t>
      </w:r>
      <w:r w:rsidR="00DF3D8F">
        <w:rPr>
          <w:rStyle w:val="Emphasis"/>
          <w:b w:val="0"/>
          <w:bCs/>
          <w:i w:val="0"/>
          <w:iCs w:val="0"/>
          <w:color w:val="auto"/>
        </w:rPr>
        <w:t xml:space="preserve"> must include </w:t>
      </w:r>
      <w:r w:rsidR="00A24329">
        <w:rPr>
          <w:rStyle w:val="Emphasis"/>
          <w:b w:val="0"/>
          <w:bCs/>
          <w:i w:val="0"/>
          <w:iCs w:val="0"/>
          <w:color w:val="auto"/>
        </w:rPr>
        <w:t>a justification</w:t>
      </w:r>
      <w:r w:rsidR="00FD2EB1">
        <w:rPr>
          <w:rStyle w:val="Emphasis"/>
          <w:b w:val="0"/>
          <w:bCs/>
          <w:i w:val="0"/>
          <w:iCs w:val="0"/>
          <w:color w:val="auto"/>
        </w:rPr>
        <w:t xml:space="preserve"> for the request</w:t>
      </w:r>
      <w:r w:rsidR="00A24329">
        <w:rPr>
          <w:rStyle w:val="Emphasis"/>
          <w:b w:val="0"/>
          <w:bCs/>
          <w:i w:val="0"/>
          <w:iCs w:val="0"/>
          <w:color w:val="auto"/>
        </w:rPr>
        <w:t xml:space="preserve"> and a</w:t>
      </w:r>
      <w:r w:rsidR="00FD2EB1">
        <w:rPr>
          <w:rStyle w:val="Emphasis"/>
          <w:b w:val="0"/>
          <w:bCs/>
          <w:i w:val="0"/>
          <w:iCs w:val="0"/>
          <w:color w:val="auto"/>
        </w:rPr>
        <w:t xml:space="preserve"> suggested</w:t>
      </w:r>
      <w:r w:rsidR="009F505B">
        <w:rPr>
          <w:rStyle w:val="Emphasis"/>
          <w:b w:val="0"/>
          <w:bCs/>
          <w:i w:val="0"/>
          <w:iCs w:val="0"/>
          <w:color w:val="auto"/>
        </w:rPr>
        <w:t xml:space="preserve"> alternative due date. </w:t>
      </w:r>
      <w:r w:rsidR="00885D35">
        <w:rPr>
          <w:rStyle w:val="Emphasis"/>
          <w:b w:val="0"/>
          <w:bCs/>
          <w:i w:val="0"/>
          <w:iCs w:val="0"/>
          <w:color w:val="auto"/>
        </w:rPr>
        <w:t>The professor</w:t>
      </w:r>
      <w:r w:rsidR="00324527">
        <w:rPr>
          <w:rStyle w:val="Emphasis"/>
          <w:b w:val="0"/>
          <w:bCs/>
          <w:i w:val="0"/>
          <w:iCs w:val="0"/>
          <w:color w:val="auto"/>
        </w:rPr>
        <w:t xml:space="preserve"> will respond to the request via email with a decision and a </w:t>
      </w:r>
      <w:r>
        <w:rPr>
          <w:rStyle w:val="Emphasis"/>
          <w:b w:val="0"/>
          <w:bCs/>
          <w:i w:val="0"/>
          <w:iCs w:val="0"/>
          <w:color w:val="auto"/>
        </w:rPr>
        <w:t xml:space="preserve">new due date. </w:t>
      </w:r>
      <w:r w:rsidR="00D359FA">
        <w:t xml:space="preserve">Extensions will not be given beyond the next assignment </w:t>
      </w:r>
      <w:r w:rsidR="00885D35">
        <w:t xml:space="preserve">due date </w:t>
      </w:r>
      <w:r w:rsidR="00D359FA">
        <w:t>except under extreme circumstances.</w:t>
      </w:r>
      <w:r w:rsidR="00D359FA">
        <w:rPr>
          <w:bCs/>
        </w:rPr>
        <w:t xml:space="preserve"> </w:t>
      </w:r>
    </w:p>
    <w:p w14:paraId="5BD934EE" w14:textId="5022F314" w:rsidR="002E2A61" w:rsidRDefault="002E2A61" w:rsidP="002E2A61">
      <w:pPr>
        <w:pStyle w:val="Heading4"/>
        <w:rPr>
          <w:rStyle w:val="Emphasis"/>
          <w:b/>
          <w:bCs/>
          <w:i/>
          <w:iCs/>
          <w:color w:val="auto"/>
        </w:rPr>
      </w:pPr>
      <w:bookmarkStart w:id="31" w:name="_Toc218340890"/>
      <w:r>
        <w:rPr>
          <w:rStyle w:val="Emphasis"/>
          <w:b/>
          <w:bCs/>
          <w:i/>
          <w:iCs/>
          <w:color w:val="auto"/>
        </w:rPr>
        <w:t>Peer Review Assignments</w:t>
      </w:r>
      <w:bookmarkEnd w:id="31"/>
    </w:p>
    <w:p w14:paraId="540B4F86" w14:textId="2A6B07DA" w:rsidR="002E2A61" w:rsidRPr="002E2A61" w:rsidRDefault="002E2A61" w:rsidP="002E2A61">
      <w:r>
        <w:t>Peer review assignments must be completed by their due dates.</w:t>
      </w:r>
      <w:r w:rsidR="00FC22DA">
        <w:t xml:space="preserve"> </w:t>
      </w:r>
      <w:r>
        <w:t xml:space="preserve">No exceptions are permitted. This is necessary to ensure that </w:t>
      </w:r>
      <w:r w:rsidR="00885D35">
        <w:t>all students</w:t>
      </w:r>
      <w:r>
        <w:t xml:space="preserve"> receive timely feedback </w:t>
      </w:r>
      <w:r w:rsidR="00572FCC">
        <w:t xml:space="preserve">needed to improve their writing. </w:t>
      </w:r>
      <w:r>
        <w:t xml:space="preserve"> </w:t>
      </w:r>
    </w:p>
    <w:p w14:paraId="0C486DF5" w14:textId="77777777" w:rsidR="004E15F7" w:rsidRDefault="56DD51AC" w:rsidP="004E15F7">
      <w:pPr>
        <w:pStyle w:val="Heading3"/>
      </w:pPr>
      <w:bookmarkStart w:id="32" w:name="_Toc218340891"/>
      <w:r>
        <w:t>Viewing</w:t>
      </w:r>
      <w:r w:rsidR="00A85909">
        <w:t xml:space="preserve"> </w:t>
      </w:r>
      <w:r>
        <w:t>Grades</w:t>
      </w:r>
      <w:bookmarkEnd w:id="32"/>
    </w:p>
    <w:p w14:paraId="706BD4B2" w14:textId="1328EBC6" w:rsidR="009E4BB3" w:rsidRDefault="00B62F6A" w:rsidP="004E15F7">
      <w:r>
        <w:rPr>
          <w:rStyle w:val="Emphasis"/>
          <w:b w:val="0"/>
          <w:bCs/>
          <w:i w:val="0"/>
          <w:iCs w:val="0"/>
          <w:color w:val="auto"/>
        </w:rPr>
        <w:t>Students can view their grades in the D2L gradebook</w:t>
      </w:r>
      <w:r w:rsidR="00FC2EA9">
        <w:rPr>
          <w:rStyle w:val="Emphasis"/>
          <w:b w:val="0"/>
          <w:bCs/>
          <w:i w:val="0"/>
          <w:iCs w:val="0"/>
          <w:color w:val="auto"/>
        </w:rPr>
        <w:t xml:space="preserve"> by going to Assessments &gt; Grades. Grades for concept checks and application activities will be posted to the gradebook within 24 hours of the class session. </w:t>
      </w:r>
      <w:r w:rsidR="00E55882">
        <w:rPr>
          <w:rStyle w:val="Emphasis"/>
          <w:b w:val="0"/>
          <w:bCs/>
          <w:i w:val="0"/>
          <w:iCs w:val="0"/>
          <w:color w:val="auto"/>
        </w:rPr>
        <w:t xml:space="preserve">Writing assignment grades will be posted </w:t>
      </w:r>
      <w:r w:rsidR="00FE5EA9">
        <w:rPr>
          <w:rStyle w:val="Emphasis"/>
          <w:b w:val="0"/>
          <w:bCs/>
          <w:i w:val="0"/>
          <w:iCs w:val="0"/>
          <w:color w:val="auto"/>
        </w:rPr>
        <w:t xml:space="preserve">by the </w:t>
      </w:r>
      <w:proofErr w:type="gramStart"/>
      <w:r w:rsidR="00FE5EA9">
        <w:rPr>
          <w:rStyle w:val="Emphasis"/>
          <w:b w:val="0"/>
          <w:bCs/>
          <w:i w:val="0"/>
          <w:iCs w:val="0"/>
          <w:color w:val="auto"/>
        </w:rPr>
        <w:t>first class</w:t>
      </w:r>
      <w:proofErr w:type="gramEnd"/>
      <w:r w:rsidR="00FE5EA9">
        <w:rPr>
          <w:rStyle w:val="Emphasis"/>
          <w:b w:val="0"/>
          <w:bCs/>
          <w:i w:val="0"/>
          <w:iCs w:val="0"/>
          <w:color w:val="auto"/>
        </w:rPr>
        <w:t xml:space="preserve"> session following the assignment due date</w:t>
      </w:r>
      <w:r w:rsidR="00885D35">
        <w:rPr>
          <w:rStyle w:val="Emphasis"/>
          <w:b w:val="0"/>
          <w:bCs/>
          <w:i w:val="0"/>
          <w:iCs w:val="0"/>
          <w:color w:val="auto"/>
        </w:rPr>
        <w:t xml:space="preserve"> unless otherwise announced</w:t>
      </w:r>
      <w:r w:rsidR="00E55882">
        <w:rPr>
          <w:rStyle w:val="Emphasis"/>
          <w:b w:val="0"/>
          <w:bCs/>
          <w:i w:val="0"/>
          <w:iCs w:val="0"/>
          <w:color w:val="auto"/>
        </w:rPr>
        <w:t xml:space="preserve">. </w:t>
      </w:r>
      <w:r w:rsidR="004E15F7">
        <w:t xml:space="preserve"> </w:t>
      </w:r>
    </w:p>
    <w:p w14:paraId="66337E81" w14:textId="77777777" w:rsidR="009E4BB3" w:rsidRDefault="009E4BB3" w:rsidP="004E15F7"/>
    <w:p w14:paraId="3C37A092" w14:textId="73CBA2DA" w:rsidR="005F2952" w:rsidRPr="004E15F7" w:rsidRDefault="005F2952" w:rsidP="004E15F7">
      <w:pPr>
        <w:rPr>
          <w:rFonts w:ascii="Arial" w:eastAsia="Times New Roman" w:hAnsi="Arial"/>
          <w:b/>
          <w:kern w:val="1"/>
          <w:szCs w:val="26"/>
        </w:rPr>
      </w:pPr>
      <w:r>
        <w:br w:type="page"/>
      </w:r>
    </w:p>
    <w:p w14:paraId="541AE135" w14:textId="529A6246" w:rsidR="00A2595F" w:rsidRDefault="00A2595F" w:rsidP="00AE322C">
      <w:pPr>
        <w:pStyle w:val="Heading2"/>
        <w:rPr>
          <w:lang w:val="en-US"/>
        </w:rPr>
      </w:pPr>
      <w:bookmarkStart w:id="33" w:name="_Toc218340892"/>
      <w:r>
        <w:rPr>
          <w:lang w:val="en-US"/>
        </w:rPr>
        <w:lastRenderedPageBreak/>
        <w:t>Part 6: Tips for Success</w:t>
      </w:r>
      <w:bookmarkEnd w:id="33"/>
    </w:p>
    <w:p w14:paraId="5A7A53BB" w14:textId="77777777" w:rsidR="008D32F6" w:rsidRDefault="008D32F6" w:rsidP="008D32F6">
      <w:pPr>
        <w:pStyle w:val="Heading3"/>
      </w:pPr>
      <w:bookmarkStart w:id="34" w:name="_Toc218340893"/>
      <w:r>
        <w:t>Get Access to the Textbooks Right Away</w:t>
      </w:r>
      <w:bookmarkEnd w:id="34"/>
    </w:p>
    <w:p w14:paraId="21EB014E" w14:textId="77777777" w:rsidR="008D32F6" w:rsidRDefault="008D32F6" w:rsidP="008D32F6">
      <w:r>
        <w:rPr>
          <w:lang w:eastAsia="x-none"/>
        </w:rPr>
        <w:t xml:space="preserve">To stay on top of the course assignments and succeed in this course, it is critical that you have access to the two textbooks from the start of the semester. You can purchase new or used books, borrow the books, or use the books on reserve at the library. If you have concerns about accessing the books, please talk with me right away so we can troubleshoot the issue together. </w:t>
      </w:r>
    </w:p>
    <w:p w14:paraId="52A6FCE0" w14:textId="77777777" w:rsidR="00D820E7" w:rsidRDefault="00D820E7" w:rsidP="00D820E7">
      <w:pPr>
        <w:pStyle w:val="Heading3"/>
      </w:pPr>
      <w:bookmarkStart w:id="35" w:name="_Toc218340894"/>
      <w:r>
        <w:t>Attend Class and Arrive Prepared</w:t>
      </w:r>
      <w:bookmarkEnd w:id="35"/>
    </w:p>
    <w:p w14:paraId="6B3FF5F0" w14:textId="7D62EE5A" w:rsidR="00D820E7" w:rsidRDefault="00D820E7" w:rsidP="00D820E7">
      <w:r>
        <w:t xml:space="preserve">Avoid missing class unless you are ill or have an emergency. The in-class activities provide opportunities to expand your understanding of the course material and prepare you to successfully complete the writing assignments. It will be challenging to do well </w:t>
      </w:r>
      <w:proofErr w:type="gramStart"/>
      <w:r w:rsidR="00EE7684">
        <w:t>in</w:t>
      </w:r>
      <w:proofErr w:type="gramEnd"/>
      <w:r w:rsidR="00EE7684">
        <w:t xml:space="preserve"> the course </w:t>
      </w:r>
      <w:r>
        <w:t>if you miss class</w:t>
      </w:r>
      <w:r w:rsidR="00EE7684">
        <w:t xml:space="preserve"> sessions</w:t>
      </w:r>
      <w:r>
        <w:t xml:space="preserve">.  </w:t>
      </w:r>
    </w:p>
    <w:p w14:paraId="0FCAECDB" w14:textId="77777777" w:rsidR="00D820E7" w:rsidRDefault="00D820E7" w:rsidP="00D820E7"/>
    <w:p w14:paraId="1AAF6DF1" w14:textId="288AA46E" w:rsidR="00D820E7" w:rsidRDefault="00D820E7" w:rsidP="00D820E7">
      <w:r>
        <w:t xml:space="preserve">Complete the weekly assignments in D2L before class. The </w:t>
      </w:r>
      <w:r w:rsidR="00EE7684">
        <w:t xml:space="preserve">lecture videos </w:t>
      </w:r>
      <w:r w:rsidR="00EE7684" w:rsidRPr="00EE7684">
        <w:rPr>
          <w:i/>
          <w:iCs/>
        </w:rPr>
        <w:t>AND</w:t>
      </w:r>
      <w:r w:rsidR="00EE7684">
        <w:t xml:space="preserve"> </w:t>
      </w:r>
      <w:r>
        <w:t xml:space="preserve">readings will help you do well on the concept checks and prepare you to engage with your classmates in the in-class application activities. </w:t>
      </w:r>
    </w:p>
    <w:p w14:paraId="05197F50" w14:textId="77777777" w:rsidR="00D820E7" w:rsidRDefault="00D820E7" w:rsidP="00D820E7"/>
    <w:p w14:paraId="76ED39FD" w14:textId="5877B0A4" w:rsidR="00D820E7" w:rsidRPr="00E034CC" w:rsidRDefault="00D820E7" w:rsidP="00D820E7">
      <w:r>
        <w:t>You may find it useful to have your textbooks and notes with you in class to reference during in</w:t>
      </w:r>
      <w:r w:rsidR="00EE7684">
        <w:t>-</w:t>
      </w:r>
      <w:r>
        <w:t xml:space="preserve">class activities. It will also be helpful to carry with you to class the handouts you were given in prior classes. </w:t>
      </w:r>
    </w:p>
    <w:p w14:paraId="4D44B51F" w14:textId="2B23540B" w:rsidR="00C856F4" w:rsidRDefault="00C856F4" w:rsidP="00462754">
      <w:pPr>
        <w:pStyle w:val="Heading3"/>
      </w:pPr>
      <w:bookmarkStart w:id="36" w:name="_Toc218340895"/>
      <w:r>
        <w:t>Set Aside at Least Six Hours Per Week for Homework</w:t>
      </w:r>
      <w:bookmarkEnd w:id="36"/>
    </w:p>
    <w:p w14:paraId="24BF68DC" w14:textId="6747732C" w:rsidR="00EE7684" w:rsidRDefault="00C856F4" w:rsidP="009228A0">
      <w:r>
        <w:rPr>
          <w:lang w:eastAsia="x-none"/>
        </w:rPr>
        <w:t xml:space="preserve">As is standard for 3-credit classes, you can expect to spend at least nine hours per week on this course (three hours for every credit hour). We meet in class for three of those hours, and you will use the other six for reading, video lectures, peer review, and writing assignments. </w:t>
      </w:r>
      <w:r w:rsidR="009228A0">
        <w:rPr>
          <w:lang w:eastAsia="x-none"/>
        </w:rPr>
        <w:t xml:space="preserve">To ensure you have the time you need to complete the homework, I encourage you to schedule </w:t>
      </w:r>
      <w:proofErr w:type="gramStart"/>
      <w:r w:rsidR="009228A0">
        <w:rPr>
          <w:lang w:eastAsia="x-none"/>
        </w:rPr>
        <w:t>those hour</w:t>
      </w:r>
      <w:proofErr w:type="gramEnd"/>
      <w:r w:rsidR="009228A0">
        <w:rPr>
          <w:lang w:eastAsia="x-none"/>
        </w:rPr>
        <w:t xml:space="preserve"> into your calendar at the start of the semester and stick with your established schedule.</w:t>
      </w:r>
    </w:p>
    <w:p w14:paraId="1DA2830F" w14:textId="4C7FA1AF" w:rsidR="00422E3F" w:rsidRDefault="00422E3F" w:rsidP="00422E3F">
      <w:pPr>
        <w:pStyle w:val="Heading3"/>
      </w:pPr>
      <w:bookmarkStart w:id="37" w:name="_Toc218340896"/>
      <w:proofErr w:type="gramStart"/>
      <w:r>
        <w:t>Be</w:t>
      </w:r>
      <w:proofErr w:type="gramEnd"/>
      <w:r>
        <w:t xml:space="preserve"> Familiar with Course Technology</w:t>
      </w:r>
      <w:bookmarkEnd w:id="37"/>
    </w:p>
    <w:p w14:paraId="7E8A9E9A" w14:textId="77777777" w:rsidR="00422E3F" w:rsidRDefault="00422E3F" w:rsidP="00422E3F">
      <w:r>
        <w:t xml:space="preserve">This course requires three instructional technologies available through MSU: D2L, Eli Review, and </w:t>
      </w:r>
      <w:proofErr w:type="spellStart"/>
      <w:r>
        <w:t>iClicker</w:t>
      </w:r>
      <w:proofErr w:type="spellEnd"/>
      <w:r>
        <w:t xml:space="preserve">. </w:t>
      </w:r>
    </w:p>
    <w:p w14:paraId="26F37714" w14:textId="77777777" w:rsidR="00422E3F" w:rsidRDefault="00422E3F" w:rsidP="00422E3F">
      <w:r>
        <w:t xml:space="preserve">D2L is used for administrative and instructional purposes including announcements, delivering course materials (e.g., videos, assignment instructions), and recording grades). Explore D2L widely so you know how to find materials and track your progress. As a professor, I can also see your progress—including what you do and don’t access and submit. </w:t>
      </w:r>
    </w:p>
    <w:p w14:paraId="652BFAED" w14:textId="77777777" w:rsidR="00422E3F" w:rsidRDefault="00422E3F" w:rsidP="00422E3F"/>
    <w:p w14:paraId="63464CEF" w14:textId="77777777" w:rsidR="00422E3F" w:rsidRDefault="00422E3F" w:rsidP="00422E3F">
      <w:r w:rsidRPr="00A45A39">
        <w:t>Eli Review is used to manage peer review assignments</w:t>
      </w:r>
      <w:r>
        <w:t xml:space="preserve">. Learn more about Eli Review here: </w:t>
      </w:r>
      <w:hyperlink r:id="rId23" w:history="1">
        <w:r w:rsidRPr="00FF640D">
          <w:rPr>
            <w:rStyle w:val="Hyperlink"/>
          </w:rPr>
          <w:t>https://elireview.com/learn/students/</w:t>
        </w:r>
      </w:hyperlink>
      <w:r>
        <w:t xml:space="preserve">. </w:t>
      </w:r>
    </w:p>
    <w:p w14:paraId="1B0249D0" w14:textId="77777777" w:rsidR="00422E3F" w:rsidRDefault="00422E3F" w:rsidP="00422E3F"/>
    <w:p w14:paraId="41D67400" w14:textId="77777777" w:rsidR="00422E3F" w:rsidRDefault="00422E3F" w:rsidP="00422E3F">
      <w:proofErr w:type="spellStart"/>
      <w:r w:rsidRPr="00A45A39">
        <w:t>iClicker</w:t>
      </w:r>
      <w:proofErr w:type="spellEnd"/>
      <w:r w:rsidRPr="00A45A39">
        <w:t xml:space="preserve"> is used to complete concept checks in class. </w:t>
      </w:r>
      <w:r>
        <w:t xml:space="preserve">Learn more about </w:t>
      </w:r>
      <w:proofErr w:type="spellStart"/>
      <w:r>
        <w:t>iClicker</w:t>
      </w:r>
      <w:proofErr w:type="spellEnd"/>
      <w:r>
        <w:t xml:space="preserve"> in the “For Students” section here: </w:t>
      </w:r>
      <w:hyperlink r:id="rId24" w:history="1">
        <w:r w:rsidRPr="00FF640D">
          <w:rPr>
            <w:rStyle w:val="Hyperlink"/>
          </w:rPr>
          <w:t>https://tech.msu.edu/service-catalog/teaching/student-response/iclicker/</w:t>
        </w:r>
      </w:hyperlink>
      <w:r>
        <w:t xml:space="preserve">. </w:t>
      </w:r>
    </w:p>
    <w:p w14:paraId="5B2CE9C2" w14:textId="77777777" w:rsidR="00422E3F" w:rsidRDefault="00422E3F" w:rsidP="00422E3F"/>
    <w:p w14:paraId="6510956F" w14:textId="77777777" w:rsidR="00422E3F" w:rsidRDefault="00422E3F" w:rsidP="00422E3F">
      <w:r>
        <w:t xml:space="preserve">Go to the </w:t>
      </w:r>
      <w:hyperlink w:anchor="_Technical_Assistance" w:history="1">
        <w:r w:rsidRPr="00F92906">
          <w:rPr>
            <w:rStyle w:val="Hyperlink"/>
          </w:rPr>
          <w:t>Technical Assistance</w:t>
        </w:r>
      </w:hyperlink>
      <w:r>
        <w:t xml:space="preserve"> section of the syllabus for contact information for the MSU technology help desk. Direct your technology questions to them. </w:t>
      </w:r>
    </w:p>
    <w:p w14:paraId="699DF5CE" w14:textId="2192EDCE" w:rsidR="00462754" w:rsidRDefault="00D820E7" w:rsidP="00462754">
      <w:pPr>
        <w:pStyle w:val="Heading3"/>
      </w:pPr>
      <w:bookmarkStart w:id="38" w:name="_Toc218340897"/>
      <w:r>
        <w:lastRenderedPageBreak/>
        <w:t>Check D2L Announcements and Email Regularly</w:t>
      </w:r>
      <w:bookmarkEnd w:id="38"/>
    </w:p>
    <w:p w14:paraId="249584C7" w14:textId="61836EAB" w:rsidR="00CF65A6" w:rsidRDefault="00CF65A6" w:rsidP="00CF65A6">
      <w:r>
        <w:t xml:space="preserve">I </w:t>
      </w:r>
      <w:r w:rsidR="00696AFF">
        <w:t xml:space="preserve">communicate </w:t>
      </w:r>
      <w:r w:rsidR="00422E3F">
        <w:t xml:space="preserve">course </w:t>
      </w:r>
      <w:r>
        <w:t xml:space="preserve">announcements in D2L. </w:t>
      </w:r>
      <w:r w:rsidR="00871B4C">
        <w:t>Check the course D2L homepage and your</w:t>
      </w:r>
      <w:r w:rsidR="00422E3F">
        <w:t xml:space="preserve"> D2L</w:t>
      </w:r>
      <w:r w:rsidR="00871B4C">
        <w:t xml:space="preserve"> email regularly for updates. Also, I highly recommend forwarding your D2L inbox to your regular MSU email account (i.e., Spartan</w:t>
      </w:r>
      <w:r w:rsidR="00706491">
        <w:t xml:space="preserve"> </w:t>
      </w:r>
      <w:r w:rsidR="00871B4C">
        <w:t>Mail)</w:t>
      </w:r>
      <w:r w:rsidR="00C87051">
        <w:t xml:space="preserve"> to avoid missing an email from me. </w:t>
      </w:r>
      <w:r w:rsidR="000A5753">
        <w:t xml:space="preserve">You can </w:t>
      </w:r>
      <w:proofErr w:type="gramStart"/>
      <w:r w:rsidR="000A5753">
        <w:t>set up</w:t>
      </w:r>
      <w:proofErr w:type="gramEnd"/>
      <w:r w:rsidR="000A5753">
        <w:t xml:space="preserve"> forwarding in the D2L email settings. </w:t>
      </w:r>
    </w:p>
    <w:p w14:paraId="41518B77" w14:textId="77777777" w:rsidR="00696AFF" w:rsidRDefault="00696AFF" w:rsidP="00CF65A6"/>
    <w:p w14:paraId="5ABC68B1" w14:textId="77777777" w:rsidR="00422E3F" w:rsidRDefault="008A0A12" w:rsidP="00CF65A6">
      <w:r>
        <w:t>I will make every effort to respond to email within one MSU business day. I expect you will extend the same cour</w:t>
      </w:r>
      <w:r w:rsidR="00B17720">
        <w:t>t</w:t>
      </w:r>
      <w:r>
        <w:t xml:space="preserve">esy and respond to emails from me and classmates in a timely manner. </w:t>
      </w:r>
      <w:r w:rsidR="00B17720">
        <w:t xml:space="preserve">Always include “PSY 493” in your subject line so I can find your emails and respond appropriately. </w:t>
      </w:r>
    </w:p>
    <w:p w14:paraId="3EF40326" w14:textId="77777777" w:rsidR="00422E3F" w:rsidRDefault="00422E3F" w:rsidP="00CF65A6"/>
    <w:p w14:paraId="32C911C0" w14:textId="09092599" w:rsidR="00696AFF" w:rsidRPr="00CF65A6" w:rsidRDefault="00791256" w:rsidP="00CF65A6">
      <w:r>
        <w:t>Also, always write an email in a professional manner (i.e., greeting, complete sentences, closing with your name). MSU is my professional workplace, and it’s easy to email</w:t>
      </w:r>
      <w:r w:rsidR="0073667B">
        <w:t xml:space="preserve"> your professors respectfully. Follow these guidelines: </w:t>
      </w:r>
      <w:hyperlink r:id="rId25" w:history="1">
        <w:r w:rsidR="004B7021" w:rsidRPr="005F2BBB">
          <w:rPr>
            <w:rStyle w:val="Hyperlink"/>
          </w:rPr>
          <w:t>How to Email Your Professor without being Annoying</w:t>
        </w:r>
      </w:hyperlink>
      <w:r w:rsidR="004B7021">
        <w:t>.</w:t>
      </w:r>
    </w:p>
    <w:p w14:paraId="777E6D1B" w14:textId="13C56849" w:rsidR="001351A9" w:rsidRPr="002D5CCA" w:rsidRDefault="004E7E1A" w:rsidP="001351A9">
      <w:pPr>
        <w:pStyle w:val="Heading3"/>
      </w:pPr>
      <w:bookmarkStart w:id="39" w:name="_Toc218340898"/>
      <w:proofErr w:type="gramStart"/>
      <w:r>
        <w:t>Communicate</w:t>
      </w:r>
      <w:proofErr w:type="gramEnd"/>
      <w:r>
        <w:t xml:space="preserve"> with the </w:t>
      </w:r>
      <w:r w:rsidR="00422E3F">
        <w:t>Professor</w:t>
      </w:r>
      <w:bookmarkEnd w:id="39"/>
    </w:p>
    <w:p w14:paraId="4A172F4D" w14:textId="355D6D1A" w:rsidR="00376A31" w:rsidRDefault="001351A9" w:rsidP="001351A9">
      <w:r>
        <w:t xml:space="preserve">If you find that you have any trouble keeping up with assignments or other aspects of the course, let me know as early as possible. As you will find, </w:t>
      </w:r>
      <w:r w:rsidR="0015174D">
        <w:t>communication and rapport</w:t>
      </w:r>
      <w:r>
        <w:t xml:space="preserve"> are key to becoming an effective professional. Make sure that you are proactive in informing </w:t>
      </w:r>
      <w:r w:rsidR="004E7E1A">
        <w:t>me</w:t>
      </w:r>
      <w:r>
        <w:t xml:space="preserve"> when difficulties arise during the semester so that we can </w:t>
      </w:r>
      <w:r w:rsidR="004E7E1A">
        <w:t xml:space="preserve">work together to find </w:t>
      </w:r>
      <w:r w:rsidR="0015174D">
        <w:t>a solution.</w:t>
      </w:r>
      <w:r w:rsidR="00BA3A6B">
        <w:t xml:space="preserve"> You can talk to me before or after class, come to office hours, schedule an appointment with me outside of office hours, or email me through D2L</w:t>
      </w:r>
      <w:r w:rsidR="0021520D">
        <w:t xml:space="preserve"> email. </w:t>
      </w:r>
    </w:p>
    <w:p w14:paraId="1A556022" w14:textId="005367E7" w:rsidR="00376A31" w:rsidRDefault="00797044" w:rsidP="00376A31">
      <w:pPr>
        <w:pStyle w:val="Heading3"/>
      </w:pPr>
      <w:bookmarkStart w:id="40" w:name="_Toc218340899"/>
      <w:r>
        <w:t>Review Materials in the “Additional Resources” Module</w:t>
      </w:r>
      <w:bookmarkEnd w:id="40"/>
    </w:p>
    <w:p w14:paraId="30BC2AA4" w14:textId="6621DBC6" w:rsidR="00797044" w:rsidRPr="00797044" w:rsidRDefault="00797044" w:rsidP="00797044">
      <w:pPr>
        <w:rPr>
          <w:lang w:eastAsia="x-none"/>
        </w:rPr>
      </w:pPr>
      <w:r>
        <w:t xml:space="preserve">In D2L, there is a module called “Additional Resources” </w:t>
      </w:r>
      <w:r w:rsidRPr="00797044">
        <w:t>with </w:t>
      </w:r>
      <w:r>
        <w:t xml:space="preserve">a page for </w:t>
      </w:r>
      <w:r w:rsidRPr="00797044">
        <w:t xml:space="preserve">writing resources and a page </w:t>
      </w:r>
      <w:r>
        <w:t>for</w:t>
      </w:r>
      <w:r w:rsidRPr="00797044">
        <w:t xml:space="preserve"> evaluation resources</w:t>
      </w:r>
      <w:r>
        <w:t xml:space="preserve">. </w:t>
      </w:r>
      <w:r w:rsidRPr="00797044">
        <w:t xml:space="preserve">I will </w:t>
      </w:r>
      <w:r>
        <w:t xml:space="preserve">post </w:t>
      </w:r>
      <w:r w:rsidRPr="00797044">
        <w:t xml:space="preserve">resources to those pages </w:t>
      </w:r>
      <w:r>
        <w:t xml:space="preserve">based on the needs of the class and alert students </w:t>
      </w:r>
      <w:r w:rsidR="00422E3F">
        <w:t xml:space="preserve">via D2L Announcements </w:t>
      </w:r>
      <w:r>
        <w:t xml:space="preserve">when new materials have been added. Check out the resources when you see the announcement. </w:t>
      </w:r>
    </w:p>
    <w:p w14:paraId="12A335D8" w14:textId="77777777" w:rsidR="00376A31" w:rsidRDefault="00376A31" w:rsidP="001351A9"/>
    <w:p w14:paraId="6FCE56A2" w14:textId="77777777" w:rsidR="00376A31" w:rsidRPr="002D5CCA" w:rsidRDefault="00376A31" w:rsidP="001351A9"/>
    <w:p w14:paraId="364CDB17" w14:textId="77777777" w:rsidR="001351A9" w:rsidRPr="00A2595F" w:rsidRDefault="001351A9" w:rsidP="00A2595F"/>
    <w:p w14:paraId="2E3D8260" w14:textId="77777777" w:rsidR="00875717" w:rsidRDefault="00875717">
      <w:pPr>
        <w:rPr>
          <w:rFonts w:ascii="Arial" w:eastAsia="Times New Roman" w:hAnsi="Arial"/>
          <w:b/>
          <w:bCs/>
          <w:kern w:val="1"/>
          <w:sz w:val="28"/>
          <w:szCs w:val="26"/>
          <w:lang w:val="x-none" w:eastAsia="x-none"/>
        </w:rPr>
      </w:pPr>
      <w:r>
        <w:br w:type="page"/>
      </w:r>
    </w:p>
    <w:p w14:paraId="485E0C9A" w14:textId="5F2BCBFD" w:rsidR="00114907" w:rsidRPr="0050655D" w:rsidRDefault="56DD51AC" w:rsidP="00AE322C">
      <w:pPr>
        <w:pStyle w:val="Heading2"/>
        <w:rPr>
          <w:szCs w:val="28"/>
          <w:lang w:val="en-US"/>
        </w:rPr>
      </w:pPr>
      <w:bookmarkStart w:id="41" w:name="_Toc218340900"/>
      <w:r>
        <w:lastRenderedPageBreak/>
        <w:t>Part</w:t>
      </w:r>
      <w:r w:rsidR="00A85909">
        <w:t xml:space="preserve"> </w:t>
      </w:r>
      <w:r w:rsidR="00A2595F">
        <w:rPr>
          <w:lang w:val="en-US"/>
        </w:rPr>
        <w:t>7</w:t>
      </w:r>
      <w:r>
        <w:t>:</w:t>
      </w:r>
      <w:r w:rsidR="00A85909">
        <w:t xml:space="preserve"> </w:t>
      </w:r>
      <w:r>
        <w:t>Course</w:t>
      </w:r>
      <w:r w:rsidR="00A85909">
        <w:t xml:space="preserve"> </w:t>
      </w:r>
      <w:r>
        <w:t>Policies</w:t>
      </w:r>
      <w:r w:rsidR="0050655D">
        <w:rPr>
          <w:lang w:val="en-US"/>
        </w:rPr>
        <w:t xml:space="preserve"> &amp; Expectations</w:t>
      </w:r>
      <w:bookmarkEnd w:id="41"/>
    </w:p>
    <w:p w14:paraId="6D1D65CC" w14:textId="43AF0050" w:rsidR="001561DD" w:rsidRDefault="001561DD" w:rsidP="001561DD">
      <w:r>
        <w:t>Students</w:t>
      </w:r>
      <w:r w:rsidR="00A85909">
        <w:t xml:space="preserve"> </w:t>
      </w:r>
      <w:r>
        <w:t>are</w:t>
      </w:r>
      <w:r w:rsidR="00A85909">
        <w:t xml:space="preserve"> </w:t>
      </w:r>
      <w:r>
        <w:t>expected</w:t>
      </w:r>
      <w:r w:rsidR="00A85909">
        <w:t xml:space="preserve"> </w:t>
      </w:r>
      <w:r>
        <w:t>to</w:t>
      </w:r>
      <w:r w:rsidR="00A85909">
        <w:t xml:space="preserve"> </w:t>
      </w:r>
      <w:r>
        <w:t>adhere</w:t>
      </w:r>
      <w:r w:rsidR="00A85909">
        <w:t xml:space="preserve"> </w:t>
      </w:r>
      <w:r>
        <w:t>to</w:t>
      </w:r>
      <w:r w:rsidR="00A85909">
        <w:t xml:space="preserve"> </w:t>
      </w:r>
      <w:r>
        <w:t>the</w:t>
      </w:r>
      <w:r w:rsidR="00A85909">
        <w:t xml:space="preserve"> </w:t>
      </w:r>
      <w:r>
        <w:t>policies</w:t>
      </w:r>
      <w:r w:rsidR="00A85909">
        <w:t xml:space="preserve"> </w:t>
      </w:r>
      <w:r>
        <w:t>of</w:t>
      </w:r>
      <w:r w:rsidR="00A85909">
        <w:t xml:space="preserve"> </w:t>
      </w:r>
      <w:r>
        <w:t>Michigan</w:t>
      </w:r>
      <w:r w:rsidR="00A85909">
        <w:t xml:space="preserve"> </w:t>
      </w:r>
      <w:r>
        <w:t>State</w:t>
      </w:r>
      <w:r w:rsidR="00A85909">
        <w:t xml:space="preserve"> </w:t>
      </w:r>
      <w:r>
        <w:t>University</w:t>
      </w:r>
      <w:r w:rsidR="00A85909">
        <w:t xml:space="preserve"> </w:t>
      </w:r>
      <w:r>
        <w:t>whether</w:t>
      </w:r>
      <w:r w:rsidR="00A85909">
        <w:t xml:space="preserve"> </w:t>
      </w:r>
      <w:r>
        <w:t>noted</w:t>
      </w:r>
      <w:r w:rsidR="00A85909">
        <w:t xml:space="preserve"> </w:t>
      </w:r>
      <w:r>
        <w:t>in</w:t>
      </w:r>
      <w:r w:rsidR="00A85909">
        <w:t xml:space="preserve"> </w:t>
      </w:r>
      <w:r>
        <w:t>this</w:t>
      </w:r>
      <w:r w:rsidR="00A85909">
        <w:t xml:space="preserve"> </w:t>
      </w:r>
      <w:r>
        <w:t>syllabus</w:t>
      </w:r>
      <w:r w:rsidR="00A85909">
        <w:t xml:space="preserve"> </w:t>
      </w:r>
      <w:r>
        <w:t>or</w:t>
      </w:r>
      <w:r w:rsidR="00A85909">
        <w:t xml:space="preserve"> </w:t>
      </w:r>
      <w:r>
        <w:t>not.</w:t>
      </w:r>
      <w:r w:rsidR="00A85909">
        <w:t xml:space="preserve"> </w:t>
      </w:r>
      <w:r>
        <w:t>Instructors</w:t>
      </w:r>
      <w:r w:rsidR="00A85909">
        <w:t xml:space="preserve"> </w:t>
      </w:r>
      <w:r>
        <w:t>have</w:t>
      </w:r>
      <w:r w:rsidR="00A85909">
        <w:t xml:space="preserve"> </w:t>
      </w:r>
      <w:r>
        <w:t>the</w:t>
      </w:r>
      <w:r w:rsidR="00A85909">
        <w:t xml:space="preserve"> </w:t>
      </w:r>
      <w:r>
        <w:t>right</w:t>
      </w:r>
      <w:r w:rsidR="00A85909">
        <w:t xml:space="preserve"> </w:t>
      </w:r>
      <w:r>
        <w:t>to</w:t>
      </w:r>
      <w:r w:rsidR="00A85909">
        <w:t xml:space="preserve"> </w:t>
      </w:r>
      <w:r>
        <w:t>add</w:t>
      </w:r>
      <w:r w:rsidR="00A85909">
        <w:t xml:space="preserve"> </w:t>
      </w:r>
      <w:r>
        <w:t>or</w:t>
      </w:r>
      <w:r w:rsidR="00A85909">
        <w:t xml:space="preserve"> </w:t>
      </w:r>
      <w:r>
        <w:t>adjust</w:t>
      </w:r>
      <w:r w:rsidR="00A85909">
        <w:t xml:space="preserve"> </w:t>
      </w:r>
      <w:r>
        <w:t>policies</w:t>
      </w:r>
      <w:r w:rsidR="00A85909">
        <w:t xml:space="preserve"> </w:t>
      </w:r>
      <w:r>
        <w:t>within</w:t>
      </w:r>
      <w:r w:rsidR="00A85909">
        <w:t xml:space="preserve"> </w:t>
      </w:r>
      <w:r>
        <w:t>limits</w:t>
      </w:r>
      <w:r w:rsidR="00A85909">
        <w:t xml:space="preserve"> </w:t>
      </w:r>
      <w:r>
        <w:t>for</w:t>
      </w:r>
      <w:r w:rsidR="00A85909">
        <w:t xml:space="preserve"> </w:t>
      </w:r>
      <w:r>
        <w:t>the</w:t>
      </w:r>
      <w:r w:rsidR="00A85909">
        <w:t xml:space="preserve"> </w:t>
      </w:r>
      <w:r>
        <w:t>specifics</w:t>
      </w:r>
      <w:r w:rsidR="00A85909">
        <w:t xml:space="preserve"> </w:t>
      </w:r>
      <w:r>
        <w:t>of</w:t>
      </w:r>
      <w:r w:rsidR="00A85909">
        <w:t xml:space="preserve"> </w:t>
      </w:r>
      <w:r>
        <w:t>their</w:t>
      </w:r>
      <w:r w:rsidR="00A85909">
        <w:t xml:space="preserve"> </w:t>
      </w:r>
      <w:r>
        <w:t>courses.</w:t>
      </w:r>
      <w:r w:rsidR="00A85909">
        <w:t xml:space="preserve"> </w:t>
      </w:r>
      <w:r>
        <w:t>While</w:t>
      </w:r>
      <w:r w:rsidR="00A85909">
        <w:t xml:space="preserve"> </w:t>
      </w:r>
      <w:r>
        <w:t>the</w:t>
      </w:r>
      <w:r w:rsidR="00A85909">
        <w:t xml:space="preserve"> </w:t>
      </w:r>
      <w:r>
        <w:t>below</w:t>
      </w:r>
      <w:r w:rsidR="00A85909">
        <w:t xml:space="preserve"> </w:t>
      </w:r>
      <w:r>
        <w:t>may</w:t>
      </w:r>
      <w:r w:rsidR="00A85909">
        <w:t xml:space="preserve"> </w:t>
      </w:r>
      <w:r>
        <w:t>appear</w:t>
      </w:r>
      <w:r w:rsidR="00A85909">
        <w:t xml:space="preserve"> </w:t>
      </w:r>
      <w:r>
        <w:t>at</w:t>
      </w:r>
      <w:r w:rsidR="00A85909">
        <w:t xml:space="preserve"> </w:t>
      </w:r>
      <w:r>
        <w:t>first</w:t>
      </w:r>
      <w:r w:rsidR="00A85909">
        <w:t xml:space="preserve"> </w:t>
      </w:r>
      <w:r>
        <w:t>glance</w:t>
      </w:r>
      <w:r w:rsidR="00A85909">
        <w:t xml:space="preserve"> </w:t>
      </w:r>
      <w:r>
        <w:t>to</w:t>
      </w:r>
      <w:r w:rsidR="00A85909">
        <w:t xml:space="preserve"> </w:t>
      </w:r>
      <w:r>
        <w:t>be</w:t>
      </w:r>
      <w:r w:rsidR="00A85909">
        <w:t xml:space="preserve"> </w:t>
      </w:r>
      <w:r>
        <w:t>common</w:t>
      </w:r>
      <w:r w:rsidR="00A85909">
        <w:t xml:space="preserve"> </w:t>
      </w:r>
      <w:r>
        <w:t>policy</w:t>
      </w:r>
      <w:r w:rsidR="00A85909">
        <w:t xml:space="preserve"> </w:t>
      </w:r>
      <w:r>
        <w:t>boilerplate</w:t>
      </w:r>
      <w:r w:rsidR="00A85909">
        <w:t xml:space="preserve"> </w:t>
      </w:r>
      <w:r>
        <w:t>there</w:t>
      </w:r>
      <w:r w:rsidR="00A85909">
        <w:t xml:space="preserve"> </w:t>
      </w:r>
      <w:r>
        <w:t>may</w:t>
      </w:r>
      <w:r w:rsidR="00A85909">
        <w:t xml:space="preserve"> </w:t>
      </w:r>
      <w:r>
        <w:t>be</w:t>
      </w:r>
      <w:r w:rsidR="00A85909">
        <w:t xml:space="preserve"> </w:t>
      </w:r>
      <w:r>
        <w:t>nuances</w:t>
      </w:r>
      <w:r w:rsidR="00A85909">
        <w:t xml:space="preserve"> </w:t>
      </w:r>
      <w:r>
        <w:t>or</w:t>
      </w:r>
      <w:r w:rsidR="00A85909">
        <w:t xml:space="preserve"> </w:t>
      </w:r>
      <w:r>
        <w:t>course</w:t>
      </w:r>
      <w:r w:rsidR="00A85909">
        <w:t xml:space="preserve"> </w:t>
      </w:r>
      <w:r>
        <w:t>specifics</w:t>
      </w:r>
      <w:r w:rsidR="00A85909">
        <w:t xml:space="preserve"> </w:t>
      </w:r>
      <w:r>
        <w:t>within</w:t>
      </w:r>
      <w:r w:rsidR="00A85909">
        <w:t xml:space="preserve"> </w:t>
      </w:r>
      <w:r>
        <w:t>it</w:t>
      </w:r>
      <w:r w:rsidR="00A85909">
        <w:t xml:space="preserve"> </w:t>
      </w:r>
      <w:r>
        <w:t>that</w:t>
      </w:r>
      <w:r w:rsidR="00A85909">
        <w:t xml:space="preserve"> </w:t>
      </w:r>
      <w:r>
        <w:t>the</w:t>
      </w:r>
      <w:r w:rsidR="00A85909">
        <w:t xml:space="preserve"> </w:t>
      </w:r>
      <w:r>
        <w:t>student</w:t>
      </w:r>
      <w:r w:rsidR="00A85909">
        <w:t xml:space="preserve"> </w:t>
      </w:r>
      <w:r>
        <w:t>must</w:t>
      </w:r>
      <w:r w:rsidR="00A85909">
        <w:t xml:space="preserve"> </w:t>
      </w:r>
      <w:r>
        <w:t>be</w:t>
      </w:r>
      <w:r w:rsidR="00A85909">
        <w:t xml:space="preserve"> </w:t>
      </w:r>
      <w:r>
        <w:t>aware</w:t>
      </w:r>
      <w:r w:rsidR="00A85909">
        <w:t xml:space="preserve"> </w:t>
      </w:r>
      <w:r>
        <w:t>of</w:t>
      </w:r>
      <w:r w:rsidR="00A85909">
        <w:t xml:space="preserve"> </w:t>
      </w:r>
      <w:r>
        <w:t>and</w:t>
      </w:r>
      <w:r w:rsidR="00A85909">
        <w:t xml:space="preserve"> </w:t>
      </w:r>
      <w:r>
        <w:t>adhere</w:t>
      </w:r>
      <w:r w:rsidR="00A85909">
        <w:t xml:space="preserve"> </w:t>
      </w:r>
      <w:r>
        <w:t>to.</w:t>
      </w:r>
    </w:p>
    <w:p w14:paraId="0F588B21" w14:textId="07254611" w:rsidR="007262C6" w:rsidRDefault="007262C6" w:rsidP="007262C6">
      <w:pPr>
        <w:pStyle w:val="Heading3"/>
      </w:pPr>
      <w:bookmarkStart w:id="42" w:name="_Toc218340901"/>
      <w:r>
        <w:t>Applicable</w:t>
      </w:r>
      <w:r w:rsidR="00A85909">
        <w:t xml:space="preserve"> </w:t>
      </w:r>
      <w:r>
        <w:t>policies,</w:t>
      </w:r>
      <w:r w:rsidR="00A85909">
        <w:t xml:space="preserve"> </w:t>
      </w:r>
      <w:r>
        <w:t>syllabus</w:t>
      </w:r>
      <w:r w:rsidR="00A85909">
        <w:t xml:space="preserve"> </w:t>
      </w:r>
      <w:r>
        <w:t>statements,</w:t>
      </w:r>
      <w:r w:rsidR="00A85909">
        <w:t xml:space="preserve"> </w:t>
      </w:r>
      <w:r>
        <w:t>and</w:t>
      </w:r>
      <w:r w:rsidR="00A85909">
        <w:t xml:space="preserve"> </w:t>
      </w:r>
      <w:r>
        <w:t>resources</w:t>
      </w:r>
      <w:r w:rsidR="00A85909">
        <w:t xml:space="preserve"> </w:t>
      </w:r>
      <w:r>
        <w:t>for</w:t>
      </w:r>
      <w:r w:rsidR="00A85909">
        <w:t xml:space="preserve"> </w:t>
      </w:r>
      <w:r>
        <w:t>students:</w:t>
      </w:r>
      <w:bookmarkEnd w:id="42"/>
      <w:r w:rsidR="00A85909">
        <w:t xml:space="preserve"> </w:t>
      </w:r>
    </w:p>
    <w:p w14:paraId="52DE2B5B" w14:textId="5A7C3CD0" w:rsidR="007262C6" w:rsidRDefault="007262C6" w:rsidP="002417BE">
      <w:pPr>
        <w:pStyle w:val="ListParagraph"/>
        <w:numPr>
          <w:ilvl w:val="0"/>
          <w:numId w:val="7"/>
        </w:numPr>
      </w:pPr>
      <w:hyperlink r:id="rId26" w:history="1">
        <w:r w:rsidRPr="007262C6">
          <w:rPr>
            <w:rStyle w:val="Hyperlink"/>
          </w:rPr>
          <w:t>Spartan</w:t>
        </w:r>
        <w:r w:rsidR="00A85909">
          <w:rPr>
            <w:rStyle w:val="Hyperlink"/>
          </w:rPr>
          <w:t xml:space="preserve"> </w:t>
        </w:r>
        <w:r w:rsidRPr="007262C6">
          <w:rPr>
            <w:rStyle w:val="Hyperlink"/>
          </w:rPr>
          <w:t>Code</w:t>
        </w:r>
        <w:r w:rsidR="00A85909">
          <w:rPr>
            <w:rStyle w:val="Hyperlink"/>
          </w:rPr>
          <w:t xml:space="preserve"> </w:t>
        </w:r>
        <w:r w:rsidRPr="007262C6">
          <w:rPr>
            <w:rStyle w:val="Hyperlink"/>
          </w:rPr>
          <w:t>of</w:t>
        </w:r>
        <w:r w:rsidR="00A85909">
          <w:rPr>
            <w:rStyle w:val="Hyperlink"/>
          </w:rPr>
          <w:t xml:space="preserve"> </w:t>
        </w:r>
        <w:r w:rsidRPr="007262C6">
          <w:rPr>
            <w:rStyle w:val="Hyperlink"/>
          </w:rPr>
          <w:t>Honor</w:t>
        </w:r>
      </w:hyperlink>
    </w:p>
    <w:p w14:paraId="7C895ACB" w14:textId="28E864E6" w:rsidR="007262C6" w:rsidRDefault="007262C6" w:rsidP="002417BE">
      <w:pPr>
        <w:pStyle w:val="ListParagraph"/>
        <w:numPr>
          <w:ilvl w:val="0"/>
          <w:numId w:val="7"/>
        </w:numPr>
      </w:pPr>
      <w:hyperlink r:id="rId27" w:history="1">
        <w:r w:rsidRPr="00A85909">
          <w:rPr>
            <w:rStyle w:val="Hyperlink"/>
          </w:rPr>
          <w:t>Mental</w:t>
        </w:r>
        <w:r w:rsidR="00A85909" w:rsidRPr="00A85909">
          <w:rPr>
            <w:rStyle w:val="Hyperlink"/>
          </w:rPr>
          <w:t xml:space="preserve"> </w:t>
        </w:r>
        <w:r w:rsidRPr="00A85909">
          <w:rPr>
            <w:rStyle w:val="Hyperlink"/>
          </w:rPr>
          <w:t>Health</w:t>
        </w:r>
      </w:hyperlink>
    </w:p>
    <w:p w14:paraId="426D563A" w14:textId="7F86D4F6" w:rsidR="007262C6" w:rsidRDefault="007262C6" w:rsidP="002417BE">
      <w:pPr>
        <w:pStyle w:val="ListParagraph"/>
        <w:numPr>
          <w:ilvl w:val="0"/>
          <w:numId w:val="7"/>
        </w:numPr>
      </w:pPr>
      <w:hyperlink r:id="rId28" w:history="1">
        <w:r w:rsidRPr="00A85909">
          <w:rPr>
            <w:rStyle w:val="Hyperlink"/>
          </w:rPr>
          <w:t>Religious</w:t>
        </w:r>
        <w:r w:rsidR="00A85909" w:rsidRPr="00A85909">
          <w:rPr>
            <w:rStyle w:val="Hyperlink"/>
          </w:rPr>
          <w:t xml:space="preserve"> </w:t>
        </w:r>
        <w:r w:rsidRPr="00A85909">
          <w:rPr>
            <w:rStyle w:val="Hyperlink"/>
          </w:rPr>
          <w:t>Observance</w:t>
        </w:r>
        <w:r w:rsidR="00A85909" w:rsidRPr="00A85909">
          <w:rPr>
            <w:rStyle w:val="Hyperlink"/>
          </w:rPr>
          <w:t xml:space="preserve"> </w:t>
        </w:r>
        <w:r w:rsidRPr="00A85909">
          <w:rPr>
            <w:rStyle w:val="Hyperlink"/>
          </w:rPr>
          <w:t>Policy</w:t>
        </w:r>
      </w:hyperlink>
    </w:p>
    <w:p w14:paraId="7791C8D5" w14:textId="7B5306BA" w:rsidR="007262C6" w:rsidRDefault="007262C6" w:rsidP="002417BE">
      <w:pPr>
        <w:pStyle w:val="ListParagraph"/>
        <w:numPr>
          <w:ilvl w:val="0"/>
          <w:numId w:val="7"/>
        </w:numPr>
      </w:pPr>
      <w:hyperlink r:id="rId29" w:anchor="absence-athletics" w:history="1">
        <w:r w:rsidRPr="005E2921">
          <w:rPr>
            <w:rStyle w:val="Hyperlink"/>
          </w:rPr>
          <w:t>Student</w:t>
        </w:r>
        <w:r w:rsidR="00A85909" w:rsidRPr="005E2921">
          <w:rPr>
            <w:rStyle w:val="Hyperlink"/>
          </w:rPr>
          <w:t xml:space="preserve"> </w:t>
        </w:r>
        <w:r w:rsidRPr="005E2921">
          <w:rPr>
            <w:rStyle w:val="Hyperlink"/>
          </w:rPr>
          <w:t>Athletes</w:t>
        </w:r>
      </w:hyperlink>
    </w:p>
    <w:p w14:paraId="4FB5A5BF" w14:textId="513793EE" w:rsidR="001561DD" w:rsidRDefault="007262C6" w:rsidP="002417BE">
      <w:pPr>
        <w:pStyle w:val="ListParagraph"/>
        <w:numPr>
          <w:ilvl w:val="0"/>
          <w:numId w:val="7"/>
        </w:numPr>
      </w:pPr>
      <w:hyperlink r:id="rId30" w:history="1">
        <w:r w:rsidRPr="005E2921">
          <w:rPr>
            <w:rStyle w:val="Hyperlink"/>
          </w:rPr>
          <w:t>Pronoun</w:t>
        </w:r>
        <w:r w:rsidR="00A85909" w:rsidRPr="005E2921">
          <w:rPr>
            <w:rStyle w:val="Hyperlink"/>
          </w:rPr>
          <w:t xml:space="preserve"> </w:t>
        </w:r>
        <w:r w:rsidRPr="005E2921">
          <w:rPr>
            <w:rStyle w:val="Hyperlink"/>
          </w:rPr>
          <w:t>preference</w:t>
        </w:r>
      </w:hyperlink>
    </w:p>
    <w:p w14:paraId="6837AB79" w14:textId="77777777" w:rsidR="00593882" w:rsidRPr="002D5CCA" w:rsidRDefault="00593882" w:rsidP="00593882">
      <w:pPr>
        <w:pStyle w:val="Heading3"/>
      </w:pPr>
      <w:bookmarkStart w:id="43" w:name="_Toc218340902"/>
      <w:r>
        <w:t>Attendance</w:t>
      </w:r>
      <w:bookmarkEnd w:id="43"/>
    </w:p>
    <w:p w14:paraId="6927518F" w14:textId="3BF1771E" w:rsidR="002A324A" w:rsidRDefault="000619B4" w:rsidP="00593882">
      <w:r>
        <w:t>Attendance is strongly encouraged. Students must be in class to receive points on concept checks and application activities. However, p</w:t>
      </w:r>
      <w:r w:rsidR="002A324A">
        <w:t xml:space="preserve">lease do not attend class if you are sick. </w:t>
      </w:r>
      <w:r>
        <w:t>To allow for ne</w:t>
      </w:r>
      <w:r w:rsidR="00E22371">
        <w:t xml:space="preserve">cessary absences, </w:t>
      </w:r>
      <w:r w:rsidR="00EB718A">
        <w:t xml:space="preserve">only the top 10 concept check grades and 12 of the application activity grades </w:t>
      </w:r>
      <w:r w:rsidR="009D0930">
        <w:t xml:space="preserve">will count toward students’ final grades. </w:t>
      </w:r>
      <w:r w:rsidR="00EB718A">
        <w:t xml:space="preserve"> </w:t>
      </w:r>
    </w:p>
    <w:p w14:paraId="5D061EDB" w14:textId="77777777" w:rsidR="00DB632B" w:rsidRDefault="00DB632B" w:rsidP="00593882"/>
    <w:p w14:paraId="152381ED" w14:textId="2C448DF1" w:rsidR="00593882" w:rsidRPr="002D5CCA" w:rsidRDefault="00593882" w:rsidP="00593882">
      <w:r w:rsidRPr="002A324A">
        <w:t>University Attendance Policy</w:t>
      </w:r>
      <w:r>
        <w:t xml:space="preserve"> (in part): Students whose names do not appear on the official class list for this course may not attend this class. Students who fail to attend the first four class sessions or class by the fifth day of the semester, whichever occurs first, may be dropped from the course.</w:t>
      </w:r>
    </w:p>
    <w:p w14:paraId="0E3C1134" w14:textId="77777777" w:rsidR="00593882" w:rsidRPr="002D5CCA" w:rsidRDefault="00593882" w:rsidP="00593882">
      <w:pPr>
        <w:pStyle w:val="Heading3"/>
      </w:pPr>
      <w:bookmarkStart w:id="44" w:name="_Toc218340903"/>
      <w:r>
        <w:t>Participation</w:t>
      </w:r>
      <w:bookmarkEnd w:id="44"/>
    </w:p>
    <w:p w14:paraId="23E37622" w14:textId="09769553" w:rsidR="00593882" w:rsidRDefault="00593882" w:rsidP="009A7FAB">
      <w:pPr>
        <w:spacing w:after="120"/>
      </w:pPr>
      <w:r>
        <w:t>Students are expected to participate in all online activities</w:t>
      </w:r>
      <w:r w:rsidR="0062035C">
        <w:t xml:space="preserve"> and all in</w:t>
      </w:r>
      <w:r w:rsidR="000736F4">
        <w:t>-</w:t>
      </w:r>
      <w:r w:rsidR="0062035C">
        <w:t>class activities</w:t>
      </w:r>
      <w:r w:rsidR="00355975">
        <w:t xml:space="preserve">. </w:t>
      </w:r>
      <w:r w:rsidR="002E16C1">
        <w:t xml:space="preserve">For students to get the most out of </w:t>
      </w:r>
      <w:r w:rsidR="00E670E8">
        <w:t>this class</w:t>
      </w:r>
      <w:r w:rsidR="002E16C1">
        <w:t>, it is critical that we</w:t>
      </w:r>
      <w:r w:rsidR="00E670E8">
        <w:t xml:space="preserve"> strive to foster a learning space where every student has a chance to succeed. This requires</w:t>
      </w:r>
      <w:r w:rsidR="007746D8">
        <w:t xml:space="preserve"> extra attention to the way we engage with each other. </w:t>
      </w:r>
      <w:r w:rsidR="001072B9" w:rsidRPr="001072B9">
        <w:t xml:space="preserve">This class may challenge and explore our own </w:t>
      </w:r>
      <w:r w:rsidR="00D57DF6">
        <w:t xml:space="preserve">ideas and </w:t>
      </w:r>
      <w:proofErr w:type="gramStart"/>
      <w:r w:rsidR="001072B9" w:rsidRPr="001072B9">
        <w:t>beliefs</w:t>
      </w:r>
      <w:proofErr w:type="gramEnd"/>
      <w:r w:rsidR="001072B9" w:rsidRPr="001072B9">
        <w:t xml:space="preserve"> and we may find ourselves challenging each other’s </w:t>
      </w:r>
      <w:r w:rsidR="00D57DF6">
        <w:t xml:space="preserve">ideas and </w:t>
      </w:r>
      <w:r w:rsidR="001072B9" w:rsidRPr="001072B9">
        <w:t xml:space="preserve">beliefs as well. Please remember that everyone moves through </w:t>
      </w:r>
      <w:r w:rsidR="00D57DF6">
        <w:t>course</w:t>
      </w:r>
      <w:r w:rsidR="001072B9" w:rsidRPr="001072B9">
        <w:t xml:space="preserve"> material in their own way and from the lens of their own </w:t>
      </w:r>
      <w:r w:rsidR="00D57DF6">
        <w:t xml:space="preserve">understanding and </w:t>
      </w:r>
      <w:r w:rsidR="001072B9" w:rsidRPr="001072B9">
        <w:t xml:space="preserve">experiences. </w:t>
      </w:r>
      <w:r w:rsidR="00DB632B">
        <w:t xml:space="preserve">When you challenge </w:t>
      </w:r>
      <w:r w:rsidR="00064B36">
        <w:t>or appraise the work of your classmates</w:t>
      </w:r>
      <w:r w:rsidR="001072B9" w:rsidRPr="001072B9">
        <w:t>, make sure it</w:t>
      </w:r>
      <w:r w:rsidR="00D57DF6">
        <w:t xml:space="preserve"> is</w:t>
      </w:r>
      <w:r w:rsidR="001072B9" w:rsidRPr="001072B9">
        <w:t xml:space="preserve"> with the goal of enhancing each other’s learning.</w:t>
      </w:r>
    </w:p>
    <w:p w14:paraId="5B1650CA" w14:textId="63A58BB6" w:rsidR="00E23389" w:rsidRPr="002D5CCA" w:rsidRDefault="56DD51AC" w:rsidP="00EA571B">
      <w:pPr>
        <w:pStyle w:val="Heading3"/>
      </w:pPr>
      <w:bookmarkStart w:id="45" w:name="_Toc218340904"/>
      <w:proofErr w:type="gramStart"/>
      <w:r>
        <w:t>Commit</w:t>
      </w:r>
      <w:proofErr w:type="gramEnd"/>
      <w:r w:rsidR="00A85909">
        <w:t xml:space="preserve"> </w:t>
      </w:r>
      <w:r>
        <w:t>to</w:t>
      </w:r>
      <w:r w:rsidR="00A85909">
        <w:t xml:space="preserve"> </w:t>
      </w:r>
      <w:r>
        <w:t>Integrity:</w:t>
      </w:r>
      <w:r w:rsidR="00A85909">
        <w:t xml:space="preserve"> </w:t>
      </w:r>
      <w:r>
        <w:t>Academic</w:t>
      </w:r>
      <w:r w:rsidR="00A85909">
        <w:t xml:space="preserve"> </w:t>
      </w:r>
      <w:r>
        <w:t>Honesty</w:t>
      </w:r>
      <w:bookmarkEnd w:id="45"/>
    </w:p>
    <w:p w14:paraId="022639A4" w14:textId="30F1EED4" w:rsidR="00E23389" w:rsidRPr="002D5CCA" w:rsidRDefault="56DD51AC" w:rsidP="00860255">
      <w:pPr>
        <w:spacing w:after="120"/>
      </w:pPr>
      <w:r>
        <w:t>Article</w:t>
      </w:r>
      <w:r w:rsidR="00A85909">
        <w:t xml:space="preserve"> </w:t>
      </w:r>
      <w:r>
        <w:t>2.III.B.</w:t>
      </w:r>
      <w:r w:rsidR="007262C6">
        <w:t>2</w:t>
      </w:r>
      <w:r w:rsidR="00A85909">
        <w:t xml:space="preserve"> </w:t>
      </w:r>
      <w:r>
        <w:t>of</w:t>
      </w:r>
      <w:r w:rsidR="00A85909">
        <w:t xml:space="preserve"> </w:t>
      </w:r>
      <w:r>
        <w:t>the</w:t>
      </w:r>
      <w:r w:rsidR="00A85909">
        <w:t xml:space="preserve"> </w:t>
      </w:r>
      <w:hyperlink r:id="rId31" w:history="1">
        <w:r w:rsidR="007262C6" w:rsidRPr="007262C6">
          <w:rPr>
            <w:rStyle w:val="Hyperlink"/>
          </w:rPr>
          <w:t>Academic</w:t>
        </w:r>
        <w:r w:rsidR="00A85909">
          <w:rPr>
            <w:rStyle w:val="Hyperlink"/>
          </w:rPr>
          <w:t xml:space="preserve"> </w:t>
        </w:r>
        <w:r w:rsidRPr="007262C6">
          <w:rPr>
            <w:rStyle w:val="Hyperlink"/>
          </w:rPr>
          <w:t>Rights</w:t>
        </w:r>
        <w:r w:rsidR="00A85909">
          <w:rPr>
            <w:rStyle w:val="Hyperlink"/>
          </w:rPr>
          <w:t xml:space="preserve"> </w:t>
        </w:r>
        <w:r w:rsidRPr="007262C6">
          <w:rPr>
            <w:rStyle w:val="Hyperlink"/>
          </w:rPr>
          <w:t>and</w:t>
        </w:r>
        <w:r w:rsidR="00A85909">
          <w:rPr>
            <w:rStyle w:val="Hyperlink"/>
          </w:rPr>
          <w:t xml:space="preserve"> </w:t>
        </w:r>
        <w:r w:rsidRPr="007262C6">
          <w:rPr>
            <w:rStyle w:val="Hyperlink"/>
          </w:rPr>
          <w:t>Responsibilities</w:t>
        </w:r>
      </w:hyperlink>
      <w:r w:rsidR="00A85909">
        <w:t xml:space="preserve"> </w:t>
      </w:r>
      <w:r w:rsidRPr="007262C6">
        <w:t>s</w:t>
      </w:r>
      <w:r>
        <w:t>tates</w:t>
      </w:r>
      <w:r w:rsidR="00A85909">
        <w:t xml:space="preserve"> </w:t>
      </w:r>
      <w:r>
        <w:t>that</w:t>
      </w:r>
      <w:r w:rsidR="00A85909">
        <w:t xml:space="preserve"> </w:t>
      </w:r>
      <w:r>
        <w:t>"The</w:t>
      </w:r>
      <w:r w:rsidR="00A85909">
        <w:t xml:space="preserve"> </w:t>
      </w:r>
      <w:r>
        <w:t>student</w:t>
      </w:r>
      <w:r w:rsidR="00A85909">
        <w:t xml:space="preserve"> </w:t>
      </w:r>
      <w:r>
        <w:t>shares</w:t>
      </w:r>
      <w:r w:rsidR="00A85909">
        <w:t xml:space="preserve"> </w:t>
      </w:r>
      <w:r>
        <w:t>with</w:t>
      </w:r>
      <w:r w:rsidR="00A85909">
        <w:t xml:space="preserve"> </w:t>
      </w:r>
      <w:r>
        <w:t>the</w:t>
      </w:r>
      <w:r w:rsidR="00A85909">
        <w:t xml:space="preserve"> </w:t>
      </w:r>
      <w:r>
        <w:t>faculty</w:t>
      </w:r>
      <w:r w:rsidR="00A85909">
        <w:t xml:space="preserve"> </w:t>
      </w:r>
      <w:r>
        <w:t>the</w:t>
      </w:r>
      <w:r w:rsidR="00A85909">
        <w:t xml:space="preserve"> </w:t>
      </w:r>
      <w:r>
        <w:t>responsibility</w:t>
      </w:r>
      <w:r w:rsidR="00A85909">
        <w:t xml:space="preserve"> </w:t>
      </w:r>
      <w:r>
        <w:t>for</w:t>
      </w:r>
      <w:r w:rsidR="00A85909">
        <w:t xml:space="preserve"> </w:t>
      </w:r>
      <w:r>
        <w:t>maintaining</w:t>
      </w:r>
      <w:r w:rsidR="00A85909">
        <w:t xml:space="preserve"> </w:t>
      </w:r>
      <w:r>
        <w:t>the</w:t>
      </w:r>
      <w:r w:rsidR="00A85909">
        <w:t xml:space="preserve"> </w:t>
      </w:r>
      <w:r>
        <w:t>integrity</w:t>
      </w:r>
      <w:r w:rsidR="00A85909">
        <w:t xml:space="preserve"> </w:t>
      </w:r>
      <w:r>
        <w:t>of</w:t>
      </w:r>
      <w:r w:rsidR="00A85909">
        <w:t xml:space="preserve"> </w:t>
      </w:r>
      <w:r>
        <w:t>scholarship,</w:t>
      </w:r>
      <w:r w:rsidR="00A85909">
        <w:t xml:space="preserve"> </w:t>
      </w:r>
      <w:r>
        <w:t>grades,</w:t>
      </w:r>
      <w:r w:rsidR="00A85909">
        <w:t xml:space="preserve"> </w:t>
      </w:r>
      <w:r>
        <w:t>and</w:t>
      </w:r>
      <w:r w:rsidR="00A85909">
        <w:t xml:space="preserve"> </w:t>
      </w:r>
      <w:r>
        <w:t>professional</w:t>
      </w:r>
      <w:r w:rsidR="00A85909">
        <w:t xml:space="preserve"> </w:t>
      </w:r>
      <w:r>
        <w:t>standards."</w:t>
      </w:r>
      <w:r w:rsidR="00A85909">
        <w:t xml:space="preserve"> </w:t>
      </w:r>
      <w:r>
        <w:t>In</w:t>
      </w:r>
      <w:r w:rsidR="00A85909">
        <w:t xml:space="preserve"> </w:t>
      </w:r>
      <w:r>
        <w:t>addition,</w:t>
      </w:r>
      <w:r w:rsidR="00A85909">
        <w:t xml:space="preserve"> </w:t>
      </w:r>
      <w:r>
        <w:t>the</w:t>
      </w:r>
      <w:r w:rsidR="00462679">
        <w:t xml:space="preserve"> Department of Psychology</w:t>
      </w:r>
      <w:r w:rsidR="00A85909">
        <w:t xml:space="preserve"> </w:t>
      </w:r>
      <w:r>
        <w:t>adheres</w:t>
      </w:r>
      <w:r w:rsidR="00A85909">
        <w:t xml:space="preserve"> </w:t>
      </w:r>
      <w:r>
        <w:t>to</w:t>
      </w:r>
      <w:r w:rsidR="00A85909">
        <w:t xml:space="preserve"> </w:t>
      </w:r>
      <w:r>
        <w:t>the</w:t>
      </w:r>
      <w:r w:rsidR="00A85909">
        <w:t xml:space="preserve"> </w:t>
      </w:r>
      <w:r>
        <w:t>policies</w:t>
      </w:r>
      <w:r w:rsidR="00A85909">
        <w:t xml:space="preserve"> </w:t>
      </w:r>
      <w:r>
        <w:t>on</w:t>
      </w:r>
      <w:r w:rsidR="00A85909">
        <w:t xml:space="preserve"> </w:t>
      </w:r>
      <w:r>
        <w:t>academic</w:t>
      </w:r>
      <w:r w:rsidR="00A85909">
        <w:t xml:space="preserve"> </w:t>
      </w:r>
      <w:r>
        <w:t>honesty</w:t>
      </w:r>
      <w:r w:rsidR="00A85909">
        <w:t xml:space="preserve"> </w:t>
      </w:r>
      <w:r>
        <w:t>as</w:t>
      </w:r>
      <w:r w:rsidR="00A85909">
        <w:t xml:space="preserve"> </w:t>
      </w:r>
      <w:r>
        <w:t>specified</w:t>
      </w:r>
      <w:r w:rsidR="00A85909">
        <w:t xml:space="preserve"> </w:t>
      </w:r>
      <w:r>
        <w:t>in</w:t>
      </w:r>
      <w:r w:rsidR="00A85909">
        <w:t xml:space="preserve"> </w:t>
      </w:r>
      <w:hyperlink r:id="rId32" w:history="1">
        <w:r w:rsidRPr="00FC2A42">
          <w:rPr>
            <w:rStyle w:val="Hyperlink"/>
          </w:rPr>
          <w:t>General</w:t>
        </w:r>
        <w:r w:rsidR="00A85909">
          <w:rPr>
            <w:rStyle w:val="Hyperlink"/>
          </w:rPr>
          <w:t xml:space="preserve"> </w:t>
        </w:r>
        <w:r w:rsidRPr="00FC2A42">
          <w:rPr>
            <w:rStyle w:val="Hyperlink"/>
          </w:rPr>
          <w:t>Student</w:t>
        </w:r>
        <w:r w:rsidR="00A85909">
          <w:rPr>
            <w:rStyle w:val="Hyperlink"/>
          </w:rPr>
          <w:t xml:space="preserve"> </w:t>
        </w:r>
        <w:r w:rsidRPr="00FC2A42">
          <w:rPr>
            <w:rStyle w:val="Hyperlink"/>
          </w:rPr>
          <w:t>Regulations</w:t>
        </w:r>
      </w:hyperlink>
      <w:r w:rsidR="00A85909">
        <w:t xml:space="preserve"> </w:t>
      </w:r>
      <w:r>
        <w:t>1.0,</w:t>
      </w:r>
      <w:r w:rsidR="00A85909">
        <w:t xml:space="preserve"> </w:t>
      </w:r>
      <w:r>
        <w:t>Protection</w:t>
      </w:r>
      <w:r w:rsidR="00A85909">
        <w:t xml:space="preserve"> </w:t>
      </w:r>
      <w:r>
        <w:t>of</w:t>
      </w:r>
      <w:r w:rsidR="00A85909">
        <w:t xml:space="preserve"> </w:t>
      </w:r>
      <w:r>
        <w:t>Scholarship</w:t>
      </w:r>
      <w:r w:rsidR="00A85909">
        <w:t xml:space="preserve"> </w:t>
      </w:r>
      <w:r>
        <w:t>and</w:t>
      </w:r>
      <w:r w:rsidR="00A85909">
        <w:t xml:space="preserve"> </w:t>
      </w:r>
      <w:r>
        <w:t>Grades;</w:t>
      </w:r>
      <w:r w:rsidR="00A85909">
        <w:t xml:space="preserve"> </w:t>
      </w:r>
      <w:r>
        <w:t>the</w:t>
      </w:r>
      <w:r w:rsidR="00A85909">
        <w:t xml:space="preserve"> </w:t>
      </w:r>
      <w:hyperlink r:id="rId33" w:history="1">
        <w:r w:rsidRPr="00FC2A42">
          <w:rPr>
            <w:rStyle w:val="Hyperlink"/>
          </w:rPr>
          <w:t>all-University</w:t>
        </w:r>
        <w:r w:rsidR="00A85909">
          <w:rPr>
            <w:rStyle w:val="Hyperlink"/>
          </w:rPr>
          <w:t xml:space="preserve"> </w:t>
        </w:r>
        <w:r w:rsidRPr="00FC2A42">
          <w:rPr>
            <w:rStyle w:val="Hyperlink"/>
          </w:rPr>
          <w:t>Policy</w:t>
        </w:r>
        <w:r w:rsidR="00A85909">
          <w:rPr>
            <w:rStyle w:val="Hyperlink"/>
          </w:rPr>
          <w:t xml:space="preserve"> </w:t>
        </w:r>
        <w:r w:rsidRPr="00FC2A42">
          <w:rPr>
            <w:rStyle w:val="Hyperlink"/>
          </w:rPr>
          <w:t>on</w:t>
        </w:r>
        <w:r w:rsidR="00A85909">
          <w:rPr>
            <w:rStyle w:val="Hyperlink"/>
          </w:rPr>
          <w:t xml:space="preserve"> </w:t>
        </w:r>
        <w:r w:rsidRPr="00FC2A42">
          <w:rPr>
            <w:rStyle w:val="Hyperlink"/>
          </w:rPr>
          <w:t>Integrity</w:t>
        </w:r>
        <w:r w:rsidR="00A85909">
          <w:rPr>
            <w:rStyle w:val="Hyperlink"/>
          </w:rPr>
          <w:t xml:space="preserve"> </w:t>
        </w:r>
        <w:r w:rsidRPr="00FC2A42">
          <w:rPr>
            <w:rStyle w:val="Hyperlink"/>
          </w:rPr>
          <w:t>of</w:t>
        </w:r>
        <w:r w:rsidR="00A85909">
          <w:rPr>
            <w:rStyle w:val="Hyperlink"/>
          </w:rPr>
          <w:t xml:space="preserve"> </w:t>
        </w:r>
        <w:r w:rsidRPr="00FC2A42">
          <w:rPr>
            <w:rStyle w:val="Hyperlink"/>
          </w:rPr>
          <w:t>Scholarship</w:t>
        </w:r>
        <w:r w:rsidR="00A85909">
          <w:rPr>
            <w:rStyle w:val="Hyperlink"/>
          </w:rPr>
          <w:t xml:space="preserve"> </w:t>
        </w:r>
        <w:r w:rsidRPr="00FC2A42">
          <w:rPr>
            <w:rStyle w:val="Hyperlink"/>
          </w:rPr>
          <w:t>and</w:t>
        </w:r>
        <w:r w:rsidR="00A85909">
          <w:rPr>
            <w:rStyle w:val="Hyperlink"/>
          </w:rPr>
          <w:t xml:space="preserve"> </w:t>
        </w:r>
        <w:r w:rsidRPr="00FC2A42">
          <w:rPr>
            <w:rStyle w:val="Hyperlink"/>
          </w:rPr>
          <w:t>Grades;</w:t>
        </w:r>
        <w:r w:rsidR="00A85909">
          <w:rPr>
            <w:rStyle w:val="Hyperlink"/>
          </w:rPr>
          <w:t xml:space="preserve"> </w:t>
        </w:r>
        <w:r w:rsidRPr="00FC2A42">
          <w:rPr>
            <w:rStyle w:val="Hyperlink"/>
          </w:rPr>
          <w:t>and</w:t>
        </w:r>
        <w:r w:rsidR="00A85909">
          <w:rPr>
            <w:rStyle w:val="Hyperlink"/>
          </w:rPr>
          <w:t xml:space="preserve"> </w:t>
        </w:r>
        <w:r w:rsidRPr="00FC2A42">
          <w:rPr>
            <w:rStyle w:val="Hyperlink"/>
          </w:rPr>
          <w:t>Ordinance</w:t>
        </w:r>
        <w:r w:rsidR="00A85909">
          <w:rPr>
            <w:rStyle w:val="Hyperlink"/>
          </w:rPr>
          <w:t xml:space="preserve"> </w:t>
        </w:r>
        <w:r w:rsidRPr="00FC2A42">
          <w:rPr>
            <w:rStyle w:val="Hyperlink"/>
          </w:rPr>
          <w:t>17.00,</w:t>
        </w:r>
        <w:r w:rsidR="00A85909">
          <w:rPr>
            <w:rStyle w:val="Hyperlink"/>
          </w:rPr>
          <w:t xml:space="preserve"> </w:t>
        </w:r>
        <w:r w:rsidRPr="00FC2A42">
          <w:rPr>
            <w:rStyle w:val="Hyperlink"/>
          </w:rPr>
          <w:t>Examinations</w:t>
        </w:r>
      </w:hyperlink>
      <w:r>
        <w:t>.</w:t>
      </w:r>
      <w:r w:rsidR="00A85909">
        <w:t xml:space="preserve"> </w:t>
      </w:r>
      <w:r>
        <w:t>See</w:t>
      </w:r>
      <w:r w:rsidR="00480C2E">
        <w:t xml:space="preserve"> </w:t>
      </w:r>
      <w:hyperlink r:id="rId34" w:history="1">
        <w:r w:rsidR="00480C2E" w:rsidRPr="00480C2E">
          <w:rPr>
            <w:rStyle w:val="Hyperlink"/>
          </w:rPr>
          <w:t>Spartan Life Online</w:t>
        </w:r>
      </w:hyperlink>
      <w:r w:rsidR="00A85909">
        <w:t xml:space="preserve"> (</w:t>
      </w:r>
      <w:r w:rsidR="00FC2A42" w:rsidRPr="00FC2A42">
        <w:t>splife.studentlife.msu.edu</w:t>
      </w:r>
      <w:r w:rsidR="00A85909">
        <w:t xml:space="preserve">) </w:t>
      </w:r>
      <w:r>
        <w:t>and/or</w:t>
      </w:r>
      <w:r w:rsidR="00A85909">
        <w:t xml:space="preserve"> </w:t>
      </w:r>
      <w:r>
        <w:t>the</w:t>
      </w:r>
      <w:r w:rsidR="00A85909">
        <w:t xml:space="preserve"> </w:t>
      </w:r>
      <w:hyperlink r:id="rId35" w:history="1">
        <w:r w:rsidRPr="00FC2A42">
          <w:rPr>
            <w:rStyle w:val="Hyperlink"/>
          </w:rPr>
          <w:t>MSU</w:t>
        </w:r>
        <w:r w:rsidR="00A85909">
          <w:rPr>
            <w:rStyle w:val="Hyperlink"/>
          </w:rPr>
          <w:t xml:space="preserve"> </w:t>
        </w:r>
        <w:r w:rsidRPr="00FC2A42">
          <w:rPr>
            <w:rStyle w:val="Hyperlink"/>
          </w:rPr>
          <w:t>Web</w:t>
        </w:r>
        <w:r w:rsidR="00A85909">
          <w:rPr>
            <w:rStyle w:val="Hyperlink"/>
          </w:rPr>
          <w:t xml:space="preserve"> </w:t>
        </w:r>
        <w:r w:rsidRPr="00FC2A42">
          <w:rPr>
            <w:rStyle w:val="Hyperlink"/>
          </w:rPr>
          <w:t>site</w:t>
        </w:r>
      </w:hyperlink>
      <w:r w:rsidR="00A85909">
        <w:t xml:space="preserve"> (</w:t>
      </w:r>
      <w:r w:rsidRPr="00A85909">
        <w:t>msu.edu</w:t>
      </w:r>
      <w:r w:rsidR="00A85909">
        <w:t>) for more</w:t>
      </w:r>
      <w:r w:rsidRPr="00A85909">
        <w:t>.</w:t>
      </w:r>
    </w:p>
    <w:p w14:paraId="7B70FF1F" w14:textId="77777777" w:rsidR="00B2350D" w:rsidRDefault="56DD51AC" w:rsidP="005B2B65">
      <w:r>
        <w:t>Therefore,</w:t>
      </w:r>
      <w:r w:rsidR="00A85909">
        <w:t xml:space="preserve"> </w:t>
      </w:r>
      <w:r>
        <w:t>you</w:t>
      </w:r>
      <w:r w:rsidR="00A85909">
        <w:t xml:space="preserve"> </w:t>
      </w:r>
      <w:r>
        <w:t>are</w:t>
      </w:r>
      <w:r w:rsidR="00A85909">
        <w:t xml:space="preserve"> </w:t>
      </w:r>
      <w:r w:rsidR="00753B9E">
        <w:t>expected t</w:t>
      </w:r>
      <w:r>
        <w:t>o</w:t>
      </w:r>
      <w:r w:rsidR="00A85909">
        <w:t xml:space="preserve"> </w:t>
      </w:r>
      <w:r>
        <w:t>develop</w:t>
      </w:r>
      <w:r w:rsidR="00A85909">
        <w:t xml:space="preserve"> </w:t>
      </w:r>
      <w:r>
        <w:t>original</w:t>
      </w:r>
      <w:r w:rsidR="00A85909">
        <w:t xml:space="preserve"> </w:t>
      </w:r>
      <w:r>
        <w:t>work</w:t>
      </w:r>
      <w:r w:rsidR="00A85909">
        <w:t xml:space="preserve"> </w:t>
      </w:r>
      <w:r>
        <w:t>for</w:t>
      </w:r>
      <w:r w:rsidR="00A85909">
        <w:t xml:space="preserve"> </w:t>
      </w:r>
      <w:r>
        <w:t>this</w:t>
      </w:r>
      <w:r w:rsidR="00A85909">
        <w:t xml:space="preserve"> </w:t>
      </w:r>
      <w:r>
        <w:t>course</w:t>
      </w:r>
      <w:r w:rsidR="00753B9E">
        <w:t xml:space="preserve">. You may not </w:t>
      </w:r>
      <w:r w:rsidR="007B48E6">
        <w:t xml:space="preserve">use the work </w:t>
      </w:r>
      <w:r w:rsidR="00076F3E">
        <w:t>produced by another student to complete an assignment for this course.</w:t>
      </w:r>
      <w:r w:rsidR="009825B7">
        <w:t xml:space="preserve"> </w:t>
      </w:r>
      <w:r w:rsidR="00753B9E">
        <w:t>Y</w:t>
      </w:r>
      <w:r>
        <w:t>ou</w:t>
      </w:r>
      <w:r w:rsidR="00A85909">
        <w:t xml:space="preserve"> </w:t>
      </w:r>
      <w:r>
        <w:t>may</w:t>
      </w:r>
      <w:r w:rsidR="00A85909">
        <w:t xml:space="preserve"> </w:t>
      </w:r>
      <w:r>
        <w:t>not</w:t>
      </w:r>
      <w:r w:rsidR="00A85909">
        <w:t xml:space="preserve"> </w:t>
      </w:r>
      <w:r>
        <w:t>submit</w:t>
      </w:r>
      <w:r w:rsidR="00A85909">
        <w:t xml:space="preserve"> </w:t>
      </w:r>
      <w:r>
        <w:t>course</w:t>
      </w:r>
      <w:r w:rsidR="00A85909">
        <w:t xml:space="preserve"> </w:t>
      </w:r>
      <w:r>
        <w:t>work</w:t>
      </w:r>
      <w:r w:rsidR="00A85909">
        <w:t xml:space="preserve"> </w:t>
      </w:r>
      <w:r>
        <w:t>you</w:t>
      </w:r>
      <w:r w:rsidR="00A85909">
        <w:t xml:space="preserve"> </w:t>
      </w:r>
      <w:r>
        <w:t>completed</w:t>
      </w:r>
      <w:r w:rsidR="00A85909">
        <w:t xml:space="preserve"> </w:t>
      </w:r>
      <w:r>
        <w:t>for</w:t>
      </w:r>
      <w:r w:rsidR="00A85909">
        <w:t xml:space="preserve"> </w:t>
      </w:r>
      <w:r>
        <w:t>another</w:t>
      </w:r>
      <w:r w:rsidR="00A85909">
        <w:t xml:space="preserve"> </w:t>
      </w:r>
      <w:r>
        <w:t>course</w:t>
      </w:r>
      <w:r w:rsidR="00A85909">
        <w:t xml:space="preserve"> </w:t>
      </w:r>
      <w:r>
        <w:t>to</w:t>
      </w:r>
      <w:r w:rsidR="00A85909">
        <w:t xml:space="preserve"> </w:t>
      </w:r>
      <w:r>
        <w:t>satisfy</w:t>
      </w:r>
      <w:r w:rsidR="00A85909">
        <w:t xml:space="preserve"> </w:t>
      </w:r>
      <w:r>
        <w:t>the</w:t>
      </w:r>
      <w:r w:rsidR="00A85909">
        <w:t xml:space="preserve"> </w:t>
      </w:r>
      <w:r>
        <w:t>requirements</w:t>
      </w:r>
      <w:r w:rsidR="00A85909">
        <w:t xml:space="preserve"> </w:t>
      </w:r>
      <w:r>
        <w:t>for</w:t>
      </w:r>
      <w:r w:rsidR="00A85909">
        <w:t xml:space="preserve"> </w:t>
      </w:r>
      <w:r>
        <w:t>this</w:t>
      </w:r>
      <w:r w:rsidR="00A85909">
        <w:t xml:space="preserve"> </w:t>
      </w:r>
      <w:r>
        <w:t>course.</w:t>
      </w:r>
      <w:r w:rsidR="00A85909">
        <w:t xml:space="preserve"> </w:t>
      </w:r>
      <w:r>
        <w:t>Also,</w:t>
      </w:r>
      <w:r w:rsidR="00A85909">
        <w:t xml:space="preserve"> </w:t>
      </w:r>
      <w:r>
        <w:t>you</w:t>
      </w:r>
      <w:r w:rsidR="00A85909">
        <w:t xml:space="preserve"> </w:t>
      </w:r>
      <w:r>
        <w:t>are</w:t>
      </w:r>
      <w:r w:rsidR="00A85909">
        <w:t xml:space="preserve"> </w:t>
      </w:r>
      <w:r>
        <w:t>not</w:t>
      </w:r>
      <w:r w:rsidR="00A85909">
        <w:t xml:space="preserve"> </w:t>
      </w:r>
      <w:r>
        <w:t>authorized</w:t>
      </w:r>
      <w:r w:rsidR="00A85909">
        <w:t xml:space="preserve"> </w:t>
      </w:r>
      <w:r>
        <w:t>to</w:t>
      </w:r>
      <w:r w:rsidR="00A85909">
        <w:t xml:space="preserve"> </w:t>
      </w:r>
      <w:r>
        <w:t>use</w:t>
      </w:r>
      <w:r w:rsidR="00A85909">
        <w:t xml:space="preserve"> </w:t>
      </w:r>
      <w:r>
        <w:t>the</w:t>
      </w:r>
      <w:r w:rsidR="00A85909">
        <w:t xml:space="preserve"> </w:t>
      </w:r>
      <w:r>
        <w:t>www.allmsu.com</w:t>
      </w:r>
      <w:r w:rsidR="00A85909">
        <w:t xml:space="preserve"> </w:t>
      </w:r>
      <w:r>
        <w:t>Web</w:t>
      </w:r>
      <w:r w:rsidR="00A85909">
        <w:t xml:space="preserve"> </w:t>
      </w:r>
      <w:r>
        <w:t>site</w:t>
      </w:r>
      <w:r w:rsidR="00A85909">
        <w:t xml:space="preserve"> </w:t>
      </w:r>
      <w:r>
        <w:t>to</w:t>
      </w:r>
      <w:r w:rsidR="00A85909">
        <w:t xml:space="preserve"> </w:t>
      </w:r>
      <w:r>
        <w:t>complete</w:t>
      </w:r>
      <w:r w:rsidR="00A85909">
        <w:t xml:space="preserve"> </w:t>
      </w:r>
      <w:r>
        <w:t>any</w:t>
      </w:r>
      <w:r w:rsidR="00A85909">
        <w:t xml:space="preserve"> </w:t>
      </w:r>
      <w:r>
        <w:t>coursework</w:t>
      </w:r>
      <w:r w:rsidR="00A85909">
        <w:t xml:space="preserve"> </w:t>
      </w:r>
      <w:proofErr w:type="gramStart"/>
      <w:r>
        <w:t>in</w:t>
      </w:r>
      <w:proofErr w:type="gramEnd"/>
      <w:r w:rsidR="00A85909">
        <w:t xml:space="preserve"> </w:t>
      </w:r>
      <w:r>
        <w:t>this</w:t>
      </w:r>
      <w:r w:rsidR="00A85909">
        <w:t xml:space="preserve"> </w:t>
      </w:r>
      <w:r>
        <w:t>course.</w:t>
      </w:r>
      <w:r w:rsidR="00A85909">
        <w:t xml:space="preserve"> </w:t>
      </w:r>
    </w:p>
    <w:p w14:paraId="262F23EE" w14:textId="77777777" w:rsidR="00B2350D" w:rsidRDefault="00B2350D" w:rsidP="005B2B65"/>
    <w:p w14:paraId="46AA1CF8" w14:textId="1BB4F871" w:rsidR="00B96A7C" w:rsidRDefault="002C748B" w:rsidP="005B2B65">
      <w:r>
        <w:lastRenderedPageBreak/>
        <w:t xml:space="preserve">Helping you become a better writer is one of the most important goals of this course. </w:t>
      </w:r>
      <w:r w:rsidR="00B2350D">
        <w:t xml:space="preserve">You may use </w:t>
      </w:r>
      <w:r w:rsidR="00385DD6">
        <w:t>a generative artificial intelligence (</w:t>
      </w:r>
      <w:r w:rsidR="0021318C">
        <w:t>G</w:t>
      </w:r>
      <w:r w:rsidR="00385DD6">
        <w:t>AI) tool such as ChatGPT</w:t>
      </w:r>
      <w:r w:rsidR="0071223C">
        <w:t xml:space="preserve"> or Grammarly’s </w:t>
      </w:r>
      <w:r w:rsidR="00D96674">
        <w:t>AI writing assistant</w:t>
      </w:r>
      <w:r w:rsidR="009E3EA3">
        <w:t xml:space="preserve"> </w:t>
      </w:r>
      <w:r w:rsidR="003A56B2">
        <w:t>to find and organize knowledge to the extent that is beneficial to your writing process</w:t>
      </w:r>
      <w:r>
        <w:t xml:space="preserve">, but you </w:t>
      </w:r>
      <w:r w:rsidRPr="002C748B">
        <w:rPr>
          <w:b/>
          <w:bCs/>
        </w:rPr>
        <w:t>may not</w:t>
      </w:r>
      <w:r w:rsidR="003A56B2">
        <w:t xml:space="preserve"> paste </w:t>
      </w:r>
      <w:r w:rsidR="0021318C">
        <w:t>G</w:t>
      </w:r>
      <w:r w:rsidR="003A56B2">
        <w:t xml:space="preserve">AI output into your </w:t>
      </w:r>
      <w:r>
        <w:t xml:space="preserve">papers. </w:t>
      </w:r>
      <w:r w:rsidR="004A3D53">
        <w:t xml:space="preserve">Your final written product must be in your own words. </w:t>
      </w:r>
      <w:r w:rsidR="0071228F">
        <w:t xml:space="preserve">Also, any use of </w:t>
      </w:r>
      <w:r w:rsidR="00450FE7">
        <w:t>AI tools must be appropriately acknowledged</w:t>
      </w:r>
      <w:r w:rsidR="0005766F">
        <w:t xml:space="preserve"> using a format such as this: </w:t>
      </w:r>
    </w:p>
    <w:p w14:paraId="5C9040F5" w14:textId="77777777" w:rsidR="0005766F" w:rsidRDefault="0005766F" w:rsidP="005B2B65"/>
    <w:p w14:paraId="47E4F40A" w14:textId="57DDEA37" w:rsidR="0005766F" w:rsidRPr="0005766F" w:rsidRDefault="0005766F" w:rsidP="005B2B65">
      <w:pPr>
        <w:rPr>
          <w:i/>
          <w:iCs/>
        </w:rPr>
      </w:pPr>
      <w:r w:rsidRPr="0005766F">
        <w:rPr>
          <w:i/>
          <w:iCs/>
        </w:rPr>
        <w:t>I acknowledge the use of [insert AI system(s) and link] to [specific use of generative artificial intelligence]. The prompts used include [list of prompts]. The output from these prompts was used to [explain use].</w:t>
      </w:r>
    </w:p>
    <w:p w14:paraId="610F1E37" w14:textId="77777777" w:rsidR="00B96A7C" w:rsidRDefault="00B96A7C" w:rsidP="005B2B65"/>
    <w:p w14:paraId="02C04339" w14:textId="776F1B51" w:rsidR="00B2350D" w:rsidRDefault="009B718E" w:rsidP="005B2B65">
      <w:r>
        <w:t>Any violation of this</w:t>
      </w:r>
      <w:r w:rsidR="0005766F">
        <w:t xml:space="preserve"> </w:t>
      </w:r>
      <w:r w:rsidR="005C6BB9">
        <w:t>G</w:t>
      </w:r>
      <w:r w:rsidR="0005766F">
        <w:t>AI</w:t>
      </w:r>
      <w:r>
        <w:t xml:space="preserve"> policy is considered a violation of MSU’s academic integrity rules</w:t>
      </w:r>
      <w:r w:rsidR="00364F51">
        <w:t xml:space="preserve"> regarding plagiarism. </w:t>
      </w:r>
    </w:p>
    <w:p w14:paraId="300C2204" w14:textId="77777777" w:rsidR="00B2350D" w:rsidRDefault="00B2350D" w:rsidP="005B2B65"/>
    <w:p w14:paraId="6F6F346E" w14:textId="24DF92B6" w:rsidR="00E23389" w:rsidRPr="002D5CCA" w:rsidRDefault="56DD51AC" w:rsidP="005B2B65">
      <w:r>
        <w:t>Students</w:t>
      </w:r>
      <w:r w:rsidR="00A85909">
        <w:t xml:space="preserve"> </w:t>
      </w:r>
      <w:r>
        <w:t>who</w:t>
      </w:r>
      <w:r w:rsidR="00A85909">
        <w:t xml:space="preserve"> </w:t>
      </w:r>
      <w:r>
        <w:t>violate</w:t>
      </w:r>
      <w:r w:rsidR="00A85909">
        <w:t xml:space="preserve"> </w:t>
      </w:r>
      <w:r>
        <w:t>MSU</w:t>
      </w:r>
      <w:r w:rsidR="00A85909">
        <w:t xml:space="preserve"> </w:t>
      </w:r>
      <w:r>
        <w:t>academic</w:t>
      </w:r>
      <w:r w:rsidR="00A85909">
        <w:t xml:space="preserve"> </w:t>
      </w:r>
      <w:r>
        <w:t>integrity</w:t>
      </w:r>
      <w:r w:rsidR="00A85909">
        <w:t xml:space="preserve"> </w:t>
      </w:r>
      <w:r>
        <w:t>rules</w:t>
      </w:r>
      <w:r w:rsidR="00A85909">
        <w:t xml:space="preserve"> </w:t>
      </w:r>
      <w:r>
        <w:t>may</w:t>
      </w:r>
      <w:r w:rsidR="00A85909">
        <w:t xml:space="preserve"> </w:t>
      </w:r>
      <w:r>
        <w:t>receive</w:t>
      </w:r>
      <w:r w:rsidR="00A85909">
        <w:t xml:space="preserve"> </w:t>
      </w:r>
      <w:r>
        <w:t>a</w:t>
      </w:r>
      <w:r w:rsidR="00A85909">
        <w:t xml:space="preserve"> </w:t>
      </w:r>
      <w:r>
        <w:t>penalty</w:t>
      </w:r>
      <w:r w:rsidR="00A85909">
        <w:t xml:space="preserve"> </w:t>
      </w:r>
      <w:r>
        <w:t>grade,</w:t>
      </w:r>
      <w:r w:rsidR="00A85909">
        <w:t xml:space="preserve"> </w:t>
      </w:r>
      <w:r>
        <w:t>including</w:t>
      </w:r>
      <w:r w:rsidR="00A85909">
        <w:t xml:space="preserve"> </w:t>
      </w:r>
      <w:r>
        <w:t>a</w:t>
      </w:r>
      <w:r w:rsidR="00A85909">
        <w:t xml:space="preserve"> </w:t>
      </w:r>
      <w:r>
        <w:t>failing</w:t>
      </w:r>
      <w:r w:rsidR="00A85909">
        <w:t xml:space="preserve"> </w:t>
      </w:r>
      <w:r>
        <w:t>grade</w:t>
      </w:r>
      <w:r w:rsidR="00A85909">
        <w:t xml:space="preserve"> </w:t>
      </w:r>
      <w:r>
        <w:t>on</w:t>
      </w:r>
      <w:r w:rsidR="00A85909">
        <w:t xml:space="preserve"> </w:t>
      </w:r>
      <w:r>
        <w:t>the</w:t>
      </w:r>
      <w:r w:rsidR="00A85909">
        <w:t xml:space="preserve"> </w:t>
      </w:r>
      <w:r>
        <w:t>assignment</w:t>
      </w:r>
      <w:r w:rsidR="00A85909">
        <w:t xml:space="preserve"> </w:t>
      </w:r>
      <w:r>
        <w:t>or</w:t>
      </w:r>
      <w:r w:rsidR="00A85909">
        <w:t xml:space="preserve"> </w:t>
      </w:r>
      <w:r>
        <w:t>in</w:t>
      </w:r>
      <w:r w:rsidR="00A85909">
        <w:t xml:space="preserve"> </w:t>
      </w:r>
      <w:r>
        <w:t>the</w:t>
      </w:r>
      <w:r w:rsidR="00A85909">
        <w:t xml:space="preserve"> </w:t>
      </w:r>
      <w:r>
        <w:t>course.</w:t>
      </w:r>
      <w:r w:rsidR="00A85909">
        <w:t xml:space="preserve"> </w:t>
      </w:r>
      <w:r>
        <w:t>Contact</w:t>
      </w:r>
      <w:r w:rsidR="00A85909">
        <w:t xml:space="preserve"> </w:t>
      </w:r>
      <w:r>
        <w:t>your</w:t>
      </w:r>
      <w:r w:rsidR="00A85909">
        <w:t xml:space="preserve"> </w:t>
      </w:r>
      <w:r>
        <w:t>instructor</w:t>
      </w:r>
      <w:r w:rsidR="00A85909">
        <w:t xml:space="preserve"> </w:t>
      </w:r>
      <w:r>
        <w:t>if</w:t>
      </w:r>
      <w:r w:rsidR="00A85909">
        <w:t xml:space="preserve"> </w:t>
      </w:r>
      <w:r>
        <w:t>you</w:t>
      </w:r>
      <w:r w:rsidR="00A85909">
        <w:t xml:space="preserve"> </w:t>
      </w:r>
      <w:r>
        <w:t>are</w:t>
      </w:r>
      <w:r w:rsidR="00A85909">
        <w:t xml:space="preserve"> </w:t>
      </w:r>
      <w:r>
        <w:t>unsure</w:t>
      </w:r>
      <w:r w:rsidR="00A85909">
        <w:t xml:space="preserve"> </w:t>
      </w:r>
      <w:r>
        <w:t>about</w:t>
      </w:r>
      <w:r w:rsidR="00A85909">
        <w:t xml:space="preserve"> </w:t>
      </w:r>
      <w:r>
        <w:t>the</w:t>
      </w:r>
      <w:r w:rsidR="00A85909">
        <w:t xml:space="preserve"> </w:t>
      </w:r>
      <w:r>
        <w:t>appropriateness</w:t>
      </w:r>
      <w:r w:rsidR="00A85909">
        <w:t xml:space="preserve"> </w:t>
      </w:r>
      <w:r>
        <w:t>of</w:t>
      </w:r>
      <w:r w:rsidR="00A85909">
        <w:t xml:space="preserve"> </w:t>
      </w:r>
      <w:r>
        <w:t>your</w:t>
      </w:r>
      <w:r w:rsidR="00A85909">
        <w:t xml:space="preserve"> </w:t>
      </w:r>
      <w:r>
        <w:t>course</w:t>
      </w:r>
      <w:r w:rsidR="00A85909">
        <w:t xml:space="preserve"> </w:t>
      </w:r>
      <w:r>
        <w:t>work.</w:t>
      </w:r>
      <w:r w:rsidR="00A85909">
        <w:t xml:space="preserve"> </w:t>
      </w:r>
      <w:r>
        <w:t>(See</w:t>
      </w:r>
      <w:r w:rsidR="00A85909">
        <w:t xml:space="preserve"> </w:t>
      </w:r>
      <w:r>
        <w:t>also</w:t>
      </w:r>
      <w:r w:rsidR="00A85909">
        <w:t xml:space="preserve"> </w:t>
      </w:r>
      <w:r>
        <w:t>the</w:t>
      </w:r>
      <w:r w:rsidR="00A85909">
        <w:t xml:space="preserve"> </w:t>
      </w:r>
      <w:hyperlink r:id="rId36" w:history="1">
        <w:r w:rsidRPr="00A85909">
          <w:rPr>
            <w:rStyle w:val="Hyperlink"/>
          </w:rPr>
          <w:t>Academic</w:t>
        </w:r>
        <w:r w:rsidR="00A85909">
          <w:rPr>
            <w:rStyle w:val="Hyperlink"/>
          </w:rPr>
          <w:t xml:space="preserve"> </w:t>
        </w:r>
        <w:r w:rsidRPr="00A85909">
          <w:rPr>
            <w:rStyle w:val="Hyperlink"/>
          </w:rPr>
          <w:t>Integrity</w:t>
        </w:r>
        <w:r w:rsidR="00A85909">
          <w:rPr>
            <w:rStyle w:val="Hyperlink"/>
          </w:rPr>
          <w:t xml:space="preserve"> </w:t>
        </w:r>
        <w:r w:rsidRPr="00A85909">
          <w:rPr>
            <w:rStyle w:val="Hyperlink"/>
          </w:rPr>
          <w:t>webpage</w:t>
        </w:r>
      </w:hyperlink>
      <w:r>
        <w:t>.)</w:t>
      </w:r>
    </w:p>
    <w:p w14:paraId="183B52E7" w14:textId="41B70D30" w:rsidR="00E23389" w:rsidRPr="002D5CCA" w:rsidRDefault="56DD51AC" w:rsidP="00EA571B">
      <w:pPr>
        <w:pStyle w:val="Heading3"/>
      </w:pPr>
      <w:bookmarkStart w:id="46" w:name="_Toc218340905"/>
      <w:r>
        <w:t>Limits</w:t>
      </w:r>
      <w:r w:rsidR="00A85909">
        <w:t xml:space="preserve"> </w:t>
      </w:r>
      <w:r>
        <w:t>to</w:t>
      </w:r>
      <w:r w:rsidR="00A85909">
        <w:t xml:space="preserve"> </w:t>
      </w:r>
      <w:r>
        <w:t>Confidentiality</w:t>
      </w:r>
      <w:bookmarkEnd w:id="46"/>
    </w:p>
    <w:p w14:paraId="36E833F9" w14:textId="197BC5EF" w:rsidR="00E23389" w:rsidRPr="002D5CCA" w:rsidRDefault="005D768F" w:rsidP="006077D3">
      <w:pPr>
        <w:spacing w:after="120"/>
      </w:pPr>
      <w:r>
        <w:t>Assignments and other m</w:t>
      </w:r>
      <w:r w:rsidR="56DD51AC">
        <w:t>aterials</w:t>
      </w:r>
      <w:r w:rsidR="00A85909">
        <w:t xml:space="preserve"> </w:t>
      </w:r>
      <w:r w:rsidR="56DD51AC">
        <w:t>submitted</w:t>
      </w:r>
      <w:r w:rsidR="00A85909">
        <w:t xml:space="preserve"> </w:t>
      </w:r>
      <w:r w:rsidR="56DD51AC">
        <w:t>for</w:t>
      </w:r>
      <w:r w:rsidR="00A85909">
        <w:t xml:space="preserve"> </w:t>
      </w:r>
      <w:r w:rsidR="56DD51AC">
        <w:t>this</w:t>
      </w:r>
      <w:r w:rsidR="00A85909">
        <w:t xml:space="preserve"> </w:t>
      </w:r>
      <w:r w:rsidR="56DD51AC">
        <w:t>class</w:t>
      </w:r>
      <w:r w:rsidR="00A85909">
        <w:t xml:space="preserve"> </w:t>
      </w:r>
      <w:r w:rsidR="56DD51AC">
        <w:t>are</w:t>
      </w:r>
      <w:r w:rsidR="00A85909">
        <w:t xml:space="preserve"> </w:t>
      </w:r>
      <w:r w:rsidR="56DD51AC">
        <w:t>generally</w:t>
      </w:r>
      <w:r w:rsidR="00A85909">
        <w:t xml:space="preserve"> </w:t>
      </w:r>
      <w:r w:rsidR="56DD51AC">
        <w:t>considered</w:t>
      </w:r>
      <w:r w:rsidR="00A85909">
        <w:t xml:space="preserve"> </w:t>
      </w:r>
      <w:r w:rsidR="56DD51AC">
        <w:t>confidential</w:t>
      </w:r>
      <w:r w:rsidR="00A85909">
        <w:t xml:space="preserve"> </w:t>
      </w:r>
      <w:r w:rsidR="56DD51AC">
        <w:t>pursuant</w:t>
      </w:r>
      <w:r w:rsidR="00A85909">
        <w:t xml:space="preserve"> </w:t>
      </w:r>
      <w:r w:rsidR="56DD51AC">
        <w:t>to</w:t>
      </w:r>
      <w:r w:rsidR="00A85909">
        <w:t xml:space="preserve"> </w:t>
      </w:r>
      <w:r w:rsidR="56DD51AC">
        <w:t>the</w:t>
      </w:r>
      <w:r w:rsidR="00A85909">
        <w:t xml:space="preserve"> </w:t>
      </w:r>
      <w:r w:rsidR="56DD51AC">
        <w:t>University's</w:t>
      </w:r>
      <w:r w:rsidR="00A85909">
        <w:t xml:space="preserve"> </w:t>
      </w:r>
      <w:r w:rsidR="56DD51AC">
        <w:t>student</w:t>
      </w:r>
      <w:r w:rsidR="00A85909">
        <w:t xml:space="preserve"> </w:t>
      </w:r>
      <w:r w:rsidR="56DD51AC">
        <w:t>record</w:t>
      </w:r>
      <w:r w:rsidR="00A85909">
        <w:t xml:space="preserve"> </w:t>
      </w:r>
      <w:r w:rsidR="56DD51AC">
        <w:t>policies.</w:t>
      </w:r>
      <w:r w:rsidR="00A85909">
        <w:t xml:space="preserve"> </w:t>
      </w:r>
      <w:r w:rsidR="56DD51AC">
        <w:t>However,</w:t>
      </w:r>
      <w:r w:rsidR="00A85909">
        <w:t xml:space="preserve"> </w:t>
      </w:r>
      <w:r w:rsidR="56DD51AC">
        <w:t>students</w:t>
      </w:r>
      <w:r w:rsidR="00A85909">
        <w:t xml:space="preserve"> </w:t>
      </w:r>
      <w:r w:rsidR="56DD51AC">
        <w:t>should</w:t>
      </w:r>
      <w:r w:rsidR="00A85909">
        <w:t xml:space="preserve"> </w:t>
      </w:r>
      <w:r w:rsidR="56DD51AC">
        <w:t>be</w:t>
      </w:r>
      <w:r w:rsidR="00A85909">
        <w:t xml:space="preserve"> </w:t>
      </w:r>
      <w:r w:rsidR="56DD51AC">
        <w:t>aware</w:t>
      </w:r>
      <w:r w:rsidR="00A85909">
        <w:t xml:space="preserve"> </w:t>
      </w:r>
      <w:r w:rsidR="56DD51AC">
        <w:t>that</w:t>
      </w:r>
      <w:r w:rsidR="00A85909">
        <w:t xml:space="preserve"> </w:t>
      </w:r>
      <w:r w:rsidR="56DD51AC">
        <w:t>University</w:t>
      </w:r>
      <w:r w:rsidR="00A85909">
        <w:t xml:space="preserve"> </w:t>
      </w:r>
      <w:r w:rsidR="56DD51AC">
        <w:t>employees,</w:t>
      </w:r>
      <w:r w:rsidR="00A85909">
        <w:t xml:space="preserve"> </w:t>
      </w:r>
      <w:r w:rsidR="56DD51AC">
        <w:t>including</w:t>
      </w:r>
      <w:r w:rsidR="00A85909">
        <w:t xml:space="preserve"> </w:t>
      </w:r>
      <w:r w:rsidR="56DD51AC">
        <w:t>instructors,</w:t>
      </w:r>
      <w:r w:rsidR="00A85909">
        <w:t xml:space="preserve"> </w:t>
      </w:r>
      <w:r w:rsidR="56DD51AC">
        <w:t>may</w:t>
      </w:r>
      <w:r w:rsidR="00A85909">
        <w:t xml:space="preserve"> </w:t>
      </w:r>
      <w:r w:rsidR="56DD51AC">
        <w:t>not</w:t>
      </w:r>
      <w:r w:rsidR="00A85909">
        <w:t xml:space="preserve"> </w:t>
      </w:r>
      <w:r w:rsidR="56DD51AC">
        <w:t>be</w:t>
      </w:r>
      <w:r w:rsidR="00A85909">
        <w:t xml:space="preserve"> </w:t>
      </w:r>
      <w:r w:rsidR="56DD51AC">
        <w:t>able</w:t>
      </w:r>
      <w:r w:rsidR="00A85909">
        <w:t xml:space="preserve"> </w:t>
      </w:r>
      <w:r w:rsidR="56DD51AC">
        <w:t>to</w:t>
      </w:r>
      <w:r w:rsidR="00A85909">
        <w:t xml:space="preserve"> </w:t>
      </w:r>
      <w:r w:rsidR="56DD51AC">
        <w:t>maintain</w:t>
      </w:r>
      <w:r w:rsidR="00A85909">
        <w:t xml:space="preserve"> </w:t>
      </w:r>
      <w:r w:rsidR="56DD51AC">
        <w:t>confidentiality</w:t>
      </w:r>
      <w:r w:rsidR="00A85909">
        <w:t xml:space="preserve"> </w:t>
      </w:r>
      <w:r w:rsidR="56DD51AC">
        <w:t>when</w:t>
      </w:r>
      <w:r w:rsidR="00A85909">
        <w:t xml:space="preserve"> </w:t>
      </w:r>
      <w:r w:rsidR="56DD51AC">
        <w:t>it</w:t>
      </w:r>
      <w:r w:rsidR="00A85909">
        <w:t xml:space="preserve"> </w:t>
      </w:r>
      <w:r w:rsidR="56DD51AC">
        <w:t>conflicts</w:t>
      </w:r>
      <w:r w:rsidR="00A85909">
        <w:t xml:space="preserve"> </w:t>
      </w:r>
      <w:r w:rsidR="56DD51AC">
        <w:t>with</w:t>
      </w:r>
      <w:r w:rsidR="00A85909">
        <w:t xml:space="preserve"> </w:t>
      </w:r>
      <w:r w:rsidR="56DD51AC">
        <w:t>their</w:t>
      </w:r>
      <w:r w:rsidR="00A85909">
        <w:t xml:space="preserve"> </w:t>
      </w:r>
      <w:r w:rsidR="56DD51AC">
        <w:t>responsibility</w:t>
      </w:r>
      <w:r w:rsidR="00A85909">
        <w:t xml:space="preserve"> </w:t>
      </w:r>
      <w:r w:rsidR="56DD51AC">
        <w:t>to</w:t>
      </w:r>
      <w:r w:rsidR="00A85909">
        <w:t xml:space="preserve"> </w:t>
      </w:r>
      <w:r w:rsidR="56DD51AC">
        <w:t>report</w:t>
      </w:r>
      <w:r w:rsidR="00A85909">
        <w:t xml:space="preserve"> </w:t>
      </w:r>
      <w:r w:rsidR="56DD51AC">
        <w:t>certain</w:t>
      </w:r>
      <w:r w:rsidR="00A85909">
        <w:t xml:space="preserve"> </w:t>
      </w:r>
      <w:r w:rsidR="56DD51AC">
        <w:t>issues</w:t>
      </w:r>
      <w:r w:rsidR="00A85909">
        <w:t xml:space="preserve"> </w:t>
      </w:r>
      <w:r w:rsidR="56DD51AC">
        <w:t>to</w:t>
      </w:r>
      <w:r w:rsidR="00A85909">
        <w:t xml:space="preserve"> </w:t>
      </w:r>
      <w:r w:rsidR="56DD51AC">
        <w:t>protect</w:t>
      </w:r>
      <w:r w:rsidR="00A85909">
        <w:t xml:space="preserve"> </w:t>
      </w:r>
      <w:r w:rsidR="56DD51AC">
        <w:t>the</w:t>
      </w:r>
      <w:r w:rsidR="00A85909">
        <w:t xml:space="preserve"> </w:t>
      </w:r>
      <w:r w:rsidR="56DD51AC">
        <w:t>health</w:t>
      </w:r>
      <w:r w:rsidR="00A85909">
        <w:t xml:space="preserve"> </w:t>
      </w:r>
      <w:r w:rsidR="56DD51AC">
        <w:t>and</w:t>
      </w:r>
      <w:r w:rsidR="00A85909">
        <w:t xml:space="preserve"> </w:t>
      </w:r>
      <w:r w:rsidR="56DD51AC">
        <w:t>safety</w:t>
      </w:r>
      <w:r w:rsidR="00A85909">
        <w:t xml:space="preserve"> </w:t>
      </w:r>
      <w:r w:rsidR="56DD51AC">
        <w:t>of</w:t>
      </w:r>
      <w:r w:rsidR="00A85909">
        <w:t xml:space="preserve"> </w:t>
      </w:r>
      <w:r w:rsidR="56DD51AC">
        <w:t>MS</w:t>
      </w:r>
      <w:r w:rsidR="00965E4A">
        <w:t>U</w:t>
      </w:r>
      <w:r w:rsidR="00A85909">
        <w:t xml:space="preserve"> </w:t>
      </w:r>
      <w:r w:rsidR="00965E4A">
        <w:t>community</w:t>
      </w:r>
      <w:r w:rsidR="00A85909">
        <w:t xml:space="preserve"> </w:t>
      </w:r>
      <w:r w:rsidR="00965E4A">
        <w:t>members</w:t>
      </w:r>
      <w:r w:rsidR="00A85909">
        <w:t xml:space="preserve"> </w:t>
      </w:r>
      <w:r w:rsidR="00965E4A">
        <w:t>and</w:t>
      </w:r>
      <w:r w:rsidR="00A85909">
        <w:t xml:space="preserve"> </w:t>
      </w:r>
      <w:r w:rsidR="00965E4A">
        <w:t>others.</w:t>
      </w:r>
      <w:r w:rsidR="00A85909">
        <w:t xml:space="preserve"> </w:t>
      </w:r>
      <w:r w:rsidR="56DD51AC">
        <w:t>As</w:t>
      </w:r>
      <w:r w:rsidR="00A85909">
        <w:t xml:space="preserve"> </w:t>
      </w:r>
      <w:r w:rsidR="56DD51AC">
        <w:t>the</w:t>
      </w:r>
      <w:r w:rsidR="00A85909">
        <w:t xml:space="preserve"> </w:t>
      </w:r>
      <w:r w:rsidR="56DD51AC">
        <w:t>instructor,</w:t>
      </w:r>
      <w:r w:rsidR="00A85909">
        <w:t xml:space="preserve"> </w:t>
      </w:r>
      <w:r w:rsidR="56DD51AC">
        <w:t>I</w:t>
      </w:r>
      <w:r w:rsidR="00A85909">
        <w:t xml:space="preserve"> </w:t>
      </w:r>
      <w:r w:rsidR="56DD51AC">
        <w:t>must</w:t>
      </w:r>
      <w:r w:rsidR="00A85909">
        <w:t xml:space="preserve"> </w:t>
      </w:r>
      <w:r w:rsidR="56DD51AC">
        <w:t>report</w:t>
      </w:r>
      <w:r w:rsidR="00A85909">
        <w:t xml:space="preserve"> </w:t>
      </w:r>
      <w:r w:rsidR="56DD51AC">
        <w:t>the</w:t>
      </w:r>
      <w:r w:rsidR="00A85909">
        <w:t xml:space="preserve"> </w:t>
      </w:r>
      <w:r w:rsidR="56DD51AC">
        <w:t>following</w:t>
      </w:r>
      <w:r w:rsidR="00A85909">
        <w:t xml:space="preserve"> </w:t>
      </w:r>
      <w:r w:rsidR="56DD51AC">
        <w:t>information</w:t>
      </w:r>
      <w:r w:rsidR="00A85909">
        <w:t xml:space="preserve"> </w:t>
      </w:r>
      <w:r w:rsidR="56DD51AC">
        <w:t>to</w:t>
      </w:r>
      <w:r w:rsidR="00A85909">
        <w:t xml:space="preserve"> </w:t>
      </w:r>
      <w:r w:rsidR="56DD51AC">
        <w:t>other</w:t>
      </w:r>
      <w:r w:rsidR="00A85909">
        <w:t xml:space="preserve"> </w:t>
      </w:r>
      <w:r w:rsidR="56DD51AC">
        <w:t>University</w:t>
      </w:r>
      <w:r w:rsidR="00A85909">
        <w:t xml:space="preserve"> </w:t>
      </w:r>
      <w:r w:rsidR="56DD51AC">
        <w:t>offices</w:t>
      </w:r>
      <w:r w:rsidR="00A85909">
        <w:t xml:space="preserve"> </w:t>
      </w:r>
      <w:r w:rsidR="56DD51AC">
        <w:t>(including</w:t>
      </w:r>
      <w:r w:rsidR="00A85909">
        <w:t xml:space="preserve"> </w:t>
      </w:r>
      <w:r w:rsidR="56DD51AC">
        <w:t>the</w:t>
      </w:r>
      <w:r w:rsidR="00A85909">
        <w:t xml:space="preserve"> </w:t>
      </w:r>
      <w:r w:rsidR="56DD51AC">
        <w:t>Department</w:t>
      </w:r>
      <w:r w:rsidR="00A85909">
        <w:t xml:space="preserve"> </w:t>
      </w:r>
      <w:r w:rsidR="56DD51AC">
        <w:t>of</w:t>
      </w:r>
      <w:r w:rsidR="00A85909">
        <w:t xml:space="preserve"> </w:t>
      </w:r>
      <w:r w:rsidR="56DD51AC">
        <w:t>Police</w:t>
      </w:r>
      <w:r w:rsidR="00A85909">
        <w:t xml:space="preserve"> </w:t>
      </w:r>
      <w:r w:rsidR="56DD51AC">
        <w:t>and</w:t>
      </w:r>
      <w:r w:rsidR="00A85909">
        <w:t xml:space="preserve"> </w:t>
      </w:r>
      <w:r w:rsidR="56DD51AC">
        <w:t>Public</w:t>
      </w:r>
      <w:r w:rsidR="00A85909">
        <w:t xml:space="preserve"> </w:t>
      </w:r>
      <w:r w:rsidR="56DD51AC">
        <w:t>Safety)</w:t>
      </w:r>
      <w:r w:rsidR="00A85909">
        <w:t xml:space="preserve"> </w:t>
      </w:r>
      <w:r w:rsidR="56DD51AC">
        <w:t>if</w:t>
      </w:r>
      <w:r w:rsidR="00A85909">
        <w:t xml:space="preserve"> </w:t>
      </w:r>
      <w:r w:rsidR="56DD51AC">
        <w:t>you</w:t>
      </w:r>
      <w:r w:rsidR="00A85909">
        <w:t xml:space="preserve"> </w:t>
      </w:r>
      <w:r w:rsidR="56DD51AC">
        <w:t>share</w:t>
      </w:r>
      <w:r w:rsidR="00A85909">
        <w:t xml:space="preserve"> </w:t>
      </w:r>
      <w:r w:rsidR="56DD51AC">
        <w:t>it</w:t>
      </w:r>
      <w:r w:rsidR="00A85909">
        <w:t xml:space="preserve"> </w:t>
      </w:r>
      <w:r w:rsidR="56DD51AC">
        <w:t>with</w:t>
      </w:r>
      <w:r w:rsidR="00A85909">
        <w:t xml:space="preserve"> </w:t>
      </w:r>
      <w:r w:rsidR="56DD51AC">
        <w:t>me:</w:t>
      </w:r>
    </w:p>
    <w:p w14:paraId="01DE4C51" w14:textId="23A560AE" w:rsidR="00E23389" w:rsidRPr="002D5CCA" w:rsidRDefault="56DD51AC" w:rsidP="002417BE">
      <w:pPr>
        <w:pStyle w:val="ListParagraph"/>
        <w:numPr>
          <w:ilvl w:val="0"/>
          <w:numId w:val="2"/>
        </w:numPr>
      </w:pPr>
      <w:r>
        <w:t>Suspected</w:t>
      </w:r>
      <w:r w:rsidR="00A85909">
        <w:t xml:space="preserve"> </w:t>
      </w:r>
      <w:r>
        <w:t>child</w:t>
      </w:r>
      <w:r w:rsidR="00A85909">
        <w:t xml:space="preserve"> </w:t>
      </w:r>
      <w:r>
        <w:t>abuse/neglect,</w:t>
      </w:r>
      <w:r w:rsidR="00A85909">
        <w:t xml:space="preserve"> </w:t>
      </w:r>
      <w:r>
        <w:t>even</w:t>
      </w:r>
      <w:r w:rsidR="00A85909">
        <w:t xml:space="preserve"> </w:t>
      </w:r>
      <w:r>
        <w:t>if</w:t>
      </w:r>
      <w:r w:rsidR="00A85909">
        <w:t xml:space="preserve"> </w:t>
      </w:r>
      <w:r>
        <w:t>this</w:t>
      </w:r>
      <w:r w:rsidR="00A85909">
        <w:t xml:space="preserve"> </w:t>
      </w:r>
      <w:r>
        <w:t>maltreatment</w:t>
      </w:r>
      <w:r w:rsidR="00A85909">
        <w:t xml:space="preserve"> </w:t>
      </w:r>
      <w:r>
        <w:t>happened</w:t>
      </w:r>
      <w:r w:rsidR="00A85909">
        <w:t xml:space="preserve"> </w:t>
      </w:r>
      <w:r>
        <w:t>when</w:t>
      </w:r>
      <w:r w:rsidR="00A85909">
        <w:t xml:space="preserve"> </w:t>
      </w:r>
      <w:r>
        <w:t>you</w:t>
      </w:r>
      <w:r w:rsidR="00A85909">
        <w:t xml:space="preserve"> </w:t>
      </w:r>
      <w:r>
        <w:t>were</w:t>
      </w:r>
      <w:r w:rsidR="00A85909">
        <w:t xml:space="preserve"> </w:t>
      </w:r>
      <w:r>
        <w:t>a</w:t>
      </w:r>
      <w:r w:rsidR="00A85909">
        <w:t xml:space="preserve"> </w:t>
      </w:r>
      <w:r>
        <w:t>child,</w:t>
      </w:r>
    </w:p>
    <w:p w14:paraId="48226F14" w14:textId="7A88D253" w:rsidR="00E23389" w:rsidRPr="002D5CCA" w:rsidRDefault="56DD51AC" w:rsidP="002417BE">
      <w:pPr>
        <w:pStyle w:val="ListParagraph"/>
        <w:numPr>
          <w:ilvl w:val="0"/>
          <w:numId w:val="2"/>
        </w:numPr>
      </w:pPr>
      <w:r>
        <w:t>Allegations</w:t>
      </w:r>
      <w:r w:rsidR="00A85909">
        <w:t xml:space="preserve"> </w:t>
      </w:r>
      <w:r>
        <w:t>of</w:t>
      </w:r>
      <w:r w:rsidR="00A85909">
        <w:t xml:space="preserve"> </w:t>
      </w:r>
      <w:r>
        <w:t>sexual</w:t>
      </w:r>
      <w:r w:rsidR="00A85909">
        <w:t xml:space="preserve"> </w:t>
      </w:r>
      <w:r>
        <w:t>assault</w:t>
      </w:r>
      <w:r w:rsidR="00A85909">
        <w:t xml:space="preserve"> </w:t>
      </w:r>
      <w:r>
        <w:t>or</w:t>
      </w:r>
      <w:r w:rsidR="00A85909">
        <w:t xml:space="preserve"> </w:t>
      </w:r>
      <w:r>
        <w:t>sexual</w:t>
      </w:r>
      <w:r w:rsidR="00A85909">
        <w:t xml:space="preserve"> </w:t>
      </w:r>
      <w:r>
        <w:t>harassment</w:t>
      </w:r>
      <w:r w:rsidR="00A85909">
        <w:t xml:space="preserve"> </w:t>
      </w:r>
      <w:r>
        <w:t>when</w:t>
      </w:r>
      <w:r w:rsidR="00A85909">
        <w:t xml:space="preserve"> </w:t>
      </w:r>
      <w:r>
        <w:t>they</w:t>
      </w:r>
      <w:r w:rsidR="00A85909">
        <w:t xml:space="preserve"> </w:t>
      </w:r>
      <w:r>
        <w:t>involve</w:t>
      </w:r>
      <w:r w:rsidR="00A85909">
        <w:t xml:space="preserve"> </w:t>
      </w:r>
      <w:r>
        <w:t>MSU</w:t>
      </w:r>
      <w:r w:rsidR="00A85909">
        <w:t xml:space="preserve"> </w:t>
      </w:r>
      <w:r>
        <w:t>students,</w:t>
      </w:r>
      <w:r w:rsidR="00A85909">
        <w:t xml:space="preserve"> </w:t>
      </w:r>
      <w:r>
        <w:t>faculty,</w:t>
      </w:r>
      <w:r w:rsidR="00A85909">
        <w:t xml:space="preserve"> </w:t>
      </w:r>
      <w:r>
        <w:t>or</w:t>
      </w:r>
      <w:r w:rsidR="00A85909">
        <w:t xml:space="preserve"> </w:t>
      </w:r>
      <w:r>
        <w:t>staff,</w:t>
      </w:r>
      <w:r w:rsidR="00A85909">
        <w:t xml:space="preserve"> </w:t>
      </w:r>
      <w:r>
        <w:t>and</w:t>
      </w:r>
    </w:p>
    <w:p w14:paraId="6C0C402F" w14:textId="3EFCD6A8" w:rsidR="00E23389" w:rsidRPr="002D5CCA" w:rsidRDefault="56DD51AC" w:rsidP="002417BE">
      <w:pPr>
        <w:pStyle w:val="ListParagraph"/>
        <w:numPr>
          <w:ilvl w:val="0"/>
          <w:numId w:val="2"/>
        </w:numPr>
        <w:spacing w:after="120"/>
      </w:pPr>
      <w:r>
        <w:t>Credible</w:t>
      </w:r>
      <w:r w:rsidR="00A85909">
        <w:t xml:space="preserve"> </w:t>
      </w:r>
      <w:r>
        <w:t>threats</w:t>
      </w:r>
      <w:r w:rsidR="00A85909">
        <w:t xml:space="preserve"> </w:t>
      </w:r>
      <w:r>
        <w:t>of</w:t>
      </w:r>
      <w:r w:rsidR="00A85909">
        <w:t xml:space="preserve"> </w:t>
      </w:r>
      <w:r>
        <w:t>harm</w:t>
      </w:r>
      <w:r w:rsidR="00A85909">
        <w:t xml:space="preserve"> </w:t>
      </w:r>
      <w:r>
        <w:t>to</w:t>
      </w:r>
      <w:r w:rsidR="00A85909">
        <w:t xml:space="preserve"> </w:t>
      </w:r>
      <w:r>
        <w:t>oneself</w:t>
      </w:r>
      <w:r w:rsidR="00A85909">
        <w:t xml:space="preserve"> </w:t>
      </w:r>
      <w:r>
        <w:t>or</w:t>
      </w:r>
      <w:r w:rsidR="00A85909">
        <w:t xml:space="preserve"> </w:t>
      </w:r>
      <w:r>
        <w:t>to</w:t>
      </w:r>
      <w:r w:rsidR="00A85909">
        <w:t xml:space="preserve"> </w:t>
      </w:r>
      <w:r>
        <w:t>others.</w:t>
      </w:r>
    </w:p>
    <w:p w14:paraId="0C417025" w14:textId="17E8C724" w:rsidR="00E23389" w:rsidRPr="002D5CCA" w:rsidRDefault="56DD51AC" w:rsidP="005B2B65">
      <w:r>
        <w:t>These</w:t>
      </w:r>
      <w:r w:rsidR="00A85909">
        <w:t xml:space="preserve"> </w:t>
      </w:r>
      <w:r>
        <w:t>reports</w:t>
      </w:r>
      <w:r w:rsidR="00A85909">
        <w:t xml:space="preserve"> </w:t>
      </w:r>
      <w:r>
        <w:t>may</w:t>
      </w:r>
      <w:r w:rsidR="00A85909">
        <w:t xml:space="preserve"> </w:t>
      </w:r>
      <w:r>
        <w:t>trigger</w:t>
      </w:r>
      <w:r w:rsidR="00A85909">
        <w:t xml:space="preserve"> </w:t>
      </w:r>
      <w:r>
        <w:t>contact</w:t>
      </w:r>
      <w:r w:rsidR="00A85909">
        <w:t xml:space="preserve"> </w:t>
      </w:r>
      <w:r>
        <w:t>from</w:t>
      </w:r>
      <w:r w:rsidR="00A85909">
        <w:t xml:space="preserve"> </w:t>
      </w:r>
      <w:r>
        <w:t>a</w:t>
      </w:r>
      <w:r w:rsidR="00A85909">
        <w:t xml:space="preserve"> </w:t>
      </w:r>
      <w:r>
        <w:t>campus</w:t>
      </w:r>
      <w:r w:rsidR="00A85909">
        <w:t xml:space="preserve"> </w:t>
      </w:r>
      <w:r>
        <w:t>official</w:t>
      </w:r>
      <w:r w:rsidR="00A85909">
        <w:t xml:space="preserve"> </w:t>
      </w:r>
      <w:r>
        <w:t>who</w:t>
      </w:r>
      <w:r w:rsidR="00A85909">
        <w:t xml:space="preserve"> </w:t>
      </w:r>
      <w:r>
        <w:t>will</w:t>
      </w:r>
      <w:r w:rsidR="00A85909">
        <w:t xml:space="preserve"> </w:t>
      </w:r>
      <w:r>
        <w:t>want</w:t>
      </w:r>
      <w:r w:rsidR="00A85909">
        <w:t xml:space="preserve"> </w:t>
      </w:r>
      <w:r>
        <w:t>to</w:t>
      </w:r>
      <w:r w:rsidR="00A85909">
        <w:t xml:space="preserve"> </w:t>
      </w:r>
      <w:r>
        <w:t>talk</w:t>
      </w:r>
      <w:r w:rsidR="00A85909">
        <w:t xml:space="preserve"> </w:t>
      </w:r>
      <w:r>
        <w:t>with</w:t>
      </w:r>
      <w:r w:rsidR="00A85909">
        <w:t xml:space="preserve"> </w:t>
      </w:r>
      <w:r>
        <w:t>you</w:t>
      </w:r>
      <w:r w:rsidR="00A85909">
        <w:t xml:space="preserve"> </w:t>
      </w:r>
      <w:r>
        <w:t>about</w:t>
      </w:r>
      <w:r w:rsidR="00A85909">
        <w:t xml:space="preserve"> </w:t>
      </w:r>
      <w:r>
        <w:t>the</w:t>
      </w:r>
      <w:r w:rsidR="00A85909">
        <w:t xml:space="preserve"> </w:t>
      </w:r>
      <w:r>
        <w:t>incident</w:t>
      </w:r>
      <w:r w:rsidR="00A85909">
        <w:t xml:space="preserve"> </w:t>
      </w:r>
      <w:r>
        <w:t>that</w:t>
      </w:r>
      <w:r w:rsidR="00A85909">
        <w:t xml:space="preserve"> </w:t>
      </w:r>
      <w:r>
        <w:t>you</w:t>
      </w:r>
      <w:r w:rsidR="00A85909">
        <w:t xml:space="preserve"> </w:t>
      </w:r>
      <w:r>
        <w:t>have</w:t>
      </w:r>
      <w:r w:rsidR="00A85909">
        <w:t xml:space="preserve"> </w:t>
      </w:r>
      <w:r>
        <w:t>shared.</w:t>
      </w:r>
      <w:r w:rsidR="00A85909">
        <w:t xml:space="preserve"> </w:t>
      </w:r>
      <w:r>
        <w:t>In</w:t>
      </w:r>
      <w:r w:rsidR="00A85909">
        <w:t xml:space="preserve"> </w:t>
      </w:r>
      <w:r>
        <w:t>almost</w:t>
      </w:r>
      <w:r w:rsidR="00A85909">
        <w:t xml:space="preserve"> </w:t>
      </w:r>
      <w:r>
        <w:t>all</w:t>
      </w:r>
      <w:r w:rsidR="00A85909">
        <w:t xml:space="preserve"> </w:t>
      </w:r>
      <w:r>
        <w:t>cases,</w:t>
      </w:r>
      <w:r w:rsidR="00A85909">
        <w:t xml:space="preserve"> </w:t>
      </w:r>
      <w:r>
        <w:t>it</w:t>
      </w:r>
      <w:r w:rsidR="00A85909">
        <w:t xml:space="preserve"> </w:t>
      </w:r>
      <w:r>
        <w:t>will</w:t>
      </w:r>
      <w:r w:rsidR="00A85909">
        <w:t xml:space="preserve"> </w:t>
      </w:r>
      <w:r>
        <w:t>be</w:t>
      </w:r>
      <w:r w:rsidR="00A85909">
        <w:t xml:space="preserve"> </w:t>
      </w:r>
      <w:r>
        <w:t>your</w:t>
      </w:r>
      <w:r w:rsidR="00A85909">
        <w:t xml:space="preserve"> </w:t>
      </w:r>
      <w:r>
        <w:t>decision</w:t>
      </w:r>
      <w:r w:rsidR="00A85909">
        <w:t xml:space="preserve"> </w:t>
      </w:r>
      <w:r>
        <w:t>whether</w:t>
      </w:r>
      <w:r w:rsidR="00A85909">
        <w:t xml:space="preserve"> </w:t>
      </w:r>
      <w:r>
        <w:t>you</w:t>
      </w:r>
      <w:r w:rsidR="00A85909">
        <w:t xml:space="preserve"> </w:t>
      </w:r>
      <w:r>
        <w:t>wish</w:t>
      </w:r>
      <w:r w:rsidR="00A85909">
        <w:t xml:space="preserve"> </w:t>
      </w:r>
      <w:r>
        <w:t>to</w:t>
      </w:r>
      <w:r w:rsidR="00A85909">
        <w:t xml:space="preserve"> </w:t>
      </w:r>
      <w:r>
        <w:t>speak</w:t>
      </w:r>
      <w:r w:rsidR="00A85909">
        <w:t xml:space="preserve"> </w:t>
      </w:r>
      <w:r>
        <w:t>with</w:t>
      </w:r>
      <w:r w:rsidR="00A85909">
        <w:t xml:space="preserve"> </w:t>
      </w:r>
      <w:r>
        <w:t>that</w:t>
      </w:r>
      <w:r w:rsidR="00A85909">
        <w:t xml:space="preserve"> </w:t>
      </w:r>
      <w:r>
        <w:t>individual.</w:t>
      </w:r>
      <w:r w:rsidR="00A85909">
        <w:t xml:space="preserve"> </w:t>
      </w:r>
      <w:r>
        <w:t>If</w:t>
      </w:r>
      <w:r w:rsidR="00A85909">
        <w:t xml:space="preserve"> </w:t>
      </w:r>
      <w:r>
        <w:t>you</w:t>
      </w:r>
      <w:r w:rsidR="00A85909">
        <w:t xml:space="preserve"> </w:t>
      </w:r>
      <w:r>
        <w:t>would</w:t>
      </w:r>
      <w:r w:rsidR="00A85909">
        <w:t xml:space="preserve"> </w:t>
      </w:r>
      <w:r>
        <w:t>like</w:t>
      </w:r>
      <w:r w:rsidR="00A85909">
        <w:t xml:space="preserve"> </w:t>
      </w:r>
      <w:r>
        <w:t>to</w:t>
      </w:r>
      <w:r w:rsidR="00A85909">
        <w:t xml:space="preserve"> </w:t>
      </w:r>
      <w:r>
        <w:t>talk</w:t>
      </w:r>
      <w:r w:rsidR="00A85909">
        <w:t xml:space="preserve"> </w:t>
      </w:r>
      <w:r>
        <w:t>about</w:t>
      </w:r>
      <w:r w:rsidR="00A85909">
        <w:t xml:space="preserve"> </w:t>
      </w:r>
      <w:r>
        <w:t>these</w:t>
      </w:r>
      <w:r w:rsidR="00A85909">
        <w:t xml:space="preserve"> </w:t>
      </w:r>
      <w:r>
        <w:t>events</w:t>
      </w:r>
      <w:r w:rsidR="00A85909">
        <w:t xml:space="preserve"> </w:t>
      </w:r>
      <w:r>
        <w:t>in</w:t>
      </w:r>
      <w:r w:rsidR="00A85909">
        <w:t xml:space="preserve"> </w:t>
      </w:r>
      <w:r>
        <w:t>a</w:t>
      </w:r>
      <w:r w:rsidR="00A85909">
        <w:t xml:space="preserve"> </w:t>
      </w:r>
      <w:r>
        <w:t>more</w:t>
      </w:r>
      <w:r w:rsidR="00A85909">
        <w:t xml:space="preserve"> </w:t>
      </w:r>
      <w:r>
        <w:t>confidential</w:t>
      </w:r>
      <w:r w:rsidR="00A85909">
        <w:t xml:space="preserve"> </w:t>
      </w:r>
      <w:r>
        <w:t>setting</w:t>
      </w:r>
      <w:r w:rsidR="00A85909">
        <w:t xml:space="preserve"> </w:t>
      </w:r>
      <w:r>
        <w:t>you</w:t>
      </w:r>
      <w:r w:rsidR="00A85909">
        <w:t xml:space="preserve"> </w:t>
      </w:r>
      <w:r>
        <w:t>are</w:t>
      </w:r>
      <w:r w:rsidR="00A85909">
        <w:t xml:space="preserve"> </w:t>
      </w:r>
      <w:r>
        <w:t>encouraged</w:t>
      </w:r>
      <w:r w:rsidR="00A85909">
        <w:t xml:space="preserve"> </w:t>
      </w:r>
      <w:r>
        <w:t>to</w:t>
      </w:r>
      <w:r w:rsidR="00A85909">
        <w:t xml:space="preserve"> </w:t>
      </w:r>
      <w:r>
        <w:t>make</w:t>
      </w:r>
      <w:r w:rsidR="00A85909">
        <w:t xml:space="preserve"> </w:t>
      </w:r>
      <w:r>
        <w:t>an</w:t>
      </w:r>
      <w:r w:rsidR="00A85909">
        <w:t xml:space="preserve"> </w:t>
      </w:r>
      <w:r>
        <w:t>appointment</w:t>
      </w:r>
      <w:r w:rsidR="00A85909">
        <w:t xml:space="preserve"> </w:t>
      </w:r>
      <w:r>
        <w:t>with</w:t>
      </w:r>
      <w:r w:rsidR="00A85909">
        <w:t xml:space="preserve"> </w:t>
      </w:r>
      <w:r>
        <w:t>the</w:t>
      </w:r>
      <w:r w:rsidR="00A85909">
        <w:t xml:space="preserve"> </w:t>
      </w:r>
      <w:r>
        <w:t>MSU</w:t>
      </w:r>
      <w:r w:rsidR="00A85909">
        <w:t xml:space="preserve"> </w:t>
      </w:r>
      <w:r>
        <w:t>Counseling</w:t>
      </w:r>
      <w:r w:rsidR="00A85909">
        <w:t xml:space="preserve"> </w:t>
      </w:r>
      <w:r>
        <w:t>Center.</w:t>
      </w:r>
    </w:p>
    <w:p w14:paraId="457802C6" w14:textId="6F6C1A0F" w:rsidR="00E23389" w:rsidRPr="002D5CCA" w:rsidRDefault="56DD51AC" w:rsidP="00EA571B">
      <w:pPr>
        <w:pStyle w:val="Heading3"/>
      </w:pPr>
      <w:bookmarkStart w:id="47" w:name="_Toc218340906"/>
      <w:r>
        <w:t>Inform</w:t>
      </w:r>
      <w:r w:rsidR="00A85909">
        <w:t xml:space="preserve"> </w:t>
      </w:r>
      <w:r>
        <w:t>Your</w:t>
      </w:r>
      <w:r w:rsidR="00A85909">
        <w:t xml:space="preserve"> </w:t>
      </w:r>
      <w:r>
        <w:t>Instructor</w:t>
      </w:r>
      <w:r w:rsidR="00A85909">
        <w:t xml:space="preserve"> </w:t>
      </w:r>
      <w:r>
        <w:t>of</w:t>
      </w:r>
      <w:r w:rsidR="00A85909">
        <w:t xml:space="preserve"> </w:t>
      </w:r>
      <w:r>
        <w:t>Any</w:t>
      </w:r>
      <w:r w:rsidR="00A85909">
        <w:t xml:space="preserve"> </w:t>
      </w:r>
      <w:r>
        <w:t>Accommodations</w:t>
      </w:r>
      <w:r w:rsidR="00A85909">
        <w:t xml:space="preserve"> </w:t>
      </w:r>
      <w:r>
        <w:t>Needed</w:t>
      </w:r>
      <w:bookmarkEnd w:id="47"/>
    </w:p>
    <w:p w14:paraId="280F3CC6" w14:textId="15FE74A5" w:rsidR="00E23389" w:rsidRPr="002D5CCA" w:rsidRDefault="56DD51AC" w:rsidP="008F2448">
      <w:pPr>
        <w:keepLines/>
      </w:pPr>
      <w:hyperlink r:id="rId37" w:history="1">
        <w:r w:rsidRPr="006910FB">
          <w:rPr>
            <w:rStyle w:val="Hyperlink"/>
          </w:rPr>
          <w:t>From</w:t>
        </w:r>
        <w:r w:rsidR="00A85909" w:rsidRPr="006910FB">
          <w:rPr>
            <w:rStyle w:val="Hyperlink"/>
          </w:rPr>
          <w:t xml:space="preserve"> </w:t>
        </w:r>
        <w:r w:rsidRPr="006910FB">
          <w:rPr>
            <w:rStyle w:val="Hyperlink"/>
          </w:rPr>
          <w:t>the</w:t>
        </w:r>
        <w:r w:rsidR="00A85909" w:rsidRPr="006910FB">
          <w:rPr>
            <w:rStyle w:val="Hyperlink"/>
          </w:rPr>
          <w:t xml:space="preserve"> </w:t>
        </w:r>
        <w:r w:rsidRPr="006910FB">
          <w:rPr>
            <w:rStyle w:val="Hyperlink"/>
          </w:rPr>
          <w:t>Resource</w:t>
        </w:r>
        <w:r w:rsidR="00A85909" w:rsidRPr="006910FB">
          <w:rPr>
            <w:rStyle w:val="Hyperlink"/>
          </w:rPr>
          <w:t xml:space="preserve"> </w:t>
        </w:r>
        <w:r w:rsidRPr="006910FB">
          <w:rPr>
            <w:rStyle w:val="Hyperlink"/>
          </w:rPr>
          <w:t>Center</w:t>
        </w:r>
        <w:r w:rsidR="00A85909" w:rsidRPr="006910FB">
          <w:rPr>
            <w:rStyle w:val="Hyperlink"/>
          </w:rPr>
          <w:t xml:space="preserve"> </w:t>
        </w:r>
        <w:r w:rsidRPr="006910FB">
          <w:rPr>
            <w:rStyle w:val="Hyperlink"/>
          </w:rPr>
          <w:t>for</w:t>
        </w:r>
        <w:r w:rsidR="00A85909" w:rsidRPr="006910FB">
          <w:rPr>
            <w:rStyle w:val="Hyperlink"/>
          </w:rPr>
          <w:t xml:space="preserve"> </w:t>
        </w:r>
        <w:r w:rsidRPr="006910FB">
          <w:rPr>
            <w:rStyle w:val="Hyperlink"/>
          </w:rPr>
          <w:t>Persons</w:t>
        </w:r>
        <w:r w:rsidR="00A85909" w:rsidRPr="006910FB">
          <w:rPr>
            <w:rStyle w:val="Hyperlink"/>
          </w:rPr>
          <w:t xml:space="preserve"> </w:t>
        </w:r>
        <w:r w:rsidRPr="006910FB">
          <w:rPr>
            <w:rStyle w:val="Hyperlink"/>
          </w:rPr>
          <w:t>with</w:t>
        </w:r>
        <w:r w:rsidR="00A85909" w:rsidRPr="006910FB">
          <w:rPr>
            <w:rStyle w:val="Hyperlink"/>
          </w:rPr>
          <w:t xml:space="preserve"> </w:t>
        </w:r>
        <w:r w:rsidRPr="006910FB">
          <w:rPr>
            <w:rStyle w:val="Hyperlink"/>
          </w:rPr>
          <w:t>Disabilities</w:t>
        </w:r>
      </w:hyperlink>
      <w:r w:rsidR="00A85909">
        <w:t xml:space="preserve"> </w:t>
      </w:r>
      <w:r>
        <w:t>(RCPD):</w:t>
      </w:r>
      <w:r w:rsidR="00A85909">
        <w:t xml:space="preserve"> </w:t>
      </w:r>
      <w:r>
        <w:t>Michigan</w:t>
      </w:r>
      <w:r w:rsidR="00A85909">
        <w:t xml:space="preserve"> </w:t>
      </w:r>
      <w:r>
        <w:t>State</w:t>
      </w:r>
      <w:r w:rsidR="00A85909">
        <w:t xml:space="preserve"> </w:t>
      </w:r>
      <w:r>
        <w:t>University</w:t>
      </w:r>
      <w:r w:rsidR="00A85909">
        <w:t xml:space="preserve"> </w:t>
      </w:r>
      <w:r>
        <w:t>is</w:t>
      </w:r>
      <w:r w:rsidR="00A85909">
        <w:t xml:space="preserve"> </w:t>
      </w:r>
      <w:r>
        <w:t>committed</w:t>
      </w:r>
      <w:r w:rsidR="00A85909">
        <w:t xml:space="preserve"> </w:t>
      </w:r>
      <w:r>
        <w:t>to</w:t>
      </w:r>
      <w:r w:rsidR="00A85909">
        <w:t xml:space="preserve"> </w:t>
      </w:r>
      <w:r>
        <w:t>providing</w:t>
      </w:r>
      <w:r w:rsidR="00A85909">
        <w:t xml:space="preserve"> </w:t>
      </w:r>
      <w:r>
        <w:t>equal</w:t>
      </w:r>
      <w:r w:rsidR="00A85909">
        <w:t xml:space="preserve"> </w:t>
      </w:r>
      <w:r>
        <w:t>opportunity</w:t>
      </w:r>
      <w:r w:rsidR="00A85909">
        <w:t xml:space="preserve"> </w:t>
      </w:r>
      <w:r>
        <w:t>for</w:t>
      </w:r>
      <w:r w:rsidR="00A85909">
        <w:t xml:space="preserve"> </w:t>
      </w:r>
      <w:r>
        <w:t>participation</w:t>
      </w:r>
      <w:r w:rsidR="00A85909">
        <w:t xml:space="preserve"> </w:t>
      </w:r>
      <w:r>
        <w:t>in</w:t>
      </w:r>
      <w:r w:rsidR="00A85909">
        <w:t xml:space="preserve"> </w:t>
      </w:r>
      <w:r>
        <w:t>all</w:t>
      </w:r>
      <w:r w:rsidR="00A85909">
        <w:t xml:space="preserve"> </w:t>
      </w:r>
      <w:r>
        <w:t>programs,</w:t>
      </w:r>
      <w:r w:rsidR="00A85909">
        <w:t xml:space="preserve"> </w:t>
      </w:r>
      <w:r>
        <w:t>services</w:t>
      </w:r>
      <w:r w:rsidR="00A85909">
        <w:t xml:space="preserve"> </w:t>
      </w:r>
      <w:r>
        <w:t>and</w:t>
      </w:r>
      <w:r w:rsidR="00A85909">
        <w:t xml:space="preserve"> </w:t>
      </w:r>
      <w:r>
        <w:t>activities.</w:t>
      </w:r>
      <w:r w:rsidR="00A85909">
        <w:t xml:space="preserve"> </w:t>
      </w:r>
      <w:r>
        <w:t>Requests</w:t>
      </w:r>
      <w:r w:rsidR="00A85909">
        <w:t xml:space="preserve"> </w:t>
      </w:r>
      <w:r>
        <w:t>for</w:t>
      </w:r>
      <w:r w:rsidR="00A85909">
        <w:t xml:space="preserve"> </w:t>
      </w:r>
      <w:r>
        <w:t>accommodations</w:t>
      </w:r>
      <w:r w:rsidR="00A85909">
        <w:t xml:space="preserve"> </w:t>
      </w:r>
      <w:r>
        <w:t>by</w:t>
      </w:r>
      <w:r w:rsidR="00A85909">
        <w:t xml:space="preserve"> </w:t>
      </w:r>
      <w:r>
        <w:t>persons</w:t>
      </w:r>
      <w:r w:rsidR="00A85909">
        <w:t xml:space="preserve"> </w:t>
      </w:r>
      <w:r>
        <w:t>with</w:t>
      </w:r>
      <w:r w:rsidR="00A85909">
        <w:t xml:space="preserve"> </w:t>
      </w:r>
      <w:r>
        <w:t>disabilities</w:t>
      </w:r>
      <w:r w:rsidR="00A85909">
        <w:t xml:space="preserve"> </w:t>
      </w:r>
      <w:r>
        <w:t>may</w:t>
      </w:r>
      <w:r w:rsidR="00A85909">
        <w:t xml:space="preserve"> </w:t>
      </w:r>
      <w:r>
        <w:t>be</w:t>
      </w:r>
      <w:r w:rsidR="00A85909">
        <w:t xml:space="preserve"> </w:t>
      </w:r>
      <w:r>
        <w:t>made</w:t>
      </w:r>
      <w:r w:rsidR="00A85909">
        <w:t xml:space="preserve"> </w:t>
      </w:r>
      <w:r>
        <w:t>by</w:t>
      </w:r>
      <w:r w:rsidR="00A85909">
        <w:t xml:space="preserve"> </w:t>
      </w:r>
      <w:r>
        <w:t>contacting</w:t>
      </w:r>
      <w:r w:rsidR="00A85909">
        <w:t xml:space="preserve"> </w:t>
      </w:r>
      <w:r>
        <w:t>the</w:t>
      </w:r>
      <w:r w:rsidR="00A85909">
        <w:t xml:space="preserve"> </w:t>
      </w:r>
      <w:r>
        <w:t>Resource</w:t>
      </w:r>
      <w:r w:rsidR="00A85909">
        <w:t xml:space="preserve"> </w:t>
      </w:r>
      <w:r>
        <w:t>Center</w:t>
      </w:r>
      <w:r w:rsidR="00A85909">
        <w:t xml:space="preserve"> </w:t>
      </w:r>
      <w:r>
        <w:t>for</w:t>
      </w:r>
      <w:r w:rsidR="00A85909">
        <w:t xml:space="preserve"> </w:t>
      </w:r>
      <w:r>
        <w:t>Persons</w:t>
      </w:r>
      <w:r w:rsidR="00A85909">
        <w:t xml:space="preserve"> </w:t>
      </w:r>
      <w:r>
        <w:t>with</w:t>
      </w:r>
      <w:r w:rsidR="00A85909">
        <w:t xml:space="preserve"> </w:t>
      </w:r>
      <w:r>
        <w:t>Disabilities</w:t>
      </w:r>
      <w:r w:rsidR="00A85909">
        <w:t xml:space="preserve"> </w:t>
      </w:r>
      <w:r>
        <w:t>at</w:t>
      </w:r>
      <w:r w:rsidR="00A85909">
        <w:t xml:space="preserve"> </w:t>
      </w:r>
      <w:r>
        <w:t>517-884-RCPD</w:t>
      </w:r>
      <w:r w:rsidR="00A85909">
        <w:t xml:space="preserve"> </w:t>
      </w:r>
      <w:r>
        <w:t>or</w:t>
      </w:r>
      <w:r w:rsidR="00A85909">
        <w:t xml:space="preserve"> </w:t>
      </w:r>
      <w:r>
        <w:t>on</w:t>
      </w:r>
      <w:r w:rsidR="00A85909">
        <w:t xml:space="preserve"> </w:t>
      </w:r>
      <w:r>
        <w:t>the</w:t>
      </w:r>
      <w:r w:rsidR="00A85909">
        <w:t xml:space="preserve"> </w:t>
      </w:r>
      <w:r>
        <w:t>web</w:t>
      </w:r>
      <w:r w:rsidR="00A85909">
        <w:t xml:space="preserve"> </w:t>
      </w:r>
      <w:r>
        <w:t>at</w:t>
      </w:r>
      <w:r w:rsidR="00A85909">
        <w:t xml:space="preserve"> </w:t>
      </w:r>
      <w:hyperlink r:id="rId38" w:history="1">
        <w:r w:rsidRPr="00CF642B">
          <w:rPr>
            <w:rStyle w:val="Hyperlink"/>
          </w:rPr>
          <w:t>rcpd.msu.edu</w:t>
        </w:r>
      </w:hyperlink>
      <w:r>
        <w:t>.</w:t>
      </w:r>
      <w:r w:rsidR="00A85909">
        <w:t xml:space="preserve"> </w:t>
      </w:r>
      <w:r>
        <w:t>Once</w:t>
      </w:r>
      <w:r w:rsidR="00A85909">
        <w:t xml:space="preserve"> </w:t>
      </w:r>
      <w:r>
        <w:t>your</w:t>
      </w:r>
      <w:r w:rsidR="00A85909">
        <w:t xml:space="preserve"> </w:t>
      </w:r>
      <w:r>
        <w:t>eligibility</w:t>
      </w:r>
      <w:r w:rsidR="00A85909">
        <w:t xml:space="preserve"> </w:t>
      </w:r>
      <w:r>
        <w:t>for</w:t>
      </w:r>
      <w:r w:rsidR="00A85909">
        <w:t xml:space="preserve"> </w:t>
      </w:r>
      <w:proofErr w:type="gramStart"/>
      <w:r>
        <w:t>an</w:t>
      </w:r>
      <w:r w:rsidR="00A85909">
        <w:t xml:space="preserve"> </w:t>
      </w:r>
      <w:r>
        <w:t>accommodation</w:t>
      </w:r>
      <w:proofErr w:type="gramEnd"/>
      <w:r w:rsidR="00A85909">
        <w:t xml:space="preserve"> </w:t>
      </w:r>
      <w:r>
        <w:t>has</w:t>
      </w:r>
      <w:r w:rsidR="00A85909">
        <w:t xml:space="preserve"> </w:t>
      </w:r>
      <w:r>
        <w:t>been</w:t>
      </w:r>
      <w:r w:rsidR="00A85909">
        <w:t xml:space="preserve"> </w:t>
      </w:r>
      <w:r>
        <w:t>determined,</w:t>
      </w:r>
      <w:r w:rsidR="00A85909">
        <w:t xml:space="preserve"> </w:t>
      </w:r>
      <w:r>
        <w:t>you</w:t>
      </w:r>
      <w:r w:rsidR="00A85909">
        <w:t xml:space="preserve"> </w:t>
      </w:r>
      <w:r>
        <w:t>will</w:t>
      </w:r>
      <w:r w:rsidR="00A85909">
        <w:t xml:space="preserve"> </w:t>
      </w:r>
      <w:r>
        <w:t>be</w:t>
      </w:r>
      <w:r w:rsidR="00A85909">
        <w:t xml:space="preserve"> </w:t>
      </w:r>
      <w:r>
        <w:t>issued</w:t>
      </w:r>
      <w:r w:rsidR="00A85909">
        <w:t xml:space="preserve"> </w:t>
      </w:r>
      <w:r>
        <w:t>a</w:t>
      </w:r>
      <w:r w:rsidR="00A85909">
        <w:t xml:space="preserve"> </w:t>
      </w:r>
      <w:r>
        <w:t>Verified</w:t>
      </w:r>
      <w:r w:rsidR="00A85909">
        <w:t xml:space="preserve"> </w:t>
      </w:r>
      <w:r>
        <w:t>Individual</w:t>
      </w:r>
      <w:r w:rsidR="00A85909">
        <w:t xml:space="preserve"> </w:t>
      </w:r>
      <w:r>
        <w:t>Services</w:t>
      </w:r>
      <w:r w:rsidR="00A85909">
        <w:t xml:space="preserve"> </w:t>
      </w:r>
      <w:r>
        <w:t>Accommodation</w:t>
      </w:r>
      <w:r w:rsidR="00A85909">
        <w:t xml:space="preserve"> </w:t>
      </w:r>
      <w:r>
        <w:t>("VISA")</w:t>
      </w:r>
      <w:r w:rsidR="00A85909">
        <w:t xml:space="preserve"> </w:t>
      </w:r>
      <w:r>
        <w:t>form.</w:t>
      </w:r>
      <w:r w:rsidR="00A85909">
        <w:t xml:space="preserve"> </w:t>
      </w:r>
      <w:r>
        <w:t>Please</w:t>
      </w:r>
      <w:r w:rsidR="00A85909">
        <w:t xml:space="preserve"> </w:t>
      </w:r>
      <w:r>
        <w:t>present</w:t>
      </w:r>
      <w:r w:rsidR="00A85909">
        <w:t xml:space="preserve"> </w:t>
      </w:r>
      <w:r>
        <w:t>this</w:t>
      </w:r>
      <w:r w:rsidR="00A85909">
        <w:t xml:space="preserve"> </w:t>
      </w:r>
      <w:r>
        <w:t>form</w:t>
      </w:r>
      <w:r w:rsidR="00A85909">
        <w:t xml:space="preserve"> </w:t>
      </w:r>
      <w:r>
        <w:t>to</w:t>
      </w:r>
      <w:r w:rsidR="00A85909">
        <w:t xml:space="preserve"> </w:t>
      </w:r>
      <w:r>
        <w:t>me</w:t>
      </w:r>
      <w:r w:rsidR="00A85909">
        <w:t xml:space="preserve"> </w:t>
      </w:r>
      <w:r>
        <w:t>at</w:t>
      </w:r>
      <w:r w:rsidR="00A85909">
        <w:t xml:space="preserve"> </w:t>
      </w:r>
      <w:r>
        <w:t>the</w:t>
      </w:r>
      <w:r w:rsidR="00A85909">
        <w:t xml:space="preserve"> </w:t>
      </w:r>
      <w:r>
        <w:t>start</w:t>
      </w:r>
      <w:r w:rsidR="00A85909">
        <w:t xml:space="preserve"> </w:t>
      </w:r>
      <w:r>
        <w:t>of</w:t>
      </w:r>
      <w:r w:rsidR="00A85909">
        <w:t xml:space="preserve"> </w:t>
      </w:r>
      <w:r>
        <w:t>the</w:t>
      </w:r>
      <w:r w:rsidR="00A85909">
        <w:t xml:space="preserve"> </w:t>
      </w:r>
      <w:r>
        <w:t>term</w:t>
      </w:r>
      <w:r w:rsidR="00A85909">
        <w:t xml:space="preserve"> </w:t>
      </w:r>
      <w:r>
        <w:t>and/or</w:t>
      </w:r>
      <w:r w:rsidR="00A85909">
        <w:t xml:space="preserve"> </w:t>
      </w:r>
      <w:r>
        <w:t>two</w:t>
      </w:r>
      <w:r w:rsidR="00A85909">
        <w:t xml:space="preserve"> </w:t>
      </w:r>
      <w:r>
        <w:t>weeks</w:t>
      </w:r>
      <w:r w:rsidR="00A85909">
        <w:t xml:space="preserve"> </w:t>
      </w:r>
      <w:r>
        <w:t>prior</w:t>
      </w:r>
      <w:r w:rsidR="00A85909">
        <w:t xml:space="preserve"> </w:t>
      </w:r>
      <w:r>
        <w:t>to</w:t>
      </w:r>
      <w:r w:rsidR="00A85909">
        <w:t xml:space="preserve"> </w:t>
      </w:r>
      <w:r>
        <w:t>the</w:t>
      </w:r>
      <w:r w:rsidR="00A85909">
        <w:t xml:space="preserve"> </w:t>
      </w:r>
      <w:r>
        <w:t>accommodation</w:t>
      </w:r>
      <w:r w:rsidR="00A85909">
        <w:t xml:space="preserve"> </w:t>
      </w:r>
      <w:r>
        <w:t>date</w:t>
      </w:r>
      <w:r w:rsidR="00A85909">
        <w:t xml:space="preserve"> </w:t>
      </w:r>
      <w:r>
        <w:t>(test,</w:t>
      </w:r>
      <w:r w:rsidR="00A85909">
        <w:t xml:space="preserve"> </w:t>
      </w:r>
      <w:r>
        <w:t>project,</w:t>
      </w:r>
      <w:r w:rsidR="00A85909">
        <w:t xml:space="preserve"> </w:t>
      </w:r>
      <w:r>
        <w:t>etc.).</w:t>
      </w:r>
      <w:r w:rsidR="00A85909">
        <w:t xml:space="preserve"> </w:t>
      </w:r>
      <w:r>
        <w:t>Requests</w:t>
      </w:r>
      <w:r w:rsidR="00A85909">
        <w:t xml:space="preserve"> </w:t>
      </w:r>
      <w:r>
        <w:t>received</w:t>
      </w:r>
      <w:r w:rsidR="00A85909">
        <w:t xml:space="preserve"> </w:t>
      </w:r>
      <w:r>
        <w:t>after</w:t>
      </w:r>
      <w:r w:rsidR="00A85909">
        <w:t xml:space="preserve"> </w:t>
      </w:r>
      <w:r>
        <w:t>this</w:t>
      </w:r>
      <w:r w:rsidR="00A85909">
        <w:t xml:space="preserve"> </w:t>
      </w:r>
      <w:r>
        <w:t>date</w:t>
      </w:r>
      <w:r w:rsidR="00A85909">
        <w:t xml:space="preserve"> </w:t>
      </w:r>
      <w:r w:rsidR="00CF642B">
        <w:t xml:space="preserve">will be </w:t>
      </w:r>
      <w:r>
        <w:t>honored</w:t>
      </w:r>
      <w:r w:rsidR="00CF642B">
        <w:t xml:space="preserve"> whenever possible</w:t>
      </w:r>
      <w:r>
        <w:t>.</w:t>
      </w:r>
    </w:p>
    <w:p w14:paraId="3DDC83EC" w14:textId="0B0ED8A5" w:rsidR="00114907" w:rsidRPr="002D5CCA" w:rsidRDefault="56DD51AC" w:rsidP="00EA571B">
      <w:pPr>
        <w:pStyle w:val="Heading3"/>
      </w:pPr>
      <w:bookmarkStart w:id="48" w:name="_Toc218340907"/>
      <w:r>
        <w:t>Drops</w:t>
      </w:r>
      <w:r w:rsidR="00A85909">
        <w:t xml:space="preserve"> </w:t>
      </w:r>
      <w:r>
        <w:t>and</w:t>
      </w:r>
      <w:r w:rsidR="00A85909">
        <w:t xml:space="preserve"> </w:t>
      </w:r>
      <w:r>
        <w:t>Adds</w:t>
      </w:r>
      <w:bookmarkEnd w:id="48"/>
    </w:p>
    <w:p w14:paraId="4FBDDA69" w14:textId="11ED37BC" w:rsidR="00114907" w:rsidRPr="002D5CCA" w:rsidRDefault="00E33FAA" w:rsidP="005B2B65">
      <w:r>
        <w:t>T</w:t>
      </w:r>
      <w:r w:rsidRPr="00DC2918">
        <w:t>he last day to add this course is the end of the first week of classes.</w:t>
      </w:r>
      <w:r>
        <w:t xml:space="preserve"> </w:t>
      </w:r>
      <w:r w:rsidR="56DD51AC" w:rsidRPr="00DC2918">
        <w:t>The</w:t>
      </w:r>
      <w:r w:rsidR="00A85909" w:rsidRPr="00DC2918">
        <w:t xml:space="preserve"> </w:t>
      </w:r>
      <w:r w:rsidR="56DD51AC" w:rsidRPr="00DC2918">
        <w:t>last</w:t>
      </w:r>
      <w:r w:rsidR="00A85909" w:rsidRPr="00DC2918">
        <w:t xml:space="preserve"> </w:t>
      </w:r>
      <w:r w:rsidR="56DD51AC" w:rsidRPr="00DC2918">
        <w:t>day</w:t>
      </w:r>
      <w:r w:rsidR="00A85909" w:rsidRPr="00DC2918">
        <w:t xml:space="preserve"> </w:t>
      </w:r>
      <w:r w:rsidR="56DD51AC" w:rsidRPr="00DC2918">
        <w:t>to</w:t>
      </w:r>
      <w:r w:rsidR="00A85909" w:rsidRPr="00DC2918">
        <w:t xml:space="preserve"> </w:t>
      </w:r>
      <w:r w:rsidR="56DD51AC" w:rsidRPr="00DC2918">
        <w:t>drop</w:t>
      </w:r>
      <w:r w:rsidR="00A85909" w:rsidRPr="00DC2918">
        <w:t xml:space="preserve"> </w:t>
      </w:r>
      <w:r w:rsidR="56DD51AC" w:rsidRPr="00DC2918">
        <w:t>this</w:t>
      </w:r>
      <w:r w:rsidR="00A85909" w:rsidRPr="00DC2918">
        <w:t xml:space="preserve"> </w:t>
      </w:r>
      <w:r w:rsidR="56DD51AC" w:rsidRPr="00DC2918">
        <w:t>course</w:t>
      </w:r>
      <w:r w:rsidR="00A85909" w:rsidRPr="00DC2918">
        <w:t xml:space="preserve"> </w:t>
      </w:r>
      <w:r w:rsidR="56DD51AC" w:rsidRPr="00DC2918">
        <w:t>with</w:t>
      </w:r>
      <w:r w:rsidR="00A85909" w:rsidRPr="00DC2918">
        <w:t xml:space="preserve"> </w:t>
      </w:r>
      <w:r w:rsidR="56DD51AC" w:rsidRPr="00DC2918">
        <w:t>a</w:t>
      </w:r>
      <w:r w:rsidR="00A85909" w:rsidRPr="00DC2918">
        <w:t xml:space="preserve"> </w:t>
      </w:r>
      <w:r w:rsidR="56DD51AC" w:rsidRPr="00DC2918">
        <w:t>refund</w:t>
      </w:r>
      <w:r w:rsidR="00A85909" w:rsidRPr="00DC2918">
        <w:t xml:space="preserve"> </w:t>
      </w:r>
      <w:r w:rsidR="56DD51AC" w:rsidRPr="00DC2918">
        <w:t>and</w:t>
      </w:r>
      <w:r w:rsidR="00A85909" w:rsidRPr="00DC2918">
        <w:t xml:space="preserve"> </w:t>
      </w:r>
      <w:r w:rsidR="56DD51AC" w:rsidRPr="00DC2918">
        <w:t>no</w:t>
      </w:r>
      <w:r w:rsidR="00A85909" w:rsidRPr="00DC2918">
        <w:t xml:space="preserve"> </w:t>
      </w:r>
      <w:r w:rsidR="56DD51AC" w:rsidRPr="00DC2918">
        <w:t>grade</w:t>
      </w:r>
      <w:r w:rsidR="00A85909" w:rsidRPr="00DC2918">
        <w:t xml:space="preserve"> </w:t>
      </w:r>
      <w:r w:rsidR="56DD51AC" w:rsidRPr="00DC2918">
        <w:t>reported</w:t>
      </w:r>
      <w:r w:rsidR="00A85909" w:rsidRPr="00DC2918">
        <w:t xml:space="preserve"> </w:t>
      </w:r>
      <w:r w:rsidR="002C1700">
        <w:t>is 02/0</w:t>
      </w:r>
      <w:r w:rsidR="0069571C">
        <w:t>6</w:t>
      </w:r>
      <w:r w:rsidR="002C1700">
        <w:t>/202</w:t>
      </w:r>
      <w:r w:rsidR="0069571C">
        <w:t>5</w:t>
      </w:r>
      <w:r w:rsidR="56DD51AC">
        <w:t>.</w:t>
      </w:r>
      <w:r w:rsidR="00A85909">
        <w:t xml:space="preserve"> </w:t>
      </w:r>
      <w:r w:rsidR="56DD51AC">
        <w:t>The</w:t>
      </w:r>
      <w:r w:rsidR="00A85909">
        <w:t xml:space="preserve"> </w:t>
      </w:r>
      <w:r w:rsidR="56DD51AC">
        <w:t>last</w:t>
      </w:r>
      <w:r w:rsidR="00A85909">
        <w:t xml:space="preserve"> </w:t>
      </w:r>
      <w:r w:rsidR="56DD51AC">
        <w:t>day</w:t>
      </w:r>
      <w:r w:rsidR="00A85909">
        <w:t xml:space="preserve"> </w:t>
      </w:r>
      <w:r w:rsidR="56DD51AC">
        <w:t>to</w:t>
      </w:r>
      <w:r w:rsidR="00A85909">
        <w:t xml:space="preserve"> </w:t>
      </w:r>
      <w:r w:rsidR="56DD51AC">
        <w:t>drop</w:t>
      </w:r>
      <w:r w:rsidR="00A85909">
        <w:t xml:space="preserve"> </w:t>
      </w:r>
      <w:r w:rsidR="56DD51AC">
        <w:t>this</w:t>
      </w:r>
      <w:r w:rsidR="00A85909">
        <w:t xml:space="preserve"> </w:t>
      </w:r>
      <w:r w:rsidR="56DD51AC">
        <w:t>course</w:t>
      </w:r>
      <w:r w:rsidR="00A85909">
        <w:t xml:space="preserve"> </w:t>
      </w:r>
      <w:r w:rsidR="56DD51AC">
        <w:t>with</w:t>
      </w:r>
      <w:r w:rsidR="0069571C">
        <w:t xml:space="preserve"> </w:t>
      </w:r>
      <w:r w:rsidR="56DD51AC">
        <w:t>no</w:t>
      </w:r>
      <w:r w:rsidR="00A85909">
        <w:t xml:space="preserve"> </w:t>
      </w:r>
      <w:r w:rsidR="56DD51AC">
        <w:t>grade</w:t>
      </w:r>
      <w:r w:rsidR="00A85909">
        <w:t xml:space="preserve"> </w:t>
      </w:r>
      <w:r w:rsidR="56DD51AC">
        <w:t>reported</w:t>
      </w:r>
      <w:r w:rsidR="002C1700" w:rsidRPr="002C1700">
        <w:t xml:space="preserve"> </w:t>
      </w:r>
      <w:r w:rsidR="002C1700">
        <w:t>is 0</w:t>
      </w:r>
      <w:r w:rsidR="00C075BE">
        <w:t>3</w:t>
      </w:r>
      <w:r w:rsidR="002C1700">
        <w:t>/</w:t>
      </w:r>
      <w:r w:rsidR="0069571C">
        <w:t>10</w:t>
      </w:r>
      <w:r w:rsidR="002C1700">
        <w:t>/202</w:t>
      </w:r>
      <w:r w:rsidR="0069571C">
        <w:t>5</w:t>
      </w:r>
      <w:r w:rsidR="00C075BE">
        <w:t xml:space="preserve">. This information is available on the Class Information page </w:t>
      </w:r>
      <w:r w:rsidR="000700C6">
        <w:t xml:space="preserve">in </w:t>
      </w:r>
      <w:r w:rsidR="00083D31">
        <w:t xml:space="preserve">MSU’s </w:t>
      </w:r>
      <w:hyperlink r:id="rId39" w:history="1">
        <w:r w:rsidR="00083D31" w:rsidRPr="00194CA3">
          <w:rPr>
            <w:rStyle w:val="Hyperlink"/>
          </w:rPr>
          <w:t>Class Search</w:t>
        </w:r>
      </w:hyperlink>
      <w:r w:rsidR="00083D31">
        <w:t xml:space="preserve"> application</w:t>
      </w:r>
      <w:r w:rsidR="00C075BE">
        <w:t xml:space="preserve">. </w:t>
      </w:r>
      <w:r w:rsidR="56DD51AC">
        <w:t>You</w:t>
      </w:r>
      <w:r w:rsidR="00A85909">
        <w:t xml:space="preserve"> </w:t>
      </w:r>
      <w:r w:rsidR="56DD51AC">
        <w:t>should</w:t>
      </w:r>
      <w:r w:rsidR="00A85909">
        <w:t xml:space="preserve"> </w:t>
      </w:r>
      <w:r w:rsidR="56DD51AC">
        <w:t>immediately</w:t>
      </w:r>
      <w:r w:rsidR="00A85909">
        <w:t xml:space="preserve"> </w:t>
      </w:r>
      <w:r w:rsidR="56DD51AC">
        <w:t>make</w:t>
      </w:r>
      <w:r w:rsidR="00A85909">
        <w:t xml:space="preserve"> </w:t>
      </w:r>
      <w:r w:rsidR="56DD51AC">
        <w:t>a</w:t>
      </w:r>
      <w:r w:rsidR="00A85909">
        <w:t xml:space="preserve"> </w:t>
      </w:r>
      <w:r w:rsidR="56DD51AC">
        <w:t>copy</w:t>
      </w:r>
      <w:r w:rsidR="00A85909">
        <w:t xml:space="preserve"> </w:t>
      </w:r>
      <w:r w:rsidR="56DD51AC">
        <w:t>of</w:t>
      </w:r>
      <w:r w:rsidR="00A85909">
        <w:t xml:space="preserve"> </w:t>
      </w:r>
      <w:r w:rsidR="56DD51AC">
        <w:t>your</w:t>
      </w:r>
      <w:r w:rsidR="00A85909">
        <w:t xml:space="preserve"> </w:t>
      </w:r>
      <w:r w:rsidR="56DD51AC">
        <w:t>amended</w:t>
      </w:r>
      <w:r w:rsidR="00A85909">
        <w:t xml:space="preserve"> </w:t>
      </w:r>
      <w:r w:rsidR="56DD51AC">
        <w:t>schedule</w:t>
      </w:r>
      <w:r w:rsidR="00A85909">
        <w:t xml:space="preserve"> </w:t>
      </w:r>
      <w:r w:rsidR="56DD51AC">
        <w:t>to</w:t>
      </w:r>
      <w:r w:rsidR="00A85909">
        <w:t xml:space="preserve"> </w:t>
      </w:r>
      <w:r w:rsidR="56DD51AC">
        <w:t>verify</w:t>
      </w:r>
      <w:r w:rsidR="00A85909">
        <w:t xml:space="preserve"> </w:t>
      </w:r>
      <w:r w:rsidR="56DD51AC">
        <w:t>you</w:t>
      </w:r>
      <w:r w:rsidR="00A85909">
        <w:t xml:space="preserve"> </w:t>
      </w:r>
      <w:r w:rsidR="56DD51AC">
        <w:t>have</w:t>
      </w:r>
      <w:r w:rsidR="00A85909">
        <w:t xml:space="preserve"> </w:t>
      </w:r>
      <w:r w:rsidR="56DD51AC">
        <w:t>added</w:t>
      </w:r>
      <w:r w:rsidR="00A85909">
        <w:t xml:space="preserve"> </w:t>
      </w:r>
      <w:r w:rsidR="56DD51AC">
        <w:t>or</w:t>
      </w:r>
      <w:r w:rsidR="00A85909">
        <w:t xml:space="preserve"> </w:t>
      </w:r>
      <w:r w:rsidR="56DD51AC">
        <w:t>dropped</w:t>
      </w:r>
      <w:r w:rsidR="00A85909">
        <w:t xml:space="preserve"> </w:t>
      </w:r>
      <w:r w:rsidR="56DD51AC">
        <w:t>this</w:t>
      </w:r>
      <w:r w:rsidR="00A85909">
        <w:t xml:space="preserve"> </w:t>
      </w:r>
      <w:r w:rsidR="56DD51AC">
        <w:t>course.</w:t>
      </w:r>
    </w:p>
    <w:p w14:paraId="4170DAA4" w14:textId="606E9614" w:rsidR="006D4C47" w:rsidRPr="002D5CCA" w:rsidRDefault="56DD51AC" w:rsidP="00EA571B">
      <w:pPr>
        <w:pStyle w:val="Heading3"/>
      </w:pPr>
      <w:bookmarkStart w:id="49" w:name="_Toc218340908"/>
      <w:r>
        <w:lastRenderedPageBreak/>
        <w:t>Commercialized</w:t>
      </w:r>
      <w:r w:rsidR="00A85909">
        <w:t xml:space="preserve"> </w:t>
      </w:r>
      <w:r w:rsidR="009F14D1">
        <w:t xml:space="preserve">Notes </w:t>
      </w:r>
      <w:r w:rsidR="008E2F6C">
        <w:t xml:space="preserve">and </w:t>
      </w:r>
      <w:r w:rsidR="00D6138A">
        <w:t>Course Materials</w:t>
      </w:r>
      <w:bookmarkEnd w:id="49"/>
    </w:p>
    <w:p w14:paraId="2180A005" w14:textId="0162EC61" w:rsidR="006D4C47" w:rsidRPr="002D5CCA" w:rsidRDefault="56DD51AC" w:rsidP="006077D3">
      <w:pPr>
        <w:spacing w:after="120"/>
      </w:pPr>
      <w:r>
        <w:t>Commercialization</w:t>
      </w:r>
      <w:r w:rsidR="00A85909">
        <w:t xml:space="preserve"> </w:t>
      </w:r>
      <w:r>
        <w:t>of</w:t>
      </w:r>
      <w:r w:rsidR="00A85909">
        <w:t xml:space="preserve"> </w:t>
      </w:r>
      <w:r>
        <w:t>lecture</w:t>
      </w:r>
      <w:r w:rsidR="00A85909">
        <w:t xml:space="preserve"> </w:t>
      </w:r>
      <w:r>
        <w:t>notes</w:t>
      </w:r>
      <w:r w:rsidR="00A85909">
        <w:t xml:space="preserve"> </w:t>
      </w:r>
      <w:r>
        <w:t>and</w:t>
      </w:r>
      <w:r w:rsidR="00A85909">
        <w:t xml:space="preserve"> </w:t>
      </w:r>
      <w:r>
        <w:t>university-provided</w:t>
      </w:r>
      <w:r w:rsidR="00A85909">
        <w:t xml:space="preserve"> </w:t>
      </w:r>
      <w:r>
        <w:t>course</w:t>
      </w:r>
      <w:r w:rsidR="00A85909">
        <w:t xml:space="preserve"> </w:t>
      </w:r>
      <w:r>
        <w:t>materials</w:t>
      </w:r>
      <w:r w:rsidR="00A85909">
        <w:t xml:space="preserve"> </w:t>
      </w:r>
      <w:r>
        <w:t>is</w:t>
      </w:r>
      <w:r w:rsidR="008604D2">
        <w:t xml:space="preserve"> not permitted </w:t>
      </w:r>
      <w:r>
        <w:t>in</w:t>
      </w:r>
      <w:r w:rsidR="00A85909">
        <w:t xml:space="preserve"> </w:t>
      </w:r>
      <w:r>
        <w:t>this</w:t>
      </w:r>
      <w:r w:rsidR="00A85909">
        <w:t xml:space="preserve"> </w:t>
      </w:r>
      <w:r>
        <w:t>course.</w:t>
      </w:r>
      <w:r w:rsidR="008604D2">
        <w:t xml:space="preserve"> </w:t>
      </w:r>
      <w:r w:rsidR="00E206C5">
        <w:t>This means s</w:t>
      </w:r>
      <w:r w:rsidR="008604D2">
        <w:t xml:space="preserve">tudents cannot </w:t>
      </w:r>
      <w:r w:rsidR="00D6138A">
        <w:t xml:space="preserve">sell </w:t>
      </w:r>
      <w:r w:rsidR="00E206C5">
        <w:t xml:space="preserve">their </w:t>
      </w:r>
      <w:r w:rsidR="00D6138A">
        <w:t>lecture notes</w:t>
      </w:r>
      <w:r w:rsidR="00E206C5">
        <w:t xml:space="preserve"> or distribute or sell </w:t>
      </w:r>
      <w:r w:rsidR="009F14D1">
        <w:t>any</w:t>
      </w:r>
      <w:r w:rsidR="00E206C5">
        <w:t xml:space="preserve"> </w:t>
      </w:r>
      <w:r w:rsidR="009F14D1">
        <w:t>course materials</w:t>
      </w:r>
      <w:r w:rsidR="00E206C5">
        <w:t xml:space="preserve">. </w:t>
      </w:r>
    </w:p>
    <w:p w14:paraId="62296ACD" w14:textId="04EABB37" w:rsidR="00E23389" w:rsidRPr="002D5CCA" w:rsidRDefault="56DD51AC" w:rsidP="00EA571B">
      <w:pPr>
        <w:pStyle w:val="Heading3"/>
      </w:pPr>
      <w:bookmarkStart w:id="50" w:name="_Toc218340909"/>
      <w:r>
        <w:t>Disruptive</w:t>
      </w:r>
      <w:r w:rsidR="00A85909">
        <w:t xml:space="preserve"> </w:t>
      </w:r>
      <w:r>
        <w:t>Behavior</w:t>
      </w:r>
      <w:bookmarkEnd w:id="50"/>
    </w:p>
    <w:p w14:paraId="69F31775" w14:textId="2A474DEB" w:rsidR="00E23389" w:rsidRPr="002D5CCA" w:rsidRDefault="56DD51AC" w:rsidP="005B2B65">
      <w:r>
        <w:t>Article</w:t>
      </w:r>
      <w:r w:rsidR="00A85909">
        <w:t xml:space="preserve"> </w:t>
      </w:r>
      <w:r>
        <w:t>2.III.B.4</w:t>
      </w:r>
      <w:r w:rsidR="00A85909">
        <w:t xml:space="preserve"> </w:t>
      </w:r>
      <w:r>
        <w:t>of</w:t>
      </w:r>
      <w:r w:rsidR="00A85909" w:rsidRPr="001338C6">
        <w:t xml:space="preserve"> </w:t>
      </w:r>
      <w:hyperlink r:id="rId40" w:history="1">
        <w:r w:rsidRPr="001338C6">
          <w:rPr>
            <w:rStyle w:val="Hyperlink"/>
          </w:rPr>
          <w:t>Student</w:t>
        </w:r>
        <w:r w:rsidR="00A85909" w:rsidRPr="001338C6">
          <w:rPr>
            <w:rStyle w:val="Hyperlink"/>
          </w:rPr>
          <w:t xml:space="preserve"> </w:t>
        </w:r>
        <w:r w:rsidRPr="001338C6">
          <w:rPr>
            <w:rStyle w:val="Hyperlink"/>
          </w:rPr>
          <w:t>Rights</w:t>
        </w:r>
        <w:r w:rsidR="00A85909" w:rsidRPr="001338C6">
          <w:rPr>
            <w:rStyle w:val="Hyperlink"/>
          </w:rPr>
          <w:t xml:space="preserve"> </w:t>
        </w:r>
        <w:r w:rsidRPr="001338C6">
          <w:rPr>
            <w:rStyle w:val="Hyperlink"/>
          </w:rPr>
          <w:t>and</w:t>
        </w:r>
        <w:r w:rsidR="00A85909" w:rsidRPr="001338C6">
          <w:rPr>
            <w:rStyle w:val="Hyperlink"/>
          </w:rPr>
          <w:t xml:space="preserve"> </w:t>
        </w:r>
        <w:r w:rsidRPr="001338C6">
          <w:rPr>
            <w:rStyle w:val="Hyperlink"/>
          </w:rPr>
          <w:t>Responsibilities</w:t>
        </w:r>
      </w:hyperlink>
      <w:r w:rsidR="00A85909" w:rsidRPr="001338C6">
        <w:t xml:space="preserve"> </w:t>
      </w:r>
      <w:r w:rsidRPr="001338C6">
        <w:t>for</w:t>
      </w:r>
      <w:r w:rsidR="00A85909" w:rsidRPr="001338C6">
        <w:t xml:space="preserve"> </w:t>
      </w:r>
      <w:r w:rsidRPr="001338C6">
        <w:t>students</w:t>
      </w:r>
      <w:r w:rsidR="00A85909" w:rsidRPr="001338C6">
        <w:t xml:space="preserve"> </w:t>
      </w:r>
      <w:r w:rsidRPr="001338C6">
        <w:t>at</w:t>
      </w:r>
      <w:r w:rsidR="00A85909" w:rsidRPr="001338C6">
        <w:t xml:space="preserve"> </w:t>
      </w:r>
      <w:r w:rsidRPr="001338C6">
        <w:t>Michigan</w:t>
      </w:r>
      <w:r w:rsidR="00A85909" w:rsidRPr="001338C6">
        <w:t xml:space="preserve"> </w:t>
      </w:r>
      <w:r w:rsidRPr="001338C6">
        <w:t>State</w:t>
      </w:r>
      <w:r w:rsidR="00A85909" w:rsidRPr="001338C6">
        <w:t xml:space="preserve"> </w:t>
      </w:r>
      <w:r w:rsidRPr="001338C6">
        <w:t>University</w:t>
      </w:r>
      <w:r w:rsidR="00A85909">
        <w:t xml:space="preserve"> </w:t>
      </w:r>
      <w:r>
        <w:t>states:</w:t>
      </w:r>
      <w:r w:rsidR="00A85909">
        <w:t xml:space="preserve"> </w:t>
      </w:r>
      <w:r>
        <w:t>"The</w:t>
      </w:r>
      <w:r w:rsidR="00A85909">
        <w:t xml:space="preserve"> </w:t>
      </w:r>
      <w:r>
        <w:t>student's</w:t>
      </w:r>
      <w:r w:rsidR="00A85909">
        <w:t xml:space="preserve"> </w:t>
      </w:r>
      <w:r>
        <w:t>behavior</w:t>
      </w:r>
      <w:r w:rsidR="00A85909">
        <w:t xml:space="preserve"> </w:t>
      </w:r>
      <w:r>
        <w:t>in</w:t>
      </w:r>
      <w:r w:rsidR="00A85909">
        <w:t xml:space="preserve"> </w:t>
      </w:r>
      <w:r>
        <w:t>the</w:t>
      </w:r>
      <w:r w:rsidR="00A85909">
        <w:t xml:space="preserve"> </w:t>
      </w:r>
      <w:r>
        <w:t>classroom</w:t>
      </w:r>
      <w:r w:rsidR="00A85909">
        <w:t xml:space="preserve"> </w:t>
      </w:r>
      <w:r>
        <w:t>shall</w:t>
      </w:r>
      <w:r w:rsidR="00A85909">
        <w:t xml:space="preserve"> </w:t>
      </w:r>
      <w:r>
        <w:t>be</w:t>
      </w:r>
      <w:r w:rsidR="00A85909">
        <w:t xml:space="preserve"> </w:t>
      </w:r>
      <w:r>
        <w:t>conducive</w:t>
      </w:r>
      <w:r w:rsidR="00A85909">
        <w:t xml:space="preserve"> </w:t>
      </w:r>
      <w:r>
        <w:t>to</w:t>
      </w:r>
      <w:r w:rsidR="00A85909">
        <w:t xml:space="preserve"> </w:t>
      </w:r>
      <w:r>
        <w:t>the</w:t>
      </w:r>
      <w:r w:rsidR="00A85909">
        <w:t xml:space="preserve"> </w:t>
      </w:r>
      <w:r>
        <w:t>teaching</w:t>
      </w:r>
      <w:r w:rsidR="00A85909">
        <w:t xml:space="preserve"> </w:t>
      </w:r>
      <w:r>
        <w:t>and</w:t>
      </w:r>
      <w:r w:rsidR="00A85909">
        <w:t xml:space="preserve"> </w:t>
      </w:r>
      <w:r>
        <w:t>learning</w:t>
      </w:r>
      <w:r w:rsidR="00A85909">
        <w:t xml:space="preserve"> </w:t>
      </w:r>
      <w:r>
        <w:t>process</w:t>
      </w:r>
      <w:r w:rsidR="00A85909">
        <w:t xml:space="preserve"> </w:t>
      </w:r>
      <w:r>
        <w:t>for</w:t>
      </w:r>
      <w:r w:rsidR="00A85909">
        <w:t xml:space="preserve"> </w:t>
      </w:r>
      <w:r>
        <w:t>all</w:t>
      </w:r>
      <w:r w:rsidR="00A85909">
        <w:t xml:space="preserve"> </w:t>
      </w:r>
      <w:r>
        <w:t>concerned."</w:t>
      </w:r>
      <w:r w:rsidR="00A85909">
        <w:t xml:space="preserve"> </w:t>
      </w:r>
      <w:r>
        <w:t>Article</w:t>
      </w:r>
      <w:r w:rsidR="00A85909">
        <w:t xml:space="preserve"> </w:t>
      </w:r>
      <w:r>
        <w:t>2.III.B.10</w:t>
      </w:r>
      <w:r w:rsidR="00A85909">
        <w:t xml:space="preserve"> </w:t>
      </w:r>
      <w:r>
        <w:t>states</w:t>
      </w:r>
      <w:r w:rsidR="00A85909">
        <w:t xml:space="preserve"> </w:t>
      </w:r>
      <w:r>
        <w:t>that</w:t>
      </w:r>
      <w:r w:rsidR="00A85909">
        <w:t xml:space="preserve"> </w:t>
      </w:r>
      <w:r>
        <w:t>"The</w:t>
      </w:r>
      <w:r w:rsidR="00A85909">
        <w:t xml:space="preserve"> </w:t>
      </w:r>
      <w:r>
        <w:t>student</w:t>
      </w:r>
      <w:r w:rsidR="00A85909">
        <w:t xml:space="preserve"> </w:t>
      </w:r>
      <w:r>
        <w:t>and</w:t>
      </w:r>
      <w:r w:rsidR="00A85909">
        <w:t xml:space="preserve"> </w:t>
      </w:r>
      <w:r>
        <w:t>the</w:t>
      </w:r>
      <w:r w:rsidR="00A85909">
        <w:t xml:space="preserve"> </w:t>
      </w:r>
      <w:r>
        <w:t>faculty</w:t>
      </w:r>
      <w:r w:rsidR="00A85909">
        <w:t xml:space="preserve"> </w:t>
      </w:r>
      <w:r>
        <w:t>share</w:t>
      </w:r>
      <w:r w:rsidR="00A85909">
        <w:t xml:space="preserve"> </w:t>
      </w:r>
      <w:r>
        <w:t>the</w:t>
      </w:r>
      <w:r w:rsidR="00A85909">
        <w:t xml:space="preserve"> </w:t>
      </w:r>
      <w:r>
        <w:t>responsibility</w:t>
      </w:r>
      <w:r w:rsidR="00A85909">
        <w:t xml:space="preserve"> </w:t>
      </w:r>
      <w:r>
        <w:t>for</w:t>
      </w:r>
      <w:r w:rsidR="00A85909">
        <w:t xml:space="preserve"> </w:t>
      </w:r>
      <w:r>
        <w:t>maintaining</w:t>
      </w:r>
      <w:r w:rsidR="00A85909">
        <w:t xml:space="preserve"> </w:t>
      </w:r>
      <w:r>
        <w:t>professional</w:t>
      </w:r>
      <w:r w:rsidR="00A85909">
        <w:t xml:space="preserve"> </w:t>
      </w:r>
      <w:r>
        <w:t>relationships</w:t>
      </w:r>
      <w:r w:rsidR="00A85909">
        <w:t xml:space="preserve"> </w:t>
      </w:r>
      <w:r>
        <w:t>based</w:t>
      </w:r>
      <w:r w:rsidR="00A85909">
        <w:t xml:space="preserve"> </w:t>
      </w:r>
      <w:r>
        <w:t>on</w:t>
      </w:r>
      <w:r w:rsidR="00A85909">
        <w:t xml:space="preserve"> </w:t>
      </w:r>
      <w:r>
        <w:t>mutual</w:t>
      </w:r>
      <w:r w:rsidR="00A85909">
        <w:t xml:space="preserve"> </w:t>
      </w:r>
      <w:r>
        <w:t>trust</w:t>
      </w:r>
      <w:r w:rsidR="00A85909">
        <w:t xml:space="preserve"> </w:t>
      </w:r>
      <w:r>
        <w:t>and</w:t>
      </w:r>
      <w:r w:rsidR="00A85909">
        <w:t xml:space="preserve"> </w:t>
      </w:r>
      <w:r>
        <w:t>civility."</w:t>
      </w:r>
      <w:r w:rsidR="00A85909" w:rsidRPr="001338C6">
        <w:t xml:space="preserve"> </w:t>
      </w:r>
      <w:hyperlink r:id="rId41" w:history="1">
        <w:r w:rsidRPr="001338C6">
          <w:rPr>
            <w:rStyle w:val="Hyperlink"/>
          </w:rPr>
          <w:t>General</w:t>
        </w:r>
        <w:r w:rsidR="00A85909" w:rsidRPr="001338C6">
          <w:rPr>
            <w:rStyle w:val="Hyperlink"/>
          </w:rPr>
          <w:t xml:space="preserve"> </w:t>
        </w:r>
        <w:r w:rsidRPr="001338C6">
          <w:rPr>
            <w:rStyle w:val="Hyperlink"/>
          </w:rPr>
          <w:t>Student</w:t>
        </w:r>
        <w:r w:rsidR="00A85909" w:rsidRPr="001338C6">
          <w:rPr>
            <w:rStyle w:val="Hyperlink"/>
          </w:rPr>
          <w:t xml:space="preserve"> </w:t>
        </w:r>
        <w:r w:rsidRPr="001338C6">
          <w:rPr>
            <w:rStyle w:val="Hyperlink"/>
          </w:rPr>
          <w:t>Regulation</w:t>
        </w:r>
        <w:r w:rsidR="00A85909" w:rsidRPr="001338C6">
          <w:rPr>
            <w:rStyle w:val="Hyperlink"/>
          </w:rPr>
          <w:t xml:space="preserve"> </w:t>
        </w:r>
        <w:r w:rsidRPr="001338C6">
          <w:rPr>
            <w:rStyle w:val="Hyperlink"/>
          </w:rPr>
          <w:t>5.02</w:t>
        </w:r>
      </w:hyperlink>
      <w:r w:rsidR="00A85909" w:rsidRPr="001338C6">
        <w:t xml:space="preserve"> </w:t>
      </w:r>
      <w:r w:rsidRPr="001338C6">
        <w:t>s</w:t>
      </w:r>
      <w:r>
        <w:t>tates:</w:t>
      </w:r>
      <w:r w:rsidR="00A85909">
        <w:t xml:space="preserve"> </w:t>
      </w:r>
      <w:r>
        <w:t>"No</w:t>
      </w:r>
      <w:r w:rsidR="00A85909">
        <w:t xml:space="preserve"> </w:t>
      </w:r>
      <w:r>
        <w:t>student</w:t>
      </w:r>
      <w:r w:rsidR="00A85909">
        <w:t xml:space="preserve"> </w:t>
      </w:r>
      <w:r>
        <w:t>shall</w:t>
      </w:r>
      <w:r w:rsidR="00A85909">
        <w:t xml:space="preserve"> </w:t>
      </w:r>
      <w:r>
        <w:t>.</w:t>
      </w:r>
      <w:r w:rsidR="00A85909">
        <w:t xml:space="preserve"> </w:t>
      </w:r>
      <w:r>
        <w:t>.</w:t>
      </w:r>
      <w:r w:rsidR="00A85909">
        <w:t xml:space="preserve"> </w:t>
      </w:r>
      <w:r>
        <w:t>.</w:t>
      </w:r>
      <w:r w:rsidR="00A85909">
        <w:t xml:space="preserve"> </w:t>
      </w:r>
      <w:r>
        <w:t>obstruct,</w:t>
      </w:r>
      <w:r w:rsidR="00A85909">
        <w:t xml:space="preserve"> </w:t>
      </w:r>
      <w:r>
        <w:t>disrupt,</w:t>
      </w:r>
      <w:r w:rsidR="00A85909">
        <w:t xml:space="preserve"> </w:t>
      </w:r>
      <w:r>
        <w:t>or</w:t>
      </w:r>
      <w:r w:rsidR="00A85909">
        <w:t xml:space="preserve"> </w:t>
      </w:r>
      <w:r>
        <w:t>interfere</w:t>
      </w:r>
      <w:r w:rsidR="00A85909">
        <w:t xml:space="preserve"> </w:t>
      </w:r>
      <w:r>
        <w:t>with</w:t>
      </w:r>
      <w:r w:rsidR="00A85909">
        <w:t xml:space="preserve"> </w:t>
      </w:r>
      <w:r>
        <w:t>the</w:t>
      </w:r>
      <w:r w:rsidR="00A85909">
        <w:t xml:space="preserve"> </w:t>
      </w:r>
      <w:r>
        <w:t>functions,</w:t>
      </w:r>
      <w:r w:rsidR="00A85909">
        <w:t xml:space="preserve"> </w:t>
      </w:r>
      <w:r>
        <w:t>services,</w:t>
      </w:r>
      <w:r w:rsidR="00A85909">
        <w:t xml:space="preserve"> </w:t>
      </w:r>
      <w:r>
        <w:t>or</w:t>
      </w:r>
      <w:r w:rsidR="00A85909">
        <w:t xml:space="preserve"> </w:t>
      </w:r>
      <w:r>
        <w:t>directives</w:t>
      </w:r>
      <w:r w:rsidR="00A85909">
        <w:t xml:space="preserve"> </w:t>
      </w:r>
      <w:r>
        <w:t>of</w:t>
      </w:r>
      <w:r w:rsidR="00A85909">
        <w:t xml:space="preserve"> </w:t>
      </w:r>
      <w:r>
        <w:t>the</w:t>
      </w:r>
      <w:r w:rsidR="00A85909">
        <w:t xml:space="preserve"> </w:t>
      </w:r>
      <w:r>
        <w:t>University,</w:t>
      </w:r>
      <w:r w:rsidR="00A85909">
        <w:t xml:space="preserve"> </w:t>
      </w:r>
      <w:r>
        <w:t>its</w:t>
      </w:r>
      <w:r w:rsidR="00A85909">
        <w:t xml:space="preserve"> </w:t>
      </w:r>
      <w:r>
        <w:t>offices,</w:t>
      </w:r>
      <w:r w:rsidR="00A85909">
        <w:t xml:space="preserve"> </w:t>
      </w:r>
      <w:r>
        <w:t>or</w:t>
      </w:r>
      <w:r w:rsidR="00A85909">
        <w:t xml:space="preserve"> </w:t>
      </w:r>
      <w:r>
        <w:t>its</w:t>
      </w:r>
      <w:r w:rsidR="00A85909">
        <w:t xml:space="preserve"> </w:t>
      </w:r>
      <w:r>
        <w:t>employees</w:t>
      </w:r>
      <w:r w:rsidR="00A85909">
        <w:t xml:space="preserve"> </w:t>
      </w:r>
      <w:r>
        <w:t>(e.g.,</w:t>
      </w:r>
      <w:r w:rsidR="00A85909">
        <w:t xml:space="preserve"> </w:t>
      </w:r>
      <w:r>
        <w:t>classes,</w:t>
      </w:r>
      <w:r w:rsidR="00A85909">
        <w:t xml:space="preserve"> </w:t>
      </w:r>
      <w:r>
        <w:t>social,</w:t>
      </w:r>
      <w:r w:rsidR="00A85909">
        <w:t xml:space="preserve"> </w:t>
      </w:r>
      <w:r>
        <w:t>cultural,</w:t>
      </w:r>
      <w:r w:rsidR="00A85909">
        <w:t xml:space="preserve"> </w:t>
      </w:r>
      <w:r>
        <w:t>and</w:t>
      </w:r>
      <w:r w:rsidR="00A85909">
        <w:t xml:space="preserve"> </w:t>
      </w:r>
      <w:r>
        <w:t>athletic</w:t>
      </w:r>
      <w:r w:rsidR="00A85909">
        <w:t xml:space="preserve"> </w:t>
      </w:r>
      <w:r>
        <w:t>events,</w:t>
      </w:r>
      <w:r w:rsidR="00A85909">
        <w:t xml:space="preserve"> </w:t>
      </w:r>
      <w:r>
        <w:t>computing</w:t>
      </w:r>
      <w:r w:rsidR="00A85909">
        <w:t xml:space="preserve"> </w:t>
      </w:r>
      <w:r>
        <w:t>services,</w:t>
      </w:r>
      <w:r w:rsidR="00A85909">
        <w:t xml:space="preserve"> </w:t>
      </w:r>
      <w:r>
        <w:t>registration,</w:t>
      </w:r>
      <w:r w:rsidR="00A85909">
        <w:t xml:space="preserve"> </w:t>
      </w:r>
      <w:r>
        <w:t>housing</w:t>
      </w:r>
      <w:r w:rsidR="00A85909">
        <w:t xml:space="preserve"> </w:t>
      </w:r>
      <w:r>
        <w:t>and</w:t>
      </w:r>
      <w:r w:rsidR="00A85909">
        <w:t xml:space="preserve"> </w:t>
      </w:r>
      <w:r>
        <w:t>food</w:t>
      </w:r>
      <w:r w:rsidR="00A85909">
        <w:t xml:space="preserve"> </w:t>
      </w:r>
      <w:r>
        <w:t>services,</w:t>
      </w:r>
      <w:r w:rsidR="00A85909">
        <w:t xml:space="preserve"> </w:t>
      </w:r>
      <w:r>
        <w:t>governance</w:t>
      </w:r>
      <w:r w:rsidR="00A85909">
        <w:t xml:space="preserve"> </w:t>
      </w:r>
      <w:r>
        <w:t>meetings,</w:t>
      </w:r>
      <w:r w:rsidR="00A85909">
        <w:t xml:space="preserve"> </w:t>
      </w:r>
      <w:r>
        <w:t>and</w:t>
      </w:r>
      <w:r w:rsidR="00A85909">
        <w:t xml:space="preserve"> </w:t>
      </w:r>
      <w:r>
        <w:t>hearings).”</w:t>
      </w:r>
      <w:r w:rsidR="00A85909">
        <w:t xml:space="preserve"> </w:t>
      </w:r>
      <w:r>
        <w:t>Students</w:t>
      </w:r>
      <w:r w:rsidR="00A85909">
        <w:t xml:space="preserve"> </w:t>
      </w:r>
      <w:r>
        <w:t>whose</w:t>
      </w:r>
      <w:r w:rsidR="00A85909">
        <w:t xml:space="preserve"> </w:t>
      </w:r>
      <w:r>
        <w:t>conduct</w:t>
      </w:r>
      <w:r w:rsidR="00A85909">
        <w:t xml:space="preserve"> </w:t>
      </w:r>
      <w:r>
        <w:t>adversely</w:t>
      </w:r>
      <w:r w:rsidR="00A85909">
        <w:t xml:space="preserve"> </w:t>
      </w:r>
      <w:r>
        <w:t>affects</w:t>
      </w:r>
      <w:r w:rsidR="00A85909">
        <w:t xml:space="preserve"> </w:t>
      </w:r>
      <w:r>
        <w:t>the</w:t>
      </w:r>
      <w:r w:rsidR="00A85909">
        <w:t xml:space="preserve"> </w:t>
      </w:r>
      <w:r>
        <w:t>learning</w:t>
      </w:r>
      <w:r w:rsidR="00A85909">
        <w:t xml:space="preserve"> </w:t>
      </w:r>
      <w:r>
        <w:t>environment</w:t>
      </w:r>
      <w:r w:rsidR="00A85909">
        <w:t xml:space="preserve"> </w:t>
      </w:r>
      <w:r>
        <w:t>may</w:t>
      </w:r>
      <w:r w:rsidR="00A85909">
        <w:t xml:space="preserve"> </w:t>
      </w:r>
      <w:r>
        <w:t>be</w:t>
      </w:r>
      <w:r w:rsidR="00A85909">
        <w:t xml:space="preserve"> </w:t>
      </w:r>
      <w:r>
        <w:t>subject</w:t>
      </w:r>
      <w:r w:rsidR="00A85909">
        <w:t xml:space="preserve"> </w:t>
      </w:r>
      <w:r>
        <w:t>to</w:t>
      </w:r>
      <w:r w:rsidR="00A85909">
        <w:t xml:space="preserve"> </w:t>
      </w:r>
      <w:r>
        <w:t>discipli</w:t>
      </w:r>
      <w:r w:rsidR="00965E4A">
        <w:t>nary</w:t>
      </w:r>
      <w:r w:rsidR="00A85909">
        <w:t xml:space="preserve"> </w:t>
      </w:r>
      <w:r w:rsidR="00965E4A">
        <w:t>action</w:t>
      </w:r>
      <w:r w:rsidR="00A85909">
        <w:t xml:space="preserve"> </w:t>
      </w:r>
      <w:r w:rsidR="00965E4A">
        <w:t>through</w:t>
      </w:r>
      <w:r w:rsidR="00A85909">
        <w:t xml:space="preserve"> </w:t>
      </w:r>
      <w:r w:rsidR="00965E4A">
        <w:t>the</w:t>
      </w:r>
      <w:r w:rsidR="00A85909">
        <w:t xml:space="preserve"> </w:t>
      </w:r>
      <w:r w:rsidR="00965E4A">
        <w:t>Student</w:t>
      </w:r>
      <w:r w:rsidR="00A85909">
        <w:t xml:space="preserve"> </w:t>
      </w:r>
      <w:r>
        <w:t>Judicial</w:t>
      </w:r>
      <w:r w:rsidR="00A85909">
        <w:t xml:space="preserve"> </w:t>
      </w:r>
      <w:r>
        <w:t>Affairs</w:t>
      </w:r>
      <w:r w:rsidR="00A85909">
        <w:t xml:space="preserve"> </w:t>
      </w:r>
      <w:r>
        <w:t>office.</w:t>
      </w:r>
    </w:p>
    <w:p w14:paraId="0F664986" w14:textId="1ABE39EE" w:rsidR="00CF642B" w:rsidRDefault="00E0620A" w:rsidP="00E0620A">
      <w:pPr>
        <w:pStyle w:val="Heading3"/>
      </w:pPr>
      <w:bookmarkStart w:id="51" w:name="_Toc218340910"/>
      <w:r>
        <w:t>Technology Use in Class</w:t>
      </w:r>
      <w:bookmarkEnd w:id="51"/>
    </w:p>
    <w:p w14:paraId="22CEF288" w14:textId="5953F3A9" w:rsidR="00E0620A" w:rsidRDefault="00FB4035" w:rsidP="00E0620A">
      <w:r>
        <w:t>P</w:t>
      </w:r>
      <w:r w:rsidR="00B913DC">
        <w:t>ersonal devices</w:t>
      </w:r>
      <w:r>
        <w:t xml:space="preserve"> including computers, tablets, and phones </w:t>
      </w:r>
      <w:r w:rsidR="00C54CD6">
        <w:t xml:space="preserve">are </w:t>
      </w:r>
      <w:r>
        <w:t xml:space="preserve">permitted </w:t>
      </w:r>
      <w:r w:rsidR="006455E8">
        <w:t>and encouraged for class-related activit</w:t>
      </w:r>
      <w:r w:rsidR="00C54CD6">
        <w:t>ies</w:t>
      </w:r>
      <w:r w:rsidR="006455E8">
        <w:t>.</w:t>
      </w:r>
      <w:r w:rsidR="00C54CD6">
        <w:t xml:space="preserve"> </w:t>
      </w:r>
      <w:r w:rsidR="001E60F6">
        <w:t>Except for during the scheduled break, s</w:t>
      </w:r>
      <w:r w:rsidR="00C54CD6">
        <w:t xml:space="preserve">tudents should avoid using personal devices </w:t>
      </w:r>
      <w:r w:rsidR="00D377EF">
        <w:t xml:space="preserve">for </w:t>
      </w:r>
      <w:r w:rsidR="00855796">
        <w:t>homework for other courses</w:t>
      </w:r>
      <w:r w:rsidR="00AE28F0">
        <w:t>, engaging with social media, or communicating</w:t>
      </w:r>
      <w:r w:rsidR="00FA37BA">
        <w:t xml:space="preserve"> via email, text, chat, or other means</w:t>
      </w:r>
      <w:r w:rsidR="00365DCA">
        <w:t>.</w:t>
      </w:r>
      <w:r w:rsidR="00A14987">
        <w:t xml:space="preserve"> </w:t>
      </w:r>
      <w:r w:rsidR="00BB6003">
        <w:t>Research shows that off-topic device usage gets in the way of learning</w:t>
      </w:r>
      <w:r w:rsidR="00AE3362">
        <w:t xml:space="preserve">. It is a distraction for the student using the device and for the students around them in the classroom. </w:t>
      </w:r>
      <w:r w:rsidR="008B2958">
        <w:t xml:space="preserve">This policy is in place to help ensure the classroom is a successful learning environment for all students. </w:t>
      </w:r>
      <w:r w:rsidR="006455E8">
        <w:t xml:space="preserve"> </w:t>
      </w:r>
    </w:p>
    <w:p w14:paraId="3AA5EA75" w14:textId="77777777" w:rsidR="000E260E" w:rsidRPr="000E260E" w:rsidRDefault="000E260E" w:rsidP="000E260E"/>
    <w:p w14:paraId="65FF293C" w14:textId="77777777" w:rsidR="00CC3D00" w:rsidRDefault="00CC3D00" w:rsidP="000E260E">
      <w:pPr>
        <w:autoSpaceDE w:val="0"/>
        <w:autoSpaceDN w:val="0"/>
        <w:adjustRightInd w:val="0"/>
        <w:rPr>
          <w:rFonts w:ascii="Arial" w:hAnsi="Arial" w:cs="Arial"/>
          <w:b/>
          <w:bCs/>
          <w:color w:val="000000"/>
          <w:sz w:val="24"/>
        </w:rPr>
      </w:pPr>
    </w:p>
    <w:p w14:paraId="3EAE7E79" w14:textId="77777777" w:rsidR="00CC3D00" w:rsidRDefault="00CC3D00" w:rsidP="000E260E">
      <w:pPr>
        <w:autoSpaceDE w:val="0"/>
        <w:autoSpaceDN w:val="0"/>
        <w:adjustRightInd w:val="0"/>
        <w:rPr>
          <w:rFonts w:ascii="Arial" w:hAnsi="Arial" w:cs="Arial"/>
          <w:b/>
          <w:bCs/>
          <w:color w:val="000000"/>
          <w:sz w:val="24"/>
        </w:rPr>
      </w:pPr>
    </w:p>
    <w:p w14:paraId="18D85641" w14:textId="77777777" w:rsidR="00CC3D00" w:rsidRDefault="00CC3D00" w:rsidP="000E260E">
      <w:pPr>
        <w:autoSpaceDE w:val="0"/>
        <w:autoSpaceDN w:val="0"/>
        <w:adjustRightInd w:val="0"/>
        <w:rPr>
          <w:rFonts w:ascii="Arial" w:hAnsi="Arial" w:cs="Arial"/>
          <w:b/>
          <w:bCs/>
          <w:color w:val="000000"/>
          <w:sz w:val="24"/>
        </w:rPr>
      </w:pPr>
    </w:p>
    <w:p w14:paraId="45C0487C" w14:textId="12715432" w:rsidR="000E260E" w:rsidRPr="005C39C6" w:rsidRDefault="000E260E" w:rsidP="000E260E">
      <w:pPr>
        <w:autoSpaceDE w:val="0"/>
        <w:autoSpaceDN w:val="0"/>
        <w:adjustRightInd w:val="0"/>
        <w:rPr>
          <w:rFonts w:ascii="Arial" w:hAnsi="Arial" w:cs="Arial"/>
          <w:b/>
          <w:bCs/>
          <w:color w:val="000000"/>
          <w:sz w:val="24"/>
        </w:rPr>
      </w:pPr>
      <w:r w:rsidRPr="0001090A">
        <w:rPr>
          <w:rFonts w:ascii="Arial" w:hAnsi="Arial" w:cs="Arial"/>
          <w:b/>
          <w:bCs/>
          <w:color w:val="000000"/>
          <w:sz w:val="24"/>
        </w:rPr>
        <w:t xml:space="preserve">Note: The </w:t>
      </w:r>
      <w:r w:rsidR="00855796">
        <w:rPr>
          <w:rFonts w:ascii="Arial" w:hAnsi="Arial" w:cs="Arial"/>
          <w:b/>
          <w:bCs/>
          <w:color w:val="000000"/>
          <w:sz w:val="24"/>
        </w:rPr>
        <w:t>professor</w:t>
      </w:r>
      <w:r w:rsidRPr="0001090A">
        <w:rPr>
          <w:rFonts w:ascii="Arial" w:hAnsi="Arial" w:cs="Arial"/>
          <w:b/>
          <w:bCs/>
          <w:color w:val="000000"/>
          <w:sz w:val="24"/>
        </w:rPr>
        <w:t xml:space="preserve"> reserves the right to make changes to the syllabus </w:t>
      </w:r>
      <w:proofErr w:type="gramStart"/>
      <w:r w:rsidRPr="0001090A">
        <w:rPr>
          <w:rFonts w:ascii="Arial" w:hAnsi="Arial" w:cs="Arial"/>
          <w:b/>
          <w:bCs/>
          <w:color w:val="000000"/>
          <w:sz w:val="24"/>
        </w:rPr>
        <w:t>duri</w:t>
      </w:r>
      <w:r>
        <w:rPr>
          <w:rFonts w:ascii="Arial" w:hAnsi="Arial" w:cs="Arial"/>
          <w:b/>
          <w:bCs/>
          <w:color w:val="000000"/>
          <w:sz w:val="24"/>
        </w:rPr>
        <w:t>ng the course of</w:t>
      </w:r>
      <w:proofErr w:type="gramEnd"/>
      <w:r>
        <w:rPr>
          <w:rFonts w:ascii="Arial" w:hAnsi="Arial" w:cs="Arial"/>
          <w:b/>
          <w:bCs/>
          <w:color w:val="000000"/>
          <w:sz w:val="24"/>
        </w:rPr>
        <w:t xml:space="preserve"> the semester. </w:t>
      </w:r>
      <w:r w:rsidRPr="0001090A">
        <w:rPr>
          <w:rFonts w:ascii="Arial" w:hAnsi="Arial" w:cs="Arial"/>
          <w:b/>
          <w:bCs/>
          <w:color w:val="000000"/>
          <w:sz w:val="24"/>
        </w:rPr>
        <w:t xml:space="preserve">Changes will be announced </w:t>
      </w:r>
      <w:r>
        <w:rPr>
          <w:rFonts w:ascii="Arial" w:hAnsi="Arial" w:cs="Arial"/>
          <w:b/>
          <w:bCs/>
          <w:color w:val="000000"/>
          <w:sz w:val="24"/>
        </w:rPr>
        <w:t>in D2</w:t>
      </w:r>
      <w:r w:rsidR="00CC3D00">
        <w:rPr>
          <w:rFonts w:ascii="Arial" w:hAnsi="Arial" w:cs="Arial"/>
          <w:b/>
          <w:bCs/>
          <w:color w:val="000000"/>
          <w:sz w:val="24"/>
        </w:rPr>
        <w:t>L</w:t>
      </w:r>
      <w:r>
        <w:rPr>
          <w:rFonts w:ascii="Arial" w:hAnsi="Arial" w:cs="Arial"/>
          <w:b/>
          <w:bCs/>
          <w:color w:val="000000"/>
          <w:sz w:val="24"/>
        </w:rPr>
        <w:t>.</w:t>
      </w:r>
    </w:p>
    <w:p w14:paraId="72E491F5" w14:textId="77777777" w:rsidR="000E260E" w:rsidRPr="000E260E" w:rsidRDefault="000E260E" w:rsidP="000E260E"/>
    <w:sectPr w:rsidR="000E260E" w:rsidRPr="000E260E" w:rsidSect="00A81571">
      <w:headerReference w:type="default" r:id="rId42"/>
      <w:footerReference w:type="default" r:id="rId43"/>
      <w:footerReference w:type="first" r:id="rId44"/>
      <w:type w:val="continuous"/>
      <w:pgSz w:w="12240" w:h="15840"/>
      <w:pgMar w:top="1440" w:right="720" w:bottom="1296"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1C6E0" w14:textId="77777777" w:rsidR="0045163E" w:rsidRDefault="0045163E">
      <w:r>
        <w:separator/>
      </w:r>
    </w:p>
  </w:endnote>
  <w:endnote w:type="continuationSeparator" w:id="0">
    <w:p w14:paraId="703514DF" w14:textId="77777777" w:rsidR="0045163E" w:rsidRDefault="00451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11C73" w14:textId="7269B384" w:rsidR="00A85909" w:rsidRPr="00325457" w:rsidRDefault="00A85909" w:rsidP="56DD51AC">
    <w:pPr>
      <w:pStyle w:val="Footer"/>
      <w:pBdr>
        <w:top w:val="single" w:sz="4" w:space="1" w:color="auto"/>
      </w:pBdr>
      <w:rPr>
        <w:rFonts w:ascii="Arial" w:hAnsi="Arial"/>
      </w:rPr>
    </w:pPr>
    <w:r w:rsidRPr="56DD51AC">
      <w:rPr>
        <w:rFonts w:ascii="Arial" w:hAnsi="Arial"/>
      </w:rPr>
      <w:t>Michigan State University</w:t>
    </w:r>
    <w:r w:rsidRPr="00325457">
      <w:rPr>
        <w:rFonts w:ascii="Arial" w:hAnsi="Arial"/>
        <w:szCs w:val="22"/>
      </w:rPr>
      <w:tab/>
    </w:r>
    <w:r w:rsidRPr="00325457">
      <w:rPr>
        <w:rFonts w:ascii="Arial" w:hAnsi="Arial"/>
        <w:szCs w:val="22"/>
      </w:rPr>
      <w:tab/>
    </w:r>
    <w:r w:rsidR="006A6E01">
      <w:rPr>
        <w:rFonts w:ascii="Arial" w:hAnsi="Arial"/>
        <w:szCs w:val="22"/>
      </w:rPr>
      <w:tab/>
    </w:r>
    <w:r w:rsidRPr="56DD51AC">
      <w:rPr>
        <w:rFonts w:ascii="Arial" w:hAnsi="Arial"/>
      </w:rPr>
      <w:t xml:space="preserve">Page </w:t>
    </w:r>
    <w:r w:rsidRPr="56DD51AC">
      <w:rPr>
        <w:rFonts w:ascii="Arial" w:hAnsi="Arial"/>
        <w:noProof/>
      </w:rPr>
      <w:fldChar w:fldCharType="begin"/>
    </w:r>
    <w:r w:rsidRPr="00325457">
      <w:rPr>
        <w:rFonts w:ascii="Arial" w:hAnsi="Arial"/>
        <w:szCs w:val="22"/>
      </w:rPr>
      <w:instrText xml:space="preserve"> PAGE </w:instrText>
    </w:r>
    <w:r w:rsidRPr="56DD51AC">
      <w:rPr>
        <w:rFonts w:ascii="Arial" w:hAnsi="Arial"/>
        <w:szCs w:val="22"/>
      </w:rPr>
      <w:fldChar w:fldCharType="separate"/>
    </w:r>
    <w:r>
      <w:rPr>
        <w:rFonts w:ascii="Arial" w:hAnsi="Arial"/>
        <w:noProof/>
        <w:szCs w:val="22"/>
      </w:rPr>
      <w:t>3</w:t>
    </w:r>
    <w:r w:rsidRPr="56DD51AC">
      <w:rPr>
        <w:rFonts w:ascii="Arial" w:hAnsi="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5E943" w14:textId="250E8B8F" w:rsidR="00A85909" w:rsidRDefault="00A85909" w:rsidP="56DD51AC">
    <w:pPr>
      <w:pStyle w:val="Footer"/>
      <w:pBdr>
        <w:top w:val="single" w:sz="4" w:space="1" w:color="auto"/>
      </w:pBdr>
      <w:rPr>
        <w:rFonts w:ascii="Arial" w:hAnsi="Arial"/>
      </w:rPr>
    </w:pPr>
    <w:r w:rsidRPr="56DD51AC">
      <w:rPr>
        <w:rFonts w:ascii="Arial" w:hAnsi="Arial"/>
      </w:rPr>
      <w:t>Michigan State University</w:t>
    </w:r>
    <w:r w:rsidRPr="00325457">
      <w:rPr>
        <w:rFonts w:ascii="Arial" w:hAnsi="Arial"/>
        <w:szCs w:val="22"/>
      </w:rPr>
      <w:tab/>
    </w:r>
    <w:r w:rsidRPr="00325457">
      <w:rPr>
        <w:rFonts w:ascii="Arial" w:hAnsi="Arial"/>
        <w:szCs w:val="22"/>
      </w:rPr>
      <w:tab/>
    </w:r>
    <w:r w:rsidR="004D5235">
      <w:rPr>
        <w:rFonts w:ascii="Arial" w:hAnsi="Arial"/>
        <w:szCs w:val="22"/>
      </w:rPr>
      <w:tab/>
    </w:r>
    <w:r w:rsidRPr="56DD51AC">
      <w:rPr>
        <w:rFonts w:ascii="Arial" w:hAnsi="Arial"/>
      </w:rPr>
      <w:t xml:space="preserve">Page </w:t>
    </w:r>
    <w:r w:rsidRPr="56DD51AC">
      <w:rPr>
        <w:rFonts w:ascii="Arial" w:hAnsi="Arial"/>
        <w:noProof/>
      </w:rPr>
      <w:fldChar w:fldCharType="begin"/>
    </w:r>
    <w:r w:rsidRPr="00325457">
      <w:rPr>
        <w:rFonts w:ascii="Arial" w:hAnsi="Arial"/>
        <w:szCs w:val="22"/>
      </w:rPr>
      <w:instrText xml:space="preserve"> PAGE </w:instrText>
    </w:r>
    <w:r w:rsidRPr="56DD51AC">
      <w:rPr>
        <w:rFonts w:ascii="Arial" w:hAnsi="Arial"/>
        <w:szCs w:val="22"/>
      </w:rPr>
      <w:fldChar w:fldCharType="separate"/>
    </w:r>
    <w:r>
      <w:rPr>
        <w:rFonts w:ascii="Arial" w:hAnsi="Arial"/>
        <w:noProof/>
        <w:szCs w:val="22"/>
      </w:rPr>
      <w:t>1</w:t>
    </w:r>
    <w:r w:rsidRPr="56DD51AC">
      <w:rPr>
        <w:rFonts w:ascii="Arial" w:hAnsi="Arial"/>
        <w:noProof/>
      </w:rPr>
      <w:fldChar w:fldCharType="end"/>
    </w:r>
  </w:p>
  <w:p w14:paraId="50F6C558" w14:textId="77777777" w:rsidR="00A85909" w:rsidRPr="00325457" w:rsidRDefault="00A85909" w:rsidP="00114907">
    <w:pPr>
      <w:pStyle w:val="Footer"/>
      <w:pBdr>
        <w:top w:val="single" w:sz="4" w:space="1" w:color="auto"/>
      </w:pBdr>
      <w:rPr>
        <w:rFonts w:ascii="Arial" w:hAnsi="Arial"/>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92D55" w14:textId="77777777" w:rsidR="0045163E" w:rsidRDefault="0045163E">
      <w:r>
        <w:separator/>
      </w:r>
    </w:p>
  </w:footnote>
  <w:footnote w:type="continuationSeparator" w:id="0">
    <w:p w14:paraId="63007AEF" w14:textId="77777777" w:rsidR="0045163E" w:rsidRDefault="00451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C03D6" w14:textId="1A0AA937" w:rsidR="00A85909" w:rsidRPr="00934DB5" w:rsidRDefault="00934DB5" w:rsidP="00F15CAC">
    <w:pPr>
      <w:pStyle w:val="Header"/>
      <w:tabs>
        <w:tab w:val="clear" w:pos="8640"/>
      </w:tabs>
    </w:pPr>
    <w:r w:rsidRPr="00934DB5">
      <w:rPr>
        <w:rStyle w:val="Emphasis"/>
        <w:color w:val="auto"/>
      </w:rPr>
      <w:t>PSY</w:t>
    </w:r>
    <w:r w:rsidR="00A85909" w:rsidRPr="008B6138">
      <w:rPr>
        <w:rStyle w:val="Emphasis"/>
        <w:color w:val="auto"/>
      </w:rPr>
      <w:t xml:space="preserve"> </w:t>
    </w:r>
    <w:r w:rsidR="008B6138" w:rsidRPr="008B6138">
      <w:rPr>
        <w:rStyle w:val="Emphasis"/>
        <w:color w:val="auto"/>
      </w:rPr>
      <w:t>493</w:t>
    </w:r>
    <w:r w:rsidR="00A85909" w:rsidRPr="008B6138">
      <w:rPr>
        <w:rStyle w:val="Emphasis"/>
        <w:color w:val="auto"/>
      </w:rPr>
      <w:t xml:space="preserve"> </w:t>
    </w:r>
    <w:r w:rsidRPr="00934DB5">
      <w:rPr>
        <w:rStyle w:val="Emphasis"/>
        <w:color w:val="auto"/>
      </w:rPr>
      <w:t>Evaluating Social Programs</w:t>
    </w:r>
    <w:r w:rsidR="00A85909" w:rsidRPr="00934DB5">
      <w:tab/>
    </w:r>
    <w:r w:rsidR="00A85909" w:rsidRPr="00934DB5">
      <w:tab/>
    </w:r>
    <w:r w:rsidR="00BE7BB8">
      <w:t xml:space="preserve">     </w:t>
    </w:r>
    <w:r w:rsidR="00F15CAC">
      <w:tab/>
    </w:r>
    <w:r w:rsidR="00F15CAC">
      <w:tab/>
    </w:r>
    <w:r w:rsidR="00F15CAC">
      <w:tab/>
    </w:r>
    <w:r w:rsidR="00F15CAC">
      <w:tab/>
    </w:r>
    <w:r w:rsidR="00F15CAC">
      <w:tab/>
    </w:r>
    <w:r w:rsidRPr="00934DB5">
      <w:rPr>
        <w:rStyle w:val="Emphasis"/>
        <w:color w:val="auto"/>
      </w:rPr>
      <w:t>Spring 202</w:t>
    </w:r>
    <w:r w:rsidR="00823BF9">
      <w:rPr>
        <w:rStyle w:val="Emphasis"/>
        <w:color w:val="auto"/>
      </w:rPr>
      <w:t>6</w:t>
    </w:r>
    <w:r w:rsidR="00A85909" w:rsidRPr="00934DB5">
      <w:t xml:space="preserve"> Syllabus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5E00"/>
    <w:multiLevelType w:val="hybridMultilevel"/>
    <w:tmpl w:val="BD1C91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E5221D"/>
    <w:multiLevelType w:val="hybridMultilevel"/>
    <w:tmpl w:val="D8524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3B051A"/>
    <w:multiLevelType w:val="hybridMultilevel"/>
    <w:tmpl w:val="F29AA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02B99"/>
    <w:multiLevelType w:val="hybridMultilevel"/>
    <w:tmpl w:val="611E2124"/>
    <w:lvl w:ilvl="0" w:tplc="D64492EC">
      <w:start w:val="1"/>
      <w:numFmt w:val="bullet"/>
      <w:pStyle w:val="ColorfulList-Accent11"/>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C771BF"/>
    <w:multiLevelType w:val="multilevel"/>
    <w:tmpl w:val="DD30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FF08F7"/>
    <w:multiLevelType w:val="hybridMultilevel"/>
    <w:tmpl w:val="13D095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56815D1"/>
    <w:multiLevelType w:val="hybridMultilevel"/>
    <w:tmpl w:val="406CE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6E6C3C"/>
    <w:multiLevelType w:val="hybridMultilevel"/>
    <w:tmpl w:val="2710D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7703A9"/>
    <w:multiLevelType w:val="hybridMultilevel"/>
    <w:tmpl w:val="FEB4D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D801F9"/>
    <w:multiLevelType w:val="hybridMultilevel"/>
    <w:tmpl w:val="892021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CC5663"/>
    <w:multiLevelType w:val="hybridMultilevel"/>
    <w:tmpl w:val="29168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CB0F46"/>
    <w:multiLevelType w:val="hybridMultilevel"/>
    <w:tmpl w:val="595A3F48"/>
    <w:lvl w:ilvl="0" w:tplc="11C8A286">
      <w:start w:val="1"/>
      <w:numFmt w:val="decimal"/>
      <w:lvlText w:val="%1."/>
      <w:lvlJc w:val="left"/>
      <w:pPr>
        <w:tabs>
          <w:tab w:val="num" w:pos="720"/>
        </w:tabs>
        <w:ind w:left="720" w:hanging="360"/>
      </w:pPr>
    </w:lvl>
    <w:lvl w:ilvl="1" w:tplc="824865E6" w:tentative="1">
      <w:start w:val="1"/>
      <w:numFmt w:val="decimal"/>
      <w:lvlText w:val="%2."/>
      <w:lvlJc w:val="left"/>
      <w:pPr>
        <w:tabs>
          <w:tab w:val="num" w:pos="1440"/>
        </w:tabs>
        <w:ind w:left="1440" w:hanging="360"/>
      </w:pPr>
    </w:lvl>
    <w:lvl w:ilvl="2" w:tplc="B8588F6A" w:tentative="1">
      <w:start w:val="1"/>
      <w:numFmt w:val="decimal"/>
      <w:lvlText w:val="%3."/>
      <w:lvlJc w:val="left"/>
      <w:pPr>
        <w:tabs>
          <w:tab w:val="num" w:pos="2160"/>
        </w:tabs>
        <w:ind w:left="2160" w:hanging="360"/>
      </w:pPr>
    </w:lvl>
    <w:lvl w:ilvl="3" w:tplc="73B09CF6" w:tentative="1">
      <w:start w:val="1"/>
      <w:numFmt w:val="decimal"/>
      <w:lvlText w:val="%4."/>
      <w:lvlJc w:val="left"/>
      <w:pPr>
        <w:tabs>
          <w:tab w:val="num" w:pos="2880"/>
        </w:tabs>
        <w:ind w:left="2880" w:hanging="360"/>
      </w:pPr>
    </w:lvl>
    <w:lvl w:ilvl="4" w:tplc="1CB24BE8" w:tentative="1">
      <w:start w:val="1"/>
      <w:numFmt w:val="decimal"/>
      <w:lvlText w:val="%5."/>
      <w:lvlJc w:val="left"/>
      <w:pPr>
        <w:tabs>
          <w:tab w:val="num" w:pos="3600"/>
        </w:tabs>
        <w:ind w:left="3600" w:hanging="360"/>
      </w:pPr>
    </w:lvl>
    <w:lvl w:ilvl="5" w:tplc="5AC6FB62" w:tentative="1">
      <w:start w:val="1"/>
      <w:numFmt w:val="decimal"/>
      <w:lvlText w:val="%6."/>
      <w:lvlJc w:val="left"/>
      <w:pPr>
        <w:tabs>
          <w:tab w:val="num" w:pos="4320"/>
        </w:tabs>
        <w:ind w:left="4320" w:hanging="360"/>
      </w:pPr>
    </w:lvl>
    <w:lvl w:ilvl="6" w:tplc="920A30FC" w:tentative="1">
      <w:start w:val="1"/>
      <w:numFmt w:val="decimal"/>
      <w:lvlText w:val="%7."/>
      <w:lvlJc w:val="left"/>
      <w:pPr>
        <w:tabs>
          <w:tab w:val="num" w:pos="5040"/>
        </w:tabs>
        <w:ind w:left="5040" w:hanging="360"/>
      </w:pPr>
    </w:lvl>
    <w:lvl w:ilvl="7" w:tplc="B06CC7D6" w:tentative="1">
      <w:start w:val="1"/>
      <w:numFmt w:val="decimal"/>
      <w:lvlText w:val="%8."/>
      <w:lvlJc w:val="left"/>
      <w:pPr>
        <w:tabs>
          <w:tab w:val="num" w:pos="5760"/>
        </w:tabs>
        <w:ind w:left="5760" w:hanging="360"/>
      </w:pPr>
    </w:lvl>
    <w:lvl w:ilvl="8" w:tplc="FBFA4074" w:tentative="1">
      <w:start w:val="1"/>
      <w:numFmt w:val="decimal"/>
      <w:lvlText w:val="%9."/>
      <w:lvlJc w:val="left"/>
      <w:pPr>
        <w:tabs>
          <w:tab w:val="num" w:pos="6480"/>
        </w:tabs>
        <w:ind w:left="6480" w:hanging="360"/>
      </w:pPr>
    </w:lvl>
  </w:abstractNum>
  <w:abstractNum w:abstractNumId="12" w15:restartNumberingAfterBreak="0">
    <w:nsid w:val="736712C1"/>
    <w:multiLevelType w:val="hybridMultilevel"/>
    <w:tmpl w:val="0A68ADBC"/>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78245A9F"/>
    <w:multiLevelType w:val="hybridMultilevel"/>
    <w:tmpl w:val="C0D653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0468195">
    <w:abstractNumId w:val="3"/>
  </w:num>
  <w:num w:numId="2" w16cid:durableId="635723795">
    <w:abstractNumId w:val="6"/>
  </w:num>
  <w:num w:numId="3" w16cid:durableId="1444693661">
    <w:abstractNumId w:val="8"/>
  </w:num>
  <w:num w:numId="4" w16cid:durableId="1658536498">
    <w:abstractNumId w:val="0"/>
  </w:num>
  <w:num w:numId="5" w16cid:durableId="1766265779">
    <w:abstractNumId w:val="7"/>
  </w:num>
  <w:num w:numId="6" w16cid:durableId="1815684303">
    <w:abstractNumId w:val="5"/>
  </w:num>
  <w:num w:numId="7" w16cid:durableId="493302761">
    <w:abstractNumId w:val="2"/>
  </w:num>
  <w:num w:numId="8" w16cid:durableId="523790983">
    <w:abstractNumId w:val="12"/>
  </w:num>
  <w:num w:numId="9" w16cid:durableId="1711874753">
    <w:abstractNumId w:val="1"/>
  </w:num>
  <w:num w:numId="10" w16cid:durableId="687294685">
    <w:abstractNumId w:val="10"/>
  </w:num>
  <w:num w:numId="11" w16cid:durableId="1823807447">
    <w:abstractNumId w:val="9"/>
  </w:num>
  <w:num w:numId="12" w16cid:durableId="21365999">
    <w:abstractNumId w:val="13"/>
  </w:num>
  <w:num w:numId="13" w16cid:durableId="354037300">
    <w:abstractNumId w:val="4"/>
  </w:num>
  <w:num w:numId="14" w16cid:durableId="2140416598">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SortMethod w:val="0000"/>
  <w:documentProtection w:edit="trackedChanges"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0A"/>
    <w:rsid w:val="0000121F"/>
    <w:rsid w:val="00001C21"/>
    <w:rsid w:val="00002D89"/>
    <w:rsid w:val="00002F40"/>
    <w:rsid w:val="000036CA"/>
    <w:rsid w:val="00003871"/>
    <w:rsid w:val="0000428F"/>
    <w:rsid w:val="000046BB"/>
    <w:rsid w:val="00005A85"/>
    <w:rsid w:val="00006165"/>
    <w:rsid w:val="00006888"/>
    <w:rsid w:val="00007561"/>
    <w:rsid w:val="00007FAE"/>
    <w:rsid w:val="0001157F"/>
    <w:rsid w:val="000119BC"/>
    <w:rsid w:val="00011D6F"/>
    <w:rsid w:val="00012220"/>
    <w:rsid w:val="00012A9F"/>
    <w:rsid w:val="000130D8"/>
    <w:rsid w:val="00016929"/>
    <w:rsid w:val="00020B3C"/>
    <w:rsid w:val="000217A4"/>
    <w:rsid w:val="00023344"/>
    <w:rsid w:val="00023873"/>
    <w:rsid w:val="000241AE"/>
    <w:rsid w:val="000243C7"/>
    <w:rsid w:val="00024602"/>
    <w:rsid w:val="000249EB"/>
    <w:rsid w:val="00026807"/>
    <w:rsid w:val="0002720B"/>
    <w:rsid w:val="00027FEE"/>
    <w:rsid w:val="00031512"/>
    <w:rsid w:val="000325E2"/>
    <w:rsid w:val="00033327"/>
    <w:rsid w:val="0003339E"/>
    <w:rsid w:val="000335ED"/>
    <w:rsid w:val="000349BC"/>
    <w:rsid w:val="00034D29"/>
    <w:rsid w:val="00036283"/>
    <w:rsid w:val="000367CA"/>
    <w:rsid w:val="00036EEB"/>
    <w:rsid w:val="000372C1"/>
    <w:rsid w:val="000405BE"/>
    <w:rsid w:val="00041046"/>
    <w:rsid w:val="00043A50"/>
    <w:rsid w:val="000460C1"/>
    <w:rsid w:val="00046668"/>
    <w:rsid w:val="000469E5"/>
    <w:rsid w:val="00046D37"/>
    <w:rsid w:val="000472A1"/>
    <w:rsid w:val="00047DF0"/>
    <w:rsid w:val="000500E8"/>
    <w:rsid w:val="00050584"/>
    <w:rsid w:val="00053572"/>
    <w:rsid w:val="0005358E"/>
    <w:rsid w:val="00054976"/>
    <w:rsid w:val="00055B2B"/>
    <w:rsid w:val="00057231"/>
    <w:rsid w:val="00057260"/>
    <w:rsid w:val="0005766F"/>
    <w:rsid w:val="00060742"/>
    <w:rsid w:val="00060FE1"/>
    <w:rsid w:val="000611F0"/>
    <w:rsid w:val="00061343"/>
    <w:rsid w:val="000619B4"/>
    <w:rsid w:val="00062F64"/>
    <w:rsid w:val="00063B07"/>
    <w:rsid w:val="00063C0C"/>
    <w:rsid w:val="0006416C"/>
    <w:rsid w:val="00064B36"/>
    <w:rsid w:val="00065410"/>
    <w:rsid w:val="000700C6"/>
    <w:rsid w:val="00070ABA"/>
    <w:rsid w:val="00070BC2"/>
    <w:rsid w:val="00071543"/>
    <w:rsid w:val="000736F4"/>
    <w:rsid w:val="00073A55"/>
    <w:rsid w:val="000741F7"/>
    <w:rsid w:val="0007436E"/>
    <w:rsid w:val="0007479E"/>
    <w:rsid w:val="000747CE"/>
    <w:rsid w:val="0007505F"/>
    <w:rsid w:val="000757B6"/>
    <w:rsid w:val="00076F3E"/>
    <w:rsid w:val="00077CBC"/>
    <w:rsid w:val="00080164"/>
    <w:rsid w:val="00080590"/>
    <w:rsid w:val="0008107E"/>
    <w:rsid w:val="00083557"/>
    <w:rsid w:val="00083B33"/>
    <w:rsid w:val="00083D31"/>
    <w:rsid w:val="00084D23"/>
    <w:rsid w:val="0008534E"/>
    <w:rsid w:val="00091717"/>
    <w:rsid w:val="0009255D"/>
    <w:rsid w:val="00093197"/>
    <w:rsid w:val="0009643E"/>
    <w:rsid w:val="00096900"/>
    <w:rsid w:val="000978A5"/>
    <w:rsid w:val="000A1487"/>
    <w:rsid w:val="000A1C0D"/>
    <w:rsid w:val="000A33A0"/>
    <w:rsid w:val="000A4696"/>
    <w:rsid w:val="000A498D"/>
    <w:rsid w:val="000A4B2F"/>
    <w:rsid w:val="000A4FCC"/>
    <w:rsid w:val="000A5753"/>
    <w:rsid w:val="000A61DC"/>
    <w:rsid w:val="000A67CD"/>
    <w:rsid w:val="000A7721"/>
    <w:rsid w:val="000B1DC3"/>
    <w:rsid w:val="000B3AE8"/>
    <w:rsid w:val="000B42F5"/>
    <w:rsid w:val="000B464C"/>
    <w:rsid w:val="000B4837"/>
    <w:rsid w:val="000B4851"/>
    <w:rsid w:val="000B51C4"/>
    <w:rsid w:val="000B5CDF"/>
    <w:rsid w:val="000B5F45"/>
    <w:rsid w:val="000B5F81"/>
    <w:rsid w:val="000B611D"/>
    <w:rsid w:val="000B6A71"/>
    <w:rsid w:val="000C0A1F"/>
    <w:rsid w:val="000C2783"/>
    <w:rsid w:val="000C3890"/>
    <w:rsid w:val="000C69F0"/>
    <w:rsid w:val="000C6EC7"/>
    <w:rsid w:val="000C7AC4"/>
    <w:rsid w:val="000D0156"/>
    <w:rsid w:val="000D03E1"/>
    <w:rsid w:val="000D0E2F"/>
    <w:rsid w:val="000D5B7C"/>
    <w:rsid w:val="000E00A3"/>
    <w:rsid w:val="000E0217"/>
    <w:rsid w:val="000E0E64"/>
    <w:rsid w:val="000E16C3"/>
    <w:rsid w:val="000E19F0"/>
    <w:rsid w:val="000E21D2"/>
    <w:rsid w:val="000E260E"/>
    <w:rsid w:val="000E2C94"/>
    <w:rsid w:val="000E3492"/>
    <w:rsid w:val="000E383F"/>
    <w:rsid w:val="000E462C"/>
    <w:rsid w:val="000E6811"/>
    <w:rsid w:val="000F025A"/>
    <w:rsid w:val="000F0EE7"/>
    <w:rsid w:val="000F15D6"/>
    <w:rsid w:val="000F1A84"/>
    <w:rsid w:val="000F2161"/>
    <w:rsid w:val="000F2375"/>
    <w:rsid w:val="000F26BC"/>
    <w:rsid w:val="000F2F49"/>
    <w:rsid w:val="000F4BE3"/>
    <w:rsid w:val="000F57CD"/>
    <w:rsid w:val="000F6452"/>
    <w:rsid w:val="000F6CBE"/>
    <w:rsid w:val="000F6FCA"/>
    <w:rsid w:val="00101E4A"/>
    <w:rsid w:val="00102AAD"/>
    <w:rsid w:val="00102AF0"/>
    <w:rsid w:val="00102F6F"/>
    <w:rsid w:val="00104243"/>
    <w:rsid w:val="0010539B"/>
    <w:rsid w:val="0010717E"/>
    <w:rsid w:val="001072B9"/>
    <w:rsid w:val="00110188"/>
    <w:rsid w:val="00110B82"/>
    <w:rsid w:val="001111B5"/>
    <w:rsid w:val="00111257"/>
    <w:rsid w:val="001113B7"/>
    <w:rsid w:val="001121FD"/>
    <w:rsid w:val="00112BA8"/>
    <w:rsid w:val="00113C34"/>
    <w:rsid w:val="00114248"/>
    <w:rsid w:val="00114572"/>
    <w:rsid w:val="00114907"/>
    <w:rsid w:val="00114E5E"/>
    <w:rsid w:val="00115719"/>
    <w:rsid w:val="00116E27"/>
    <w:rsid w:val="0011750F"/>
    <w:rsid w:val="00117A06"/>
    <w:rsid w:val="0012075C"/>
    <w:rsid w:val="0012078B"/>
    <w:rsid w:val="001209AE"/>
    <w:rsid w:val="001214B8"/>
    <w:rsid w:val="00122EF0"/>
    <w:rsid w:val="00124CC8"/>
    <w:rsid w:val="0012666E"/>
    <w:rsid w:val="00126C3B"/>
    <w:rsid w:val="00127A05"/>
    <w:rsid w:val="001305D0"/>
    <w:rsid w:val="001306E9"/>
    <w:rsid w:val="00130EB3"/>
    <w:rsid w:val="0013149A"/>
    <w:rsid w:val="00131638"/>
    <w:rsid w:val="001338C6"/>
    <w:rsid w:val="0013420E"/>
    <w:rsid w:val="0013426D"/>
    <w:rsid w:val="001351A9"/>
    <w:rsid w:val="00136905"/>
    <w:rsid w:val="00137C6A"/>
    <w:rsid w:val="001408E5"/>
    <w:rsid w:val="00140979"/>
    <w:rsid w:val="001410CB"/>
    <w:rsid w:val="001410F8"/>
    <w:rsid w:val="00143098"/>
    <w:rsid w:val="00143F51"/>
    <w:rsid w:val="00143F66"/>
    <w:rsid w:val="001446EC"/>
    <w:rsid w:val="0014559B"/>
    <w:rsid w:val="00145644"/>
    <w:rsid w:val="00146931"/>
    <w:rsid w:val="00146DE9"/>
    <w:rsid w:val="00147990"/>
    <w:rsid w:val="001504F9"/>
    <w:rsid w:val="0015174D"/>
    <w:rsid w:val="00151869"/>
    <w:rsid w:val="001518CF"/>
    <w:rsid w:val="0015222B"/>
    <w:rsid w:val="00152A48"/>
    <w:rsid w:val="0015595E"/>
    <w:rsid w:val="001561DD"/>
    <w:rsid w:val="00157D80"/>
    <w:rsid w:val="0016312D"/>
    <w:rsid w:val="00163771"/>
    <w:rsid w:val="001647B4"/>
    <w:rsid w:val="00164DB2"/>
    <w:rsid w:val="001654B6"/>
    <w:rsid w:val="0016574D"/>
    <w:rsid w:val="00165BEC"/>
    <w:rsid w:val="00166B58"/>
    <w:rsid w:val="00166D8D"/>
    <w:rsid w:val="0016738D"/>
    <w:rsid w:val="00167A59"/>
    <w:rsid w:val="00167D7E"/>
    <w:rsid w:val="00170444"/>
    <w:rsid w:val="00170EF9"/>
    <w:rsid w:val="001719DD"/>
    <w:rsid w:val="0017265E"/>
    <w:rsid w:val="001750A8"/>
    <w:rsid w:val="00176A34"/>
    <w:rsid w:val="00177EE3"/>
    <w:rsid w:val="00180C0C"/>
    <w:rsid w:val="00181B7C"/>
    <w:rsid w:val="00182FDD"/>
    <w:rsid w:val="00183D1A"/>
    <w:rsid w:val="00185E9C"/>
    <w:rsid w:val="00187C6E"/>
    <w:rsid w:val="00190329"/>
    <w:rsid w:val="00190E40"/>
    <w:rsid w:val="00192427"/>
    <w:rsid w:val="00192734"/>
    <w:rsid w:val="001929DA"/>
    <w:rsid w:val="00194521"/>
    <w:rsid w:val="001948AC"/>
    <w:rsid w:val="00194CA3"/>
    <w:rsid w:val="00194CDA"/>
    <w:rsid w:val="0019532B"/>
    <w:rsid w:val="00196181"/>
    <w:rsid w:val="00196B03"/>
    <w:rsid w:val="00197037"/>
    <w:rsid w:val="001A0384"/>
    <w:rsid w:val="001A06CB"/>
    <w:rsid w:val="001A0D13"/>
    <w:rsid w:val="001A2FCF"/>
    <w:rsid w:val="001A4B38"/>
    <w:rsid w:val="001A6569"/>
    <w:rsid w:val="001B1158"/>
    <w:rsid w:val="001B11D7"/>
    <w:rsid w:val="001B23AC"/>
    <w:rsid w:val="001B2604"/>
    <w:rsid w:val="001B31EB"/>
    <w:rsid w:val="001B3682"/>
    <w:rsid w:val="001B4277"/>
    <w:rsid w:val="001B428D"/>
    <w:rsid w:val="001B4B95"/>
    <w:rsid w:val="001B4CC1"/>
    <w:rsid w:val="001B4DA1"/>
    <w:rsid w:val="001B61E1"/>
    <w:rsid w:val="001B66C7"/>
    <w:rsid w:val="001B67A9"/>
    <w:rsid w:val="001B7909"/>
    <w:rsid w:val="001C0A26"/>
    <w:rsid w:val="001C0B6F"/>
    <w:rsid w:val="001C0E67"/>
    <w:rsid w:val="001C1BAC"/>
    <w:rsid w:val="001C3E55"/>
    <w:rsid w:val="001C4AA0"/>
    <w:rsid w:val="001C509E"/>
    <w:rsid w:val="001C583F"/>
    <w:rsid w:val="001C5C56"/>
    <w:rsid w:val="001C659C"/>
    <w:rsid w:val="001C7764"/>
    <w:rsid w:val="001D235B"/>
    <w:rsid w:val="001D26DC"/>
    <w:rsid w:val="001D284C"/>
    <w:rsid w:val="001D2877"/>
    <w:rsid w:val="001D3573"/>
    <w:rsid w:val="001D3588"/>
    <w:rsid w:val="001D4E17"/>
    <w:rsid w:val="001D4E9E"/>
    <w:rsid w:val="001D5346"/>
    <w:rsid w:val="001D5D5D"/>
    <w:rsid w:val="001D72F6"/>
    <w:rsid w:val="001E056E"/>
    <w:rsid w:val="001E151D"/>
    <w:rsid w:val="001E37E4"/>
    <w:rsid w:val="001E3811"/>
    <w:rsid w:val="001E3C29"/>
    <w:rsid w:val="001E3FF2"/>
    <w:rsid w:val="001E4810"/>
    <w:rsid w:val="001E56CF"/>
    <w:rsid w:val="001E5DF2"/>
    <w:rsid w:val="001E60F6"/>
    <w:rsid w:val="001F005E"/>
    <w:rsid w:val="001F05D7"/>
    <w:rsid w:val="001F20EA"/>
    <w:rsid w:val="001F2867"/>
    <w:rsid w:val="001F29F5"/>
    <w:rsid w:val="001F367A"/>
    <w:rsid w:val="001F46AE"/>
    <w:rsid w:val="001F5BB4"/>
    <w:rsid w:val="001F5E21"/>
    <w:rsid w:val="001F623F"/>
    <w:rsid w:val="001F662F"/>
    <w:rsid w:val="001F6C45"/>
    <w:rsid w:val="002008E0"/>
    <w:rsid w:val="002012C5"/>
    <w:rsid w:val="00201B62"/>
    <w:rsid w:val="002029B4"/>
    <w:rsid w:val="0020316A"/>
    <w:rsid w:val="00203F10"/>
    <w:rsid w:val="00205734"/>
    <w:rsid w:val="00210E1C"/>
    <w:rsid w:val="00212A37"/>
    <w:rsid w:val="0021318C"/>
    <w:rsid w:val="00213916"/>
    <w:rsid w:val="0021466A"/>
    <w:rsid w:val="00214A69"/>
    <w:rsid w:val="0021520D"/>
    <w:rsid w:val="002156EA"/>
    <w:rsid w:val="0021732E"/>
    <w:rsid w:val="00217AC1"/>
    <w:rsid w:val="00220853"/>
    <w:rsid w:val="00222FC4"/>
    <w:rsid w:val="00225E26"/>
    <w:rsid w:val="0022629D"/>
    <w:rsid w:val="002264D7"/>
    <w:rsid w:val="00226583"/>
    <w:rsid w:val="00227465"/>
    <w:rsid w:val="00227549"/>
    <w:rsid w:val="002306A8"/>
    <w:rsid w:val="002322E3"/>
    <w:rsid w:val="002339B5"/>
    <w:rsid w:val="0023400C"/>
    <w:rsid w:val="002349C3"/>
    <w:rsid w:val="00240B08"/>
    <w:rsid w:val="00241242"/>
    <w:rsid w:val="002417BE"/>
    <w:rsid w:val="00241D20"/>
    <w:rsid w:val="0024344C"/>
    <w:rsid w:val="002446A2"/>
    <w:rsid w:val="00244B02"/>
    <w:rsid w:val="00245EA9"/>
    <w:rsid w:val="002479D6"/>
    <w:rsid w:val="002479DE"/>
    <w:rsid w:val="00247E4B"/>
    <w:rsid w:val="0025097F"/>
    <w:rsid w:val="00251695"/>
    <w:rsid w:val="00251D48"/>
    <w:rsid w:val="00253F48"/>
    <w:rsid w:val="002549FA"/>
    <w:rsid w:val="00256F14"/>
    <w:rsid w:val="00257A20"/>
    <w:rsid w:val="00260F83"/>
    <w:rsid w:val="002614F9"/>
    <w:rsid w:val="0026483F"/>
    <w:rsid w:val="00264899"/>
    <w:rsid w:val="00264ABD"/>
    <w:rsid w:val="00264BED"/>
    <w:rsid w:val="00265631"/>
    <w:rsid w:val="00270BFD"/>
    <w:rsid w:val="0027108B"/>
    <w:rsid w:val="002723D4"/>
    <w:rsid w:val="002724BA"/>
    <w:rsid w:val="00276DDD"/>
    <w:rsid w:val="00277613"/>
    <w:rsid w:val="0028044F"/>
    <w:rsid w:val="002806AB"/>
    <w:rsid w:val="0028083E"/>
    <w:rsid w:val="00280E7E"/>
    <w:rsid w:val="00280F0C"/>
    <w:rsid w:val="00281286"/>
    <w:rsid w:val="00281D59"/>
    <w:rsid w:val="00281F92"/>
    <w:rsid w:val="002821A2"/>
    <w:rsid w:val="00282401"/>
    <w:rsid w:val="002830E7"/>
    <w:rsid w:val="00283925"/>
    <w:rsid w:val="002855BB"/>
    <w:rsid w:val="00285ACB"/>
    <w:rsid w:val="0028665C"/>
    <w:rsid w:val="00287051"/>
    <w:rsid w:val="002876CA"/>
    <w:rsid w:val="0029057E"/>
    <w:rsid w:val="002915E3"/>
    <w:rsid w:val="002926D6"/>
    <w:rsid w:val="00293435"/>
    <w:rsid w:val="00293492"/>
    <w:rsid w:val="00294B64"/>
    <w:rsid w:val="002952C4"/>
    <w:rsid w:val="00295F9A"/>
    <w:rsid w:val="0029623D"/>
    <w:rsid w:val="002A166E"/>
    <w:rsid w:val="002A324A"/>
    <w:rsid w:val="002A456A"/>
    <w:rsid w:val="002A4BD0"/>
    <w:rsid w:val="002A4FB2"/>
    <w:rsid w:val="002A509C"/>
    <w:rsid w:val="002A600C"/>
    <w:rsid w:val="002A6378"/>
    <w:rsid w:val="002A6C1A"/>
    <w:rsid w:val="002A6E8B"/>
    <w:rsid w:val="002A71A8"/>
    <w:rsid w:val="002B2822"/>
    <w:rsid w:val="002B3FF6"/>
    <w:rsid w:val="002B657F"/>
    <w:rsid w:val="002B7A13"/>
    <w:rsid w:val="002C118C"/>
    <w:rsid w:val="002C139E"/>
    <w:rsid w:val="002C1700"/>
    <w:rsid w:val="002C1949"/>
    <w:rsid w:val="002C2353"/>
    <w:rsid w:val="002C2666"/>
    <w:rsid w:val="002C39C8"/>
    <w:rsid w:val="002C45D1"/>
    <w:rsid w:val="002C4C29"/>
    <w:rsid w:val="002C601C"/>
    <w:rsid w:val="002C6299"/>
    <w:rsid w:val="002C748B"/>
    <w:rsid w:val="002D09A2"/>
    <w:rsid w:val="002D0DE1"/>
    <w:rsid w:val="002D0E21"/>
    <w:rsid w:val="002D1665"/>
    <w:rsid w:val="002D16E5"/>
    <w:rsid w:val="002D1BFC"/>
    <w:rsid w:val="002D2018"/>
    <w:rsid w:val="002D2C9C"/>
    <w:rsid w:val="002D4945"/>
    <w:rsid w:val="002D5CCA"/>
    <w:rsid w:val="002D6DD5"/>
    <w:rsid w:val="002D7005"/>
    <w:rsid w:val="002E0C92"/>
    <w:rsid w:val="002E0D1A"/>
    <w:rsid w:val="002E1610"/>
    <w:rsid w:val="002E1624"/>
    <w:rsid w:val="002E16C1"/>
    <w:rsid w:val="002E2A61"/>
    <w:rsid w:val="002E4CFA"/>
    <w:rsid w:val="002E4E38"/>
    <w:rsid w:val="002E533D"/>
    <w:rsid w:val="002E5354"/>
    <w:rsid w:val="002E58C5"/>
    <w:rsid w:val="002E594B"/>
    <w:rsid w:val="002E6403"/>
    <w:rsid w:val="002E7662"/>
    <w:rsid w:val="002E7672"/>
    <w:rsid w:val="002F01A8"/>
    <w:rsid w:val="002F2717"/>
    <w:rsid w:val="002F2D5D"/>
    <w:rsid w:val="002F2EFF"/>
    <w:rsid w:val="002F57CD"/>
    <w:rsid w:val="002F64F7"/>
    <w:rsid w:val="002F72EE"/>
    <w:rsid w:val="00300A3C"/>
    <w:rsid w:val="0030148E"/>
    <w:rsid w:val="00303643"/>
    <w:rsid w:val="00304031"/>
    <w:rsid w:val="00304F45"/>
    <w:rsid w:val="0030593E"/>
    <w:rsid w:val="00305EB8"/>
    <w:rsid w:val="003061AE"/>
    <w:rsid w:val="00306B47"/>
    <w:rsid w:val="0031193B"/>
    <w:rsid w:val="00311E9D"/>
    <w:rsid w:val="00312459"/>
    <w:rsid w:val="00312D99"/>
    <w:rsid w:val="00314BD9"/>
    <w:rsid w:val="003237A9"/>
    <w:rsid w:val="00324243"/>
    <w:rsid w:val="00324527"/>
    <w:rsid w:val="00325457"/>
    <w:rsid w:val="00325B10"/>
    <w:rsid w:val="00327B16"/>
    <w:rsid w:val="0033083A"/>
    <w:rsid w:val="00331073"/>
    <w:rsid w:val="00335063"/>
    <w:rsid w:val="00335AC5"/>
    <w:rsid w:val="00335FC4"/>
    <w:rsid w:val="0033607C"/>
    <w:rsid w:val="00336573"/>
    <w:rsid w:val="00337D7C"/>
    <w:rsid w:val="003408F5"/>
    <w:rsid w:val="00340A71"/>
    <w:rsid w:val="003411D9"/>
    <w:rsid w:val="00341794"/>
    <w:rsid w:val="003417CE"/>
    <w:rsid w:val="00343E31"/>
    <w:rsid w:val="00344319"/>
    <w:rsid w:val="0034498E"/>
    <w:rsid w:val="0035105C"/>
    <w:rsid w:val="00352577"/>
    <w:rsid w:val="00352B45"/>
    <w:rsid w:val="003535A9"/>
    <w:rsid w:val="00353E80"/>
    <w:rsid w:val="00354510"/>
    <w:rsid w:val="00354C0E"/>
    <w:rsid w:val="0035539D"/>
    <w:rsid w:val="00355566"/>
    <w:rsid w:val="00355975"/>
    <w:rsid w:val="00355A79"/>
    <w:rsid w:val="00360416"/>
    <w:rsid w:val="00360D00"/>
    <w:rsid w:val="00361198"/>
    <w:rsid w:val="0036139D"/>
    <w:rsid w:val="00363AD5"/>
    <w:rsid w:val="00364BC7"/>
    <w:rsid w:val="00364F4C"/>
    <w:rsid w:val="00364F51"/>
    <w:rsid w:val="00365136"/>
    <w:rsid w:val="00365177"/>
    <w:rsid w:val="00365258"/>
    <w:rsid w:val="00365DCA"/>
    <w:rsid w:val="00366059"/>
    <w:rsid w:val="003674C3"/>
    <w:rsid w:val="003704DF"/>
    <w:rsid w:val="00371435"/>
    <w:rsid w:val="00371635"/>
    <w:rsid w:val="00371A99"/>
    <w:rsid w:val="00371AA7"/>
    <w:rsid w:val="00374304"/>
    <w:rsid w:val="00375C68"/>
    <w:rsid w:val="00376A31"/>
    <w:rsid w:val="00376C32"/>
    <w:rsid w:val="00377BC4"/>
    <w:rsid w:val="00377D16"/>
    <w:rsid w:val="00380539"/>
    <w:rsid w:val="00380FB1"/>
    <w:rsid w:val="00383C7F"/>
    <w:rsid w:val="003841F9"/>
    <w:rsid w:val="00385741"/>
    <w:rsid w:val="00385DD6"/>
    <w:rsid w:val="00387854"/>
    <w:rsid w:val="0039182E"/>
    <w:rsid w:val="00392EB3"/>
    <w:rsid w:val="0039570E"/>
    <w:rsid w:val="0039674A"/>
    <w:rsid w:val="003979C8"/>
    <w:rsid w:val="003A165B"/>
    <w:rsid w:val="003A56B2"/>
    <w:rsid w:val="003A6DED"/>
    <w:rsid w:val="003A6FFF"/>
    <w:rsid w:val="003A78A7"/>
    <w:rsid w:val="003B0137"/>
    <w:rsid w:val="003B1C0F"/>
    <w:rsid w:val="003B47C2"/>
    <w:rsid w:val="003B5216"/>
    <w:rsid w:val="003B56F0"/>
    <w:rsid w:val="003B5FD1"/>
    <w:rsid w:val="003B71CA"/>
    <w:rsid w:val="003B7292"/>
    <w:rsid w:val="003B7BAA"/>
    <w:rsid w:val="003C0AC1"/>
    <w:rsid w:val="003C1B69"/>
    <w:rsid w:val="003C4A1C"/>
    <w:rsid w:val="003C5F5C"/>
    <w:rsid w:val="003D06C1"/>
    <w:rsid w:val="003D0DD7"/>
    <w:rsid w:val="003D1C23"/>
    <w:rsid w:val="003D1E88"/>
    <w:rsid w:val="003D318A"/>
    <w:rsid w:val="003D3B74"/>
    <w:rsid w:val="003D5A1A"/>
    <w:rsid w:val="003D5C91"/>
    <w:rsid w:val="003D61DC"/>
    <w:rsid w:val="003E0192"/>
    <w:rsid w:val="003E0856"/>
    <w:rsid w:val="003E0983"/>
    <w:rsid w:val="003E3085"/>
    <w:rsid w:val="003E4501"/>
    <w:rsid w:val="003E46ED"/>
    <w:rsid w:val="003E51A7"/>
    <w:rsid w:val="003E6AFB"/>
    <w:rsid w:val="003E7F16"/>
    <w:rsid w:val="003F06AE"/>
    <w:rsid w:val="003F323C"/>
    <w:rsid w:val="003F3999"/>
    <w:rsid w:val="003F3ED3"/>
    <w:rsid w:val="003F66D7"/>
    <w:rsid w:val="00402119"/>
    <w:rsid w:val="00402752"/>
    <w:rsid w:val="00402BC7"/>
    <w:rsid w:val="0040401E"/>
    <w:rsid w:val="004057F1"/>
    <w:rsid w:val="0040600E"/>
    <w:rsid w:val="00407AF7"/>
    <w:rsid w:val="0041198A"/>
    <w:rsid w:val="00412210"/>
    <w:rsid w:val="00413C0B"/>
    <w:rsid w:val="004140A9"/>
    <w:rsid w:val="0041566C"/>
    <w:rsid w:val="00417089"/>
    <w:rsid w:val="00417668"/>
    <w:rsid w:val="00417B56"/>
    <w:rsid w:val="00417E02"/>
    <w:rsid w:val="00417EC7"/>
    <w:rsid w:val="00420130"/>
    <w:rsid w:val="00420379"/>
    <w:rsid w:val="00420E43"/>
    <w:rsid w:val="00422B40"/>
    <w:rsid w:val="00422E3F"/>
    <w:rsid w:val="004231EF"/>
    <w:rsid w:val="0042520A"/>
    <w:rsid w:val="0042625C"/>
    <w:rsid w:val="0042639D"/>
    <w:rsid w:val="00427C0A"/>
    <w:rsid w:val="00430BAB"/>
    <w:rsid w:val="00433BB2"/>
    <w:rsid w:val="00434450"/>
    <w:rsid w:val="00434E18"/>
    <w:rsid w:val="00434FEF"/>
    <w:rsid w:val="00436169"/>
    <w:rsid w:val="004377C3"/>
    <w:rsid w:val="00440294"/>
    <w:rsid w:val="00440D46"/>
    <w:rsid w:val="00440E25"/>
    <w:rsid w:val="00441748"/>
    <w:rsid w:val="00441B30"/>
    <w:rsid w:val="00441E0D"/>
    <w:rsid w:val="00441FCC"/>
    <w:rsid w:val="00442925"/>
    <w:rsid w:val="00442E2B"/>
    <w:rsid w:val="00442E5F"/>
    <w:rsid w:val="004438CF"/>
    <w:rsid w:val="00443B37"/>
    <w:rsid w:val="0044493E"/>
    <w:rsid w:val="00445461"/>
    <w:rsid w:val="0044642C"/>
    <w:rsid w:val="00447762"/>
    <w:rsid w:val="00450938"/>
    <w:rsid w:val="00450FE7"/>
    <w:rsid w:val="0045163E"/>
    <w:rsid w:val="00453E70"/>
    <w:rsid w:val="00454242"/>
    <w:rsid w:val="004554B1"/>
    <w:rsid w:val="00455603"/>
    <w:rsid w:val="0045583E"/>
    <w:rsid w:val="0045671B"/>
    <w:rsid w:val="00456A50"/>
    <w:rsid w:val="00457874"/>
    <w:rsid w:val="00461F4B"/>
    <w:rsid w:val="00462679"/>
    <w:rsid w:val="00462754"/>
    <w:rsid w:val="00462B90"/>
    <w:rsid w:val="0046331A"/>
    <w:rsid w:val="00464928"/>
    <w:rsid w:val="00466BCE"/>
    <w:rsid w:val="004706E6"/>
    <w:rsid w:val="0047093B"/>
    <w:rsid w:val="00470D4C"/>
    <w:rsid w:val="0047115D"/>
    <w:rsid w:val="004712C6"/>
    <w:rsid w:val="00471C80"/>
    <w:rsid w:val="00472684"/>
    <w:rsid w:val="004762BA"/>
    <w:rsid w:val="0047703C"/>
    <w:rsid w:val="00477C80"/>
    <w:rsid w:val="0048052D"/>
    <w:rsid w:val="00480786"/>
    <w:rsid w:val="00480BCE"/>
    <w:rsid w:val="00480C2E"/>
    <w:rsid w:val="00480D99"/>
    <w:rsid w:val="00481135"/>
    <w:rsid w:val="004816FA"/>
    <w:rsid w:val="0048220D"/>
    <w:rsid w:val="004822F2"/>
    <w:rsid w:val="00484387"/>
    <w:rsid w:val="004856EC"/>
    <w:rsid w:val="00485A8B"/>
    <w:rsid w:val="004904F8"/>
    <w:rsid w:val="004911BD"/>
    <w:rsid w:val="00491F37"/>
    <w:rsid w:val="004931D5"/>
    <w:rsid w:val="00493C53"/>
    <w:rsid w:val="00496093"/>
    <w:rsid w:val="004A09DF"/>
    <w:rsid w:val="004A0BE0"/>
    <w:rsid w:val="004A3A27"/>
    <w:rsid w:val="004A3D53"/>
    <w:rsid w:val="004A4165"/>
    <w:rsid w:val="004A4A52"/>
    <w:rsid w:val="004A4B30"/>
    <w:rsid w:val="004A5C9B"/>
    <w:rsid w:val="004A7F20"/>
    <w:rsid w:val="004B097E"/>
    <w:rsid w:val="004B09D9"/>
    <w:rsid w:val="004B4E60"/>
    <w:rsid w:val="004B57EF"/>
    <w:rsid w:val="004B643E"/>
    <w:rsid w:val="004B6CF5"/>
    <w:rsid w:val="004B7021"/>
    <w:rsid w:val="004C06EC"/>
    <w:rsid w:val="004C1DE7"/>
    <w:rsid w:val="004C2900"/>
    <w:rsid w:val="004C4494"/>
    <w:rsid w:val="004C611E"/>
    <w:rsid w:val="004C621F"/>
    <w:rsid w:val="004C7672"/>
    <w:rsid w:val="004D0AF9"/>
    <w:rsid w:val="004D317E"/>
    <w:rsid w:val="004D427B"/>
    <w:rsid w:val="004D4D9D"/>
    <w:rsid w:val="004D5064"/>
    <w:rsid w:val="004D5235"/>
    <w:rsid w:val="004D525D"/>
    <w:rsid w:val="004D5E4C"/>
    <w:rsid w:val="004D73C6"/>
    <w:rsid w:val="004E0370"/>
    <w:rsid w:val="004E157F"/>
    <w:rsid w:val="004E15F7"/>
    <w:rsid w:val="004E2A8A"/>
    <w:rsid w:val="004E3079"/>
    <w:rsid w:val="004E5AF9"/>
    <w:rsid w:val="004E6ADB"/>
    <w:rsid w:val="004E6FB6"/>
    <w:rsid w:val="004E7E1A"/>
    <w:rsid w:val="004F0258"/>
    <w:rsid w:val="004F0457"/>
    <w:rsid w:val="004F07A5"/>
    <w:rsid w:val="004F1382"/>
    <w:rsid w:val="004F2934"/>
    <w:rsid w:val="004F2A39"/>
    <w:rsid w:val="004F3FCC"/>
    <w:rsid w:val="004F4622"/>
    <w:rsid w:val="004F5515"/>
    <w:rsid w:val="00500BAD"/>
    <w:rsid w:val="005026DC"/>
    <w:rsid w:val="00503143"/>
    <w:rsid w:val="005051DE"/>
    <w:rsid w:val="005051F2"/>
    <w:rsid w:val="0050655D"/>
    <w:rsid w:val="00507686"/>
    <w:rsid w:val="00507F01"/>
    <w:rsid w:val="005111DF"/>
    <w:rsid w:val="005122DD"/>
    <w:rsid w:val="00512DFF"/>
    <w:rsid w:val="00513B58"/>
    <w:rsid w:val="005169BE"/>
    <w:rsid w:val="00517495"/>
    <w:rsid w:val="0052062E"/>
    <w:rsid w:val="00521236"/>
    <w:rsid w:val="005242C1"/>
    <w:rsid w:val="00524804"/>
    <w:rsid w:val="00526025"/>
    <w:rsid w:val="0052635C"/>
    <w:rsid w:val="005263C7"/>
    <w:rsid w:val="00526D4C"/>
    <w:rsid w:val="005304DF"/>
    <w:rsid w:val="0053089F"/>
    <w:rsid w:val="005308A5"/>
    <w:rsid w:val="00530D50"/>
    <w:rsid w:val="00530E86"/>
    <w:rsid w:val="00531547"/>
    <w:rsid w:val="00532395"/>
    <w:rsid w:val="00532B81"/>
    <w:rsid w:val="00532ECD"/>
    <w:rsid w:val="00533947"/>
    <w:rsid w:val="00533F60"/>
    <w:rsid w:val="00534754"/>
    <w:rsid w:val="0053555A"/>
    <w:rsid w:val="00535867"/>
    <w:rsid w:val="00535DF0"/>
    <w:rsid w:val="00535F41"/>
    <w:rsid w:val="005368F5"/>
    <w:rsid w:val="0053710E"/>
    <w:rsid w:val="00540559"/>
    <w:rsid w:val="005414F1"/>
    <w:rsid w:val="0054161A"/>
    <w:rsid w:val="00542920"/>
    <w:rsid w:val="00544990"/>
    <w:rsid w:val="00545CCB"/>
    <w:rsid w:val="00546BE9"/>
    <w:rsid w:val="00546C27"/>
    <w:rsid w:val="0054721C"/>
    <w:rsid w:val="0054746A"/>
    <w:rsid w:val="00551617"/>
    <w:rsid w:val="00554122"/>
    <w:rsid w:val="005541FE"/>
    <w:rsid w:val="005555A5"/>
    <w:rsid w:val="0055638A"/>
    <w:rsid w:val="00556D1E"/>
    <w:rsid w:val="00561754"/>
    <w:rsid w:val="00564BD1"/>
    <w:rsid w:val="0057004D"/>
    <w:rsid w:val="0057044A"/>
    <w:rsid w:val="005712B3"/>
    <w:rsid w:val="00572FCC"/>
    <w:rsid w:val="00573386"/>
    <w:rsid w:val="00574016"/>
    <w:rsid w:val="00574CB6"/>
    <w:rsid w:val="00576D4A"/>
    <w:rsid w:val="0057709E"/>
    <w:rsid w:val="00577DD3"/>
    <w:rsid w:val="00580D16"/>
    <w:rsid w:val="005822EE"/>
    <w:rsid w:val="005824B4"/>
    <w:rsid w:val="00582563"/>
    <w:rsid w:val="00582862"/>
    <w:rsid w:val="00583770"/>
    <w:rsid w:val="00585AAC"/>
    <w:rsid w:val="00585EA6"/>
    <w:rsid w:val="00586C0E"/>
    <w:rsid w:val="0059045A"/>
    <w:rsid w:val="00590883"/>
    <w:rsid w:val="00593072"/>
    <w:rsid w:val="00593882"/>
    <w:rsid w:val="00593D03"/>
    <w:rsid w:val="00594FF9"/>
    <w:rsid w:val="00595979"/>
    <w:rsid w:val="00596D39"/>
    <w:rsid w:val="00596DF3"/>
    <w:rsid w:val="005A1289"/>
    <w:rsid w:val="005A1858"/>
    <w:rsid w:val="005A27D0"/>
    <w:rsid w:val="005A29AF"/>
    <w:rsid w:val="005A2F06"/>
    <w:rsid w:val="005A3E85"/>
    <w:rsid w:val="005A4930"/>
    <w:rsid w:val="005A7947"/>
    <w:rsid w:val="005B0DF6"/>
    <w:rsid w:val="005B1367"/>
    <w:rsid w:val="005B1CE4"/>
    <w:rsid w:val="005B2B65"/>
    <w:rsid w:val="005B32B4"/>
    <w:rsid w:val="005B334A"/>
    <w:rsid w:val="005B475E"/>
    <w:rsid w:val="005B48E2"/>
    <w:rsid w:val="005B4D10"/>
    <w:rsid w:val="005B568C"/>
    <w:rsid w:val="005B577C"/>
    <w:rsid w:val="005B5AC5"/>
    <w:rsid w:val="005B730F"/>
    <w:rsid w:val="005C1803"/>
    <w:rsid w:val="005C2466"/>
    <w:rsid w:val="005C2A04"/>
    <w:rsid w:val="005C3D4D"/>
    <w:rsid w:val="005C42AA"/>
    <w:rsid w:val="005C4906"/>
    <w:rsid w:val="005C4C9B"/>
    <w:rsid w:val="005C61A0"/>
    <w:rsid w:val="005C61AF"/>
    <w:rsid w:val="005C63F6"/>
    <w:rsid w:val="005C68EA"/>
    <w:rsid w:val="005C6BB9"/>
    <w:rsid w:val="005C6CD6"/>
    <w:rsid w:val="005C78C2"/>
    <w:rsid w:val="005D302F"/>
    <w:rsid w:val="005D39B0"/>
    <w:rsid w:val="005D3FA4"/>
    <w:rsid w:val="005D4A05"/>
    <w:rsid w:val="005D51A2"/>
    <w:rsid w:val="005D5915"/>
    <w:rsid w:val="005D768F"/>
    <w:rsid w:val="005E2650"/>
    <w:rsid w:val="005E2921"/>
    <w:rsid w:val="005E30CE"/>
    <w:rsid w:val="005E3FB3"/>
    <w:rsid w:val="005E507A"/>
    <w:rsid w:val="005E5256"/>
    <w:rsid w:val="005E5803"/>
    <w:rsid w:val="005E6BA6"/>
    <w:rsid w:val="005E704F"/>
    <w:rsid w:val="005E73B7"/>
    <w:rsid w:val="005F0B00"/>
    <w:rsid w:val="005F0EEC"/>
    <w:rsid w:val="005F1F78"/>
    <w:rsid w:val="005F2952"/>
    <w:rsid w:val="005F29FB"/>
    <w:rsid w:val="005F2BBB"/>
    <w:rsid w:val="005F2EBC"/>
    <w:rsid w:val="005F36F6"/>
    <w:rsid w:val="005F4C11"/>
    <w:rsid w:val="005F5F63"/>
    <w:rsid w:val="005F6444"/>
    <w:rsid w:val="00604202"/>
    <w:rsid w:val="00604D03"/>
    <w:rsid w:val="006059B6"/>
    <w:rsid w:val="00606435"/>
    <w:rsid w:val="00606E96"/>
    <w:rsid w:val="006077D3"/>
    <w:rsid w:val="00610445"/>
    <w:rsid w:val="0061122F"/>
    <w:rsid w:val="00612ED2"/>
    <w:rsid w:val="0061307B"/>
    <w:rsid w:val="0061346F"/>
    <w:rsid w:val="0061430A"/>
    <w:rsid w:val="00614A45"/>
    <w:rsid w:val="006150A7"/>
    <w:rsid w:val="006157B5"/>
    <w:rsid w:val="00615B64"/>
    <w:rsid w:val="0062035C"/>
    <w:rsid w:val="006215F0"/>
    <w:rsid w:val="00624A8B"/>
    <w:rsid w:val="00625B85"/>
    <w:rsid w:val="00626302"/>
    <w:rsid w:val="00626E8B"/>
    <w:rsid w:val="00627129"/>
    <w:rsid w:val="006274E4"/>
    <w:rsid w:val="00630184"/>
    <w:rsid w:val="006308AB"/>
    <w:rsid w:val="00630D10"/>
    <w:rsid w:val="00631390"/>
    <w:rsid w:val="0063141F"/>
    <w:rsid w:val="00632478"/>
    <w:rsid w:val="00632564"/>
    <w:rsid w:val="00632D4F"/>
    <w:rsid w:val="006332FC"/>
    <w:rsid w:val="00634068"/>
    <w:rsid w:val="006345BC"/>
    <w:rsid w:val="006348A5"/>
    <w:rsid w:val="0063535E"/>
    <w:rsid w:val="00635768"/>
    <w:rsid w:val="0063681C"/>
    <w:rsid w:val="00636BAA"/>
    <w:rsid w:val="0063710C"/>
    <w:rsid w:val="00640FBA"/>
    <w:rsid w:val="00641C55"/>
    <w:rsid w:val="0064341F"/>
    <w:rsid w:val="0064444B"/>
    <w:rsid w:val="00644A2F"/>
    <w:rsid w:val="00644CE4"/>
    <w:rsid w:val="006455E8"/>
    <w:rsid w:val="00646377"/>
    <w:rsid w:val="00646812"/>
    <w:rsid w:val="00647918"/>
    <w:rsid w:val="0065003F"/>
    <w:rsid w:val="006518F8"/>
    <w:rsid w:val="00652291"/>
    <w:rsid w:val="0065322A"/>
    <w:rsid w:val="00657C51"/>
    <w:rsid w:val="00657F84"/>
    <w:rsid w:val="00660370"/>
    <w:rsid w:val="00660898"/>
    <w:rsid w:val="00661782"/>
    <w:rsid w:val="00662662"/>
    <w:rsid w:val="00665122"/>
    <w:rsid w:val="0066588D"/>
    <w:rsid w:val="00665C88"/>
    <w:rsid w:val="0066611A"/>
    <w:rsid w:val="00670FBD"/>
    <w:rsid w:val="00671E93"/>
    <w:rsid w:val="006744FF"/>
    <w:rsid w:val="00674BA7"/>
    <w:rsid w:val="00682060"/>
    <w:rsid w:val="006825E3"/>
    <w:rsid w:val="00682820"/>
    <w:rsid w:val="00682973"/>
    <w:rsid w:val="006841EA"/>
    <w:rsid w:val="00684BBC"/>
    <w:rsid w:val="00685622"/>
    <w:rsid w:val="0068675A"/>
    <w:rsid w:val="0069000A"/>
    <w:rsid w:val="006905C7"/>
    <w:rsid w:val="006910FB"/>
    <w:rsid w:val="00691C5D"/>
    <w:rsid w:val="006928F9"/>
    <w:rsid w:val="00692AB7"/>
    <w:rsid w:val="006939BF"/>
    <w:rsid w:val="00694C7A"/>
    <w:rsid w:val="0069571C"/>
    <w:rsid w:val="00695726"/>
    <w:rsid w:val="0069675F"/>
    <w:rsid w:val="00696AFF"/>
    <w:rsid w:val="00696D11"/>
    <w:rsid w:val="006A1B46"/>
    <w:rsid w:val="006A2D99"/>
    <w:rsid w:val="006A44FD"/>
    <w:rsid w:val="006A45C1"/>
    <w:rsid w:val="006A5463"/>
    <w:rsid w:val="006A59A6"/>
    <w:rsid w:val="006A59AE"/>
    <w:rsid w:val="006A5BCC"/>
    <w:rsid w:val="006A6E01"/>
    <w:rsid w:val="006B0FE4"/>
    <w:rsid w:val="006B118A"/>
    <w:rsid w:val="006B16D8"/>
    <w:rsid w:val="006B2295"/>
    <w:rsid w:val="006B3F8F"/>
    <w:rsid w:val="006B4798"/>
    <w:rsid w:val="006B5490"/>
    <w:rsid w:val="006B627E"/>
    <w:rsid w:val="006B7503"/>
    <w:rsid w:val="006C004B"/>
    <w:rsid w:val="006C0E53"/>
    <w:rsid w:val="006C1530"/>
    <w:rsid w:val="006C308F"/>
    <w:rsid w:val="006C68FC"/>
    <w:rsid w:val="006C7324"/>
    <w:rsid w:val="006D00EC"/>
    <w:rsid w:val="006D0BBB"/>
    <w:rsid w:val="006D12FF"/>
    <w:rsid w:val="006D1708"/>
    <w:rsid w:val="006D2E16"/>
    <w:rsid w:val="006D2F34"/>
    <w:rsid w:val="006D3453"/>
    <w:rsid w:val="006D4C47"/>
    <w:rsid w:val="006D5FB7"/>
    <w:rsid w:val="006E1184"/>
    <w:rsid w:val="006E3EC0"/>
    <w:rsid w:val="006E41B2"/>
    <w:rsid w:val="006E7EC4"/>
    <w:rsid w:val="006F1AE8"/>
    <w:rsid w:val="006F1DBF"/>
    <w:rsid w:val="006F3F7F"/>
    <w:rsid w:val="006F45B6"/>
    <w:rsid w:val="006F4BCF"/>
    <w:rsid w:val="006F586D"/>
    <w:rsid w:val="006F5CB7"/>
    <w:rsid w:val="006F6D82"/>
    <w:rsid w:val="006F6FB8"/>
    <w:rsid w:val="006F7CC4"/>
    <w:rsid w:val="00700B2C"/>
    <w:rsid w:val="00703135"/>
    <w:rsid w:val="007039DD"/>
    <w:rsid w:val="007048A4"/>
    <w:rsid w:val="007056E5"/>
    <w:rsid w:val="007060F7"/>
    <w:rsid w:val="007062F0"/>
    <w:rsid w:val="00706491"/>
    <w:rsid w:val="007065CF"/>
    <w:rsid w:val="007069FE"/>
    <w:rsid w:val="007110C0"/>
    <w:rsid w:val="00711E5F"/>
    <w:rsid w:val="0071223C"/>
    <w:rsid w:val="0071228F"/>
    <w:rsid w:val="0071500E"/>
    <w:rsid w:val="007154A6"/>
    <w:rsid w:val="007168FC"/>
    <w:rsid w:val="007170F6"/>
    <w:rsid w:val="00717FB7"/>
    <w:rsid w:val="0072349E"/>
    <w:rsid w:val="00723F99"/>
    <w:rsid w:val="007248B4"/>
    <w:rsid w:val="00724AA5"/>
    <w:rsid w:val="00724D16"/>
    <w:rsid w:val="007250CE"/>
    <w:rsid w:val="00725622"/>
    <w:rsid w:val="00725E6D"/>
    <w:rsid w:val="007262C6"/>
    <w:rsid w:val="00726486"/>
    <w:rsid w:val="00726EC9"/>
    <w:rsid w:val="00732B55"/>
    <w:rsid w:val="00732D09"/>
    <w:rsid w:val="00733856"/>
    <w:rsid w:val="0073462E"/>
    <w:rsid w:val="00734E6A"/>
    <w:rsid w:val="00735AE4"/>
    <w:rsid w:val="00735DCC"/>
    <w:rsid w:val="0073667B"/>
    <w:rsid w:val="00736723"/>
    <w:rsid w:val="0073693C"/>
    <w:rsid w:val="007403AF"/>
    <w:rsid w:val="00740F73"/>
    <w:rsid w:val="00740F93"/>
    <w:rsid w:val="007418B1"/>
    <w:rsid w:val="00742610"/>
    <w:rsid w:val="0074338D"/>
    <w:rsid w:val="00743A73"/>
    <w:rsid w:val="007449F4"/>
    <w:rsid w:val="00744DD0"/>
    <w:rsid w:val="007461EB"/>
    <w:rsid w:val="007464C8"/>
    <w:rsid w:val="00746A9A"/>
    <w:rsid w:val="00747E4E"/>
    <w:rsid w:val="00750364"/>
    <w:rsid w:val="00752179"/>
    <w:rsid w:val="0075252E"/>
    <w:rsid w:val="00752584"/>
    <w:rsid w:val="00752CFA"/>
    <w:rsid w:val="00752D36"/>
    <w:rsid w:val="00753B9E"/>
    <w:rsid w:val="00753F7E"/>
    <w:rsid w:val="00755B2C"/>
    <w:rsid w:val="00755DAC"/>
    <w:rsid w:val="00756F8E"/>
    <w:rsid w:val="00757496"/>
    <w:rsid w:val="00757D82"/>
    <w:rsid w:val="007602D5"/>
    <w:rsid w:val="00760C70"/>
    <w:rsid w:val="00760D4A"/>
    <w:rsid w:val="007613ED"/>
    <w:rsid w:val="00763779"/>
    <w:rsid w:val="00763B5B"/>
    <w:rsid w:val="00765A1A"/>
    <w:rsid w:val="00765D46"/>
    <w:rsid w:val="00765E77"/>
    <w:rsid w:val="00770C62"/>
    <w:rsid w:val="007717C9"/>
    <w:rsid w:val="00771B42"/>
    <w:rsid w:val="007720D1"/>
    <w:rsid w:val="00773558"/>
    <w:rsid w:val="00773DFD"/>
    <w:rsid w:val="00774406"/>
    <w:rsid w:val="007746D8"/>
    <w:rsid w:val="00775691"/>
    <w:rsid w:val="00775E01"/>
    <w:rsid w:val="00776269"/>
    <w:rsid w:val="00776E7B"/>
    <w:rsid w:val="00780DA4"/>
    <w:rsid w:val="007821E7"/>
    <w:rsid w:val="00782F91"/>
    <w:rsid w:val="00783649"/>
    <w:rsid w:val="00784727"/>
    <w:rsid w:val="0078797C"/>
    <w:rsid w:val="00787EC8"/>
    <w:rsid w:val="00791256"/>
    <w:rsid w:val="00791FBA"/>
    <w:rsid w:val="0079285A"/>
    <w:rsid w:val="007936A7"/>
    <w:rsid w:val="0079603F"/>
    <w:rsid w:val="0079627F"/>
    <w:rsid w:val="007964CE"/>
    <w:rsid w:val="00797017"/>
    <w:rsid w:val="00797044"/>
    <w:rsid w:val="00797894"/>
    <w:rsid w:val="007A0D80"/>
    <w:rsid w:val="007A1B24"/>
    <w:rsid w:val="007A2028"/>
    <w:rsid w:val="007A2A16"/>
    <w:rsid w:val="007A2A24"/>
    <w:rsid w:val="007A56CD"/>
    <w:rsid w:val="007A618A"/>
    <w:rsid w:val="007B06A1"/>
    <w:rsid w:val="007B08C6"/>
    <w:rsid w:val="007B2501"/>
    <w:rsid w:val="007B3840"/>
    <w:rsid w:val="007B48E6"/>
    <w:rsid w:val="007B4C58"/>
    <w:rsid w:val="007B5368"/>
    <w:rsid w:val="007B544B"/>
    <w:rsid w:val="007B6040"/>
    <w:rsid w:val="007B672C"/>
    <w:rsid w:val="007B704D"/>
    <w:rsid w:val="007C0892"/>
    <w:rsid w:val="007C0E6A"/>
    <w:rsid w:val="007C1858"/>
    <w:rsid w:val="007C2312"/>
    <w:rsid w:val="007C2F3D"/>
    <w:rsid w:val="007C37AC"/>
    <w:rsid w:val="007C3AA0"/>
    <w:rsid w:val="007C3ADD"/>
    <w:rsid w:val="007D0799"/>
    <w:rsid w:val="007D2C5B"/>
    <w:rsid w:val="007D375C"/>
    <w:rsid w:val="007D7AD9"/>
    <w:rsid w:val="007E065E"/>
    <w:rsid w:val="007E08FA"/>
    <w:rsid w:val="007E3570"/>
    <w:rsid w:val="007E40EC"/>
    <w:rsid w:val="007E48FE"/>
    <w:rsid w:val="007E5152"/>
    <w:rsid w:val="007E5693"/>
    <w:rsid w:val="007E5946"/>
    <w:rsid w:val="007E6304"/>
    <w:rsid w:val="007E70C8"/>
    <w:rsid w:val="007E770F"/>
    <w:rsid w:val="007F105D"/>
    <w:rsid w:val="007F205D"/>
    <w:rsid w:val="007F38AA"/>
    <w:rsid w:val="007F642C"/>
    <w:rsid w:val="007F6CC8"/>
    <w:rsid w:val="007F7901"/>
    <w:rsid w:val="00801699"/>
    <w:rsid w:val="008019DC"/>
    <w:rsid w:val="008019EE"/>
    <w:rsid w:val="00806236"/>
    <w:rsid w:val="00806876"/>
    <w:rsid w:val="008146B5"/>
    <w:rsid w:val="008146E4"/>
    <w:rsid w:val="008150F6"/>
    <w:rsid w:val="00815581"/>
    <w:rsid w:val="00817270"/>
    <w:rsid w:val="00817397"/>
    <w:rsid w:val="0082205E"/>
    <w:rsid w:val="008223C9"/>
    <w:rsid w:val="00822771"/>
    <w:rsid w:val="00822C7F"/>
    <w:rsid w:val="00823B38"/>
    <w:rsid w:val="00823BF9"/>
    <w:rsid w:val="00823D22"/>
    <w:rsid w:val="00823E9D"/>
    <w:rsid w:val="00825558"/>
    <w:rsid w:val="00832974"/>
    <w:rsid w:val="008329F3"/>
    <w:rsid w:val="00832C9E"/>
    <w:rsid w:val="00833B75"/>
    <w:rsid w:val="00833E90"/>
    <w:rsid w:val="00833F4E"/>
    <w:rsid w:val="00837C68"/>
    <w:rsid w:val="00840384"/>
    <w:rsid w:val="00843486"/>
    <w:rsid w:val="00845EC9"/>
    <w:rsid w:val="00846C5E"/>
    <w:rsid w:val="00847070"/>
    <w:rsid w:val="00851D0D"/>
    <w:rsid w:val="0085275E"/>
    <w:rsid w:val="008531FC"/>
    <w:rsid w:val="0085329F"/>
    <w:rsid w:val="00853676"/>
    <w:rsid w:val="008545CF"/>
    <w:rsid w:val="00854D78"/>
    <w:rsid w:val="00854F4F"/>
    <w:rsid w:val="008550E8"/>
    <w:rsid w:val="00855796"/>
    <w:rsid w:val="00855CDA"/>
    <w:rsid w:val="00856D63"/>
    <w:rsid w:val="00860255"/>
    <w:rsid w:val="008603C6"/>
    <w:rsid w:val="008604A2"/>
    <w:rsid w:val="008604D2"/>
    <w:rsid w:val="008627D9"/>
    <w:rsid w:val="00862A73"/>
    <w:rsid w:val="00863BDB"/>
    <w:rsid w:val="00866064"/>
    <w:rsid w:val="008660F4"/>
    <w:rsid w:val="008700D7"/>
    <w:rsid w:val="00870896"/>
    <w:rsid w:val="00871B4C"/>
    <w:rsid w:val="00872EB8"/>
    <w:rsid w:val="008733F2"/>
    <w:rsid w:val="00875717"/>
    <w:rsid w:val="008759B0"/>
    <w:rsid w:val="00876CDA"/>
    <w:rsid w:val="00880024"/>
    <w:rsid w:val="008821EB"/>
    <w:rsid w:val="00885D35"/>
    <w:rsid w:val="008863F2"/>
    <w:rsid w:val="00887784"/>
    <w:rsid w:val="0089154B"/>
    <w:rsid w:val="008917F7"/>
    <w:rsid w:val="00891EE8"/>
    <w:rsid w:val="00892F5B"/>
    <w:rsid w:val="008935A5"/>
    <w:rsid w:val="00894488"/>
    <w:rsid w:val="0089731C"/>
    <w:rsid w:val="00897B6A"/>
    <w:rsid w:val="008A000F"/>
    <w:rsid w:val="008A0246"/>
    <w:rsid w:val="008A0A12"/>
    <w:rsid w:val="008A14EF"/>
    <w:rsid w:val="008A16BF"/>
    <w:rsid w:val="008A1AF1"/>
    <w:rsid w:val="008A2043"/>
    <w:rsid w:val="008A3B17"/>
    <w:rsid w:val="008A64E5"/>
    <w:rsid w:val="008A696F"/>
    <w:rsid w:val="008A764C"/>
    <w:rsid w:val="008B1ECC"/>
    <w:rsid w:val="008B2958"/>
    <w:rsid w:val="008B2AFF"/>
    <w:rsid w:val="008B3292"/>
    <w:rsid w:val="008B37BD"/>
    <w:rsid w:val="008B48D6"/>
    <w:rsid w:val="008B4FFE"/>
    <w:rsid w:val="008B5E5E"/>
    <w:rsid w:val="008B605B"/>
    <w:rsid w:val="008B6138"/>
    <w:rsid w:val="008B6331"/>
    <w:rsid w:val="008B718C"/>
    <w:rsid w:val="008C0DB3"/>
    <w:rsid w:val="008C1D73"/>
    <w:rsid w:val="008C314D"/>
    <w:rsid w:val="008C4659"/>
    <w:rsid w:val="008C50E4"/>
    <w:rsid w:val="008C6B88"/>
    <w:rsid w:val="008C6C43"/>
    <w:rsid w:val="008C73A4"/>
    <w:rsid w:val="008C7E51"/>
    <w:rsid w:val="008D01F8"/>
    <w:rsid w:val="008D0D66"/>
    <w:rsid w:val="008D0F19"/>
    <w:rsid w:val="008D1207"/>
    <w:rsid w:val="008D1C3F"/>
    <w:rsid w:val="008D21A3"/>
    <w:rsid w:val="008D2BB0"/>
    <w:rsid w:val="008D32F6"/>
    <w:rsid w:val="008D40FD"/>
    <w:rsid w:val="008D469D"/>
    <w:rsid w:val="008D66E7"/>
    <w:rsid w:val="008D7E58"/>
    <w:rsid w:val="008D7EED"/>
    <w:rsid w:val="008E2F6C"/>
    <w:rsid w:val="008E312D"/>
    <w:rsid w:val="008E43CA"/>
    <w:rsid w:val="008E479E"/>
    <w:rsid w:val="008E54B4"/>
    <w:rsid w:val="008E6893"/>
    <w:rsid w:val="008F1399"/>
    <w:rsid w:val="008F2448"/>
    <w:rsid w:val="008F2D84"/>
    <w:rsid w:val="008F30D3"/>
    <w:rsid w:val="008F32FD"/>
    <w:rsid w:val="008F494F"/>
    <w:rsid w:val="008F5C5D"/>
    <w:rsid w:val="008F6265"/>
    <w:rsid w:val="008F6DB3"/>
    <w:rsid w:val="00901AE3"/>
    <w:rsid w:val="00902717"/>
    <w:rsid w:val="009027EF"/>
    <w:rsid w:val="0090377B"/>
    <w:rsid w:val="0090433A"/>
    <w:rsid w:val="0090499A"/>
    <w:rsid w:val="00904A9D"/>
    <w:rsid w:val="00904CD3"/>
    <w:rsid w:val="00905B75"/>
    <w:rsid w:val="00906322"/>
    <w:rsid w:val="00910AA8"/>
    <w:rsid w:val="00911F48"/>
    <w:rsid w:val="0091222C"/>
    <w:rsid w:val="0091356A"/>
    <w:rsid w:val="009159A6"/>
    <w:rsid w:val="00917430"/>
    <w:rsid w:val="0091796E"/>
    <w:rsid w:val="0092075F"/>
    <w:rsid w:val="00921190"/>
    <w:rsid w:val="00921740"/>
    <w:rsid w:val="009217A1"/>
    <w:rsid w:val="00921DFC"/>
    <w:rsid w:val="009224A0"/>
    <w:rsid w:val="009228A0"/>
    <w:rsid w:val="00922C26"/>
    <w:rsid w:val="00922E2C"/>
    <w:rsid w:val="00922F17"/>
    <w:rsid w:val="00924F91"/>
    <w:rsid w:val="00926EEA"/>
    <w:rsid w:val="00927BC2"/>
    <w:rsid w:val="00927C19"/>
    <w:rsid w:val="00927D04"/>
    <w:rsid w:val="0093171B"/>
    <w:rsid w:val="00931E3B"/>
    <w:rsid w:val="0093205D"/>
    <w:rsid w:val="00932F71"/>
    <w:rsid w:val="009330CC"/>
    <w:rsid w:val="00933655"/>
    <w:rsid w:val="00934DB5"/>
    <w:rsid w:val="00934F67"/>
    <w:rsid w:val="00934FD3"/>
    <w:rsid w:val="00935456"/>
    <w:rsid w:val="00936713"/>
    <w:rsid w:val="009369E8"/>
    <w:rsid w:val="00942174"/>
    <w:rsid w:val="009434C7"/>
    <w:rsid w:val="0094359B"/>
    <w:rsid w:val="00943961"/>
    <w:rsid w:val="00944728"/>
    <w:rsid w:val="009468ED"/>
    <w:rsid w:val="00947F7F"/>
    <w:rsid w:val="009506E1"/>
    <w:rsid w:val="00950B11"/>
    <w:rsid w:val="00951085"/>
    <w:rsid w:val="009512BD"/>
    <w:rsid w:val="00952395"/>
    <w:rsid w:val="009525D2"/>
    <w:rsid w:val="009538D1"/>
    <w:rsid w:val="00953A9E"/>
    <w:rsid w:val="00953C9F"/>
    <w:rsid w:val="009575CB"/>
    <w:rsid w:val="00960D39"/>
    <w:rsid w:val="00961DBF"/>
    <w:rsid w:val="0096259C"/>
    <w:rsid w:val="00962624"/>
    <w:rsid w:val="00962D0E"/>
    <w:rsid w:val="00965E4A"/>
    <w:rsid w:val="009706CD"/>
    <w:rsid w:val="00971D41"/>
    <w:rsid w:val="00973416"/>
    <w:rsid w:val="00973B1B"/>
    <w:rsid w:val="009764DA"/>
    <w:rsid w:val="00977532"/>
    <w:rsid w:val="00981899"/>
    <w:rsid w:val="00981EE9"/>
    <w:rsid w:val="009825B7"/>
    <w:rsid w:val="00982AB8"/>
    <w:rsid w:val="00982E7C"/>
    <w:rsid w:val="00983009"/>
    <w:rsid w:val="00984397"/>
    <w:rsid w:val="00987453"/>
    <w:rsid w:val="0098772E"/>
    <w:rsid w:val="00987874"/>
    <w:rsid w:val="00987B9A"/>
    <w:rsid w:val="00991862"/>
    <w:rsid w:val="0099343A"/>
    <w:rsid w:val="00993684"/>
    <w:rsid w:val="009939F2"/>
    <w:rsid w:val="00993F80"/>
    <w:rsid w:val="009943FA"/>
    <w:rsid w:val="00997194"/>
    <w:rsid w:val="00997251"/>
    <w:rsid w:val="00997B17"/>
    <w:rsid w:val="009A27DF"/>
    <w:rsid w:val="009A35C0"/>
    <w:rsid w:val="009A3AD4"/>
    <w:rsid w:val="009A48D7"/>
    <w:rsid w:val="009A6C36"/>
    <w:rsid w:val="009A6ED6"/>
    <w:rsid w:val="009A73C5"/>
    <w:rsid w:val="009A73EA"/>
    <w:rsid w:val="009A742D"/>
    <w:rsid w:val="009A7FAB"/>
    <w:rsid w:val="009B0F17"/>
    <w:rsid w:val="009B1E50"/>
    <w:rsid w:val="009B3228"/>
    <w:rsid w:val="009B4EC1"/>
    <w:rsid w:val="009B718E"/>
    <w:rsid w:val="009B728E"/>
    <w:rsid w:val="009C01A6"/>
    <w:rsid w:val="009C0EEF"/>
    <w:rsid w:val="009C0FAC"/>
    <w:rsid w:val="009C129C"/>
    <w:rsid w:val="009C19FF"/>
    <w:rsid w:val="009C1BE3"/>
    <w:rsid w:val="009C3E3B"/>
    <w:rsid w:val="009C4901"/>
    <w:rsid w:val="009C6F51"/>
    <w:rsid w:val="009D00F4"/>
    <w:rsid w:val="009D0320"/>
    <w:rsid w:val="009D0930"/>
    <w:rsid w:val="009D18F3"/>
    <w:rsid w:val="009D2DFA"/>
    <w:rsid w:val="009D34DD"/>
    <w:rsid w:val="009D57AB"/>
    <w:rsid w:val="009D5898"/>
    <w:rsid w:val="009D59CD"/>
    <w:rsid w:val="009D6417"/>
    <w:rsid w:val="009D6D13"/>
    <w:rsid w:val="009E0163"/>
    <w:rsid w:val="009E0F16"/>
    <w:rsid w:val="009E105B"/>
    <w:rsid w:val="009E1ED4"/>
    <w:rsid w:val="009E3C71"/>
    <w:rsid w:val="009E3EA3"/>
    <w:rsid w:val="009E4BAB"/>
    <w:rsid w:val="009E4BB3"/>
    <w:rsid w:val="009F14D1"/>
    <w:rsid w:val="009F27A2"/>
    <w:rsid w:val="009F2B0A"/>
    <w:rsid w:val="009F37B3"/>
    <w:rsid w:val="009F40E4"/>
    <w:rsid w:val="009F428D"/>
    <w:rsid w:val="009F505B"/>
    <w:rsid w:val="009F5061"/>
    <w:rsid w:val="009F55A6"/>
    <w:rsid w:val="009F70C5"/>
    <w:rsid w:val="009F715E"/>
    <w:rsid w:val="00A01079"/>
    <w:rsid w:val="00A02DA3"/>
    <w:rsid w:val="00A02F69"/>
    <w:rsid w:val="00A0444E"/>
    <w:rsid w:val="00A050FF"/>
    <w:rsid w:val="00A1054D"/>
    <w:rsid w:val="00A14107"/>
    <w:rsid w:val="00A14987"/>
    <w:rsid w:val="00A14B06"/>
    <w:rsid w:val="00A15463"/>
    <w:rsid w:val="00A15AC8"/>
    <w:rsid w:val="00A16755"/>
    <w:rsid w:val="00A16CD5"/>
    <w:rsid w:val="00A20015"/>
    <w:rsid w:val="00A22160"/>
    <w:rsid w:val="00A221BA"/>
    <w:rsid w:val="00A23D86"/>
    <w:rsid w:val="00A23E45"/>
    <w:rsid w:val="00A24329"/>
    <w:rsid w:val="00A24EB0"/>
    <w:rsid w:val="00A257FC"/>
    <w:rsid w:val="00A2595F"/>
    <w:rsid w:val="00A2683E"/>
    <w:rsid w:val="00A27A7B"/>
    <w:rsid w:val="00A27F65"/>
    <w:rsid w:val="00A30234"/>
    <w:rsid w:val="00A306D7"/>
    <w:rsid w:val="00A310AF"/>
    <w:rsid w:val="00A31995"/>
    <w:rsid w:val="00A33037"/>
    <w:rsid w:val="00A34991"/>
    <w:rsid w:val="00A35392"/>
    <w:rsid w:val="00A36484"/>
    <w:rsid w:val="00A36F3D"/>
    <w:rsid w:val="00A37806"/>
    <w:rsid w:val="00A4099C"/>
    <w:rsid w:val="00A40F3A"/>
    <w:rsid w:val="00A412D5"/>
    <w:rsid w:val="00A42708"/>
    <w:rsid w:val="00A42724"/>
    <w:rsid w:val="00A427C0"/>
    <w:rsid w:val="00A44C83"/>
    <w:rsid w:val="00A45A39"/>
    <w:rsid w:val="00A5016C"/>
    <w:rsid w:val="00A50D8D"/>
    <w:rsid w:val="00A523FC"/>
    <w:rsid w:val="00A5290B"/>
    <w:rsid w:val="00A52BCF"/>
    <w:rsid w:val="00A5377B"/>
    <w:rsid w:val="00A53EFC"/>
    <w:rsid w:val="00A54201"/>
    <w:rsid w:val="00A56646"/>
    <w:rsid w:val="00A56A82"/>
    <w:rsid w:val="00A61A9F"/>
    <w:rsid w:val="00A61C4E"/>
    <w:rsid w:val="00A64F35"/>
    <w:rsid w:val="00A65116"/>
    <w:rsid w:val="00A658CD"/>
    <w:rsid w:val="00A6698F"/>
    <w:rsid w:val="00A66C6E"/>
    <w:rsid w:val="00A66D95"/>
    <w:rsid w:val="00A67684"/>
    <w:rsid w:val="00A7021F"/>
    <w:rsid w:val="00A70FD5"/>
    <w:rsid w:val="00A71C8A"/>
    <w:rsid w:val="00A72235"/>
    <w:rsid w:val="00A73192"/>
    <w:rsid w:val="00A731C2"/>
    <w:rsid w:val="00A73B25"/>
    <w:rsid w:val="00A73BA6"/>
    <w:rsid w:val="00A7406A"/>
    <w:rsid w:val="00A76916"/>
    <w:rsid w:val="00A77C4C"/>
    <w:rsid w:val="00A803F8"/>
    <w:rsid w:val="00A81571"/>
    <w:rsid w:val="00A81827"/>
    <w:rsid w:val="00A82745"/>
    <w:rsid w:val="00A82C8D"/>
    <w:rsid w:val="00A82D2B"/>
    <w:rsid w:val="00A833AF"/>
    <w:rsid w:val="00A84468"/>
    <w:rsid w:val="00A85094"/>
    <w:rsid w:val="00A850E7"/>
    <w:rsid w:val="00A85909"/>
    <w:rsid w:val="00A85AAF"/>
    <w:rsid w:val="00A85ADE"/>
    <w:rsid w:val="00A873A1"/>
    <w:rsid w:val="00A9156C"/>
    <w:rsid w:val="00A92BEB"/>
    <w:rsid w:val="00A9498B"/>
    <w:rsid w:val="00A96477"/>
    <w:rsid w:val="00A96632"/>
    <w:rsid w:val="00A97A4F"/>
    <w:rsid w:val="00A97CBF"/>
    <w:rsid w:val="00AA01C6"/>
    <w:rsid w:val="00AA0AAA"/>
    <w:rsid w:val="00AA0C29"/>
    <w:rsid w:val="00AA16CF"/>
    <w:rsid w:val="00AA3048"/>
    <w:rsid w:val="00AA3B06"/>
    <w:rsid w:val="00AA3BA9"/>
    <w:rsid w:val="00AA408E"/>
    <w:rsid w:val="00AA4E1D"/>
    <w:rsid w:val="00AA7BDB"/>
    <w:rsid w:val="00AB1337"/>
    <w:rsid w:val="00AB2C0C"/>
    <w:rsid w:val="00AB3548"/>
    <w:rsid w:val="00AB3788"/>
    <w:rsid w:val="00AB629F"/>
    <w:rsid w:val="00AB6531"/>
    <w:rsid w:val="00AB6A34"/>
    <w:rsid w:val="00AB7647"/>
    <w:rsid w:val="00AC109E"/>
    <w:rsid w:val="00AC170B"/>
    <w:rsid w:val="00AC4389"/>
    <w:rsid w:val="00AC487F"/>
    <w:rsid w:val="00AC4D04"/>
    <w:rsid w:val="00AC5333"/>
    <w:rsid w:val="00AC5A3D"/>
    <w:rsid w:val="00AC5CD5"/>
    <w:rsid w:val="00AC60F5"/>
    <w:rsid w:val="00AD06FB"/>
    <w:rsid w:val="00AD0AED"/>
    <w:rsid w:val="00AD3325"/>
    <w:rsid w:val="00AD36C0"/>
    <w:rsid w:val="00AD3E46"/>
    <w:rsid w:val="00AD4FBA"/>
    <w:rsid w:val="00AD7AB7"/>
    <w:rsid w:val="00AE0488"/>
    <w:rsid w:val="00AE2025"/>
    <w:rsid w:val="00AE28F0"/>
    <w:rsid w:val="00AE31D3"/>
    <w:rsid w:val="00AE322C"/>
    <w:rsid w:val="00AE3362"/>
    <w:rsid w:val="00AE42CB"/>
    <w:rsid w:val="00AE46DD"/>
    <w:rsid w:val="00AE6F59"/>
    <w:rsid w:val="00AF0336"/>
    <w:rsid w:val="00AF10B2"/>
    <w:rsid w:val="00AF160E"/>
    <w:rsid w:val="00AF18F9"/>
    <w:rsid w:val="00AF27F8"/>
    <w:rsid w:val="00AF5A4B"/>
    <w:rsid w:val="00AF608E"/>
    <w:rsid w:val="00AF6233"/>
    <w:rsid w:val="00AF794F"/>
    <w:rsid w:val="00AF7BAC"/>
    <w:rsid w:val="00B00F28"/>
    <w:rsid w:val="00B0113A"/>
    <w:rsid w:val="00B017F2"/>
    <w:rsid w:val="00B02D18"/>
    <w:rsid w:val="00B04D7C"/>
    <w:rsid w:val="00B05B3E"/>
    <w:rsid w:val="00B06FC8"/>
    <w:rsid w:val="00B070D0"/>
    <w:rsid w:val="00B07419"/>
    <w:rsid w:val="00B10172"/>
    <w:rsid w:val="00B11B64"/>
    <w:rsid w:val="00B13A43"/>
    <w:rsid w:val="00B176DF"/>
    <w:rsid w:val="00B17720"/>
    <w:rsid w:val="00B17AF3"/>
    <w:rsid w:val="00B2066E"/>
    <w:rsid w:val="00B215B2"/>
    <w:rsid w:val="00B219C1"/>
    <w:rsid w:val="00B21D2A"/>
    <w:rsid w:val="00B21DE1"/>
    <w:rsid w:val="00B2350D"/>
    <w:rsid w:val="00B24561"/>
    <w:rsid w:val="00B25029"/>
    <w:rsid w:val="00B257CE"/>
    <w:rsid w:val="00B25B1A"/>
    <w:rsid w:val="00B26F51"/>
    <w:rsid w:val="00B3049C"/>
    <w:rsid w:val="00B30F9C"/>
    <w:rsid w:val="00B30FB5"/>
    <w:rsid w:val="00B311AB"/>
    <w:rsid w:val="00B32574"/>
    <w:rsid w:val="00B32772"/>
    <w:rsid w:val="00B3351F"/>
    <w:rsid w:val="00B337FB"/>
    <w:rsid w:val="00B33FC9"/>
    <w:rsid w:val="00B3539C"/>
    <w:rsid w:val="00B35741"/>
    <w:rsid w:val="00B36C91"/>
    <w:rsid w:val="00B37714"/>
    <w:rsid w:val="00B41D7F"/>
    <w:rsid w:val="00B41DE6"/>
    <w:rsid w:val="00B44368"/>
    <w:rsid w:val="00B44540"/>
    <w:rsid w:val="00B46814"/>
    <w:rsid w:val="00B503F0"/>
    <w:rsid w:val="00B518EB"/>
    <w:rsid w:val="00B51DCE"/>
    <w:rsid w:val="00B5286D"/>
    <w:rsid w:val="00B5358A"/>
    <w:rsid w:val="00B55AF9"/>
    <w:rsid w:val="00B6192C"/>
    <w:rsid w:val="00B62638"/>
    <w:rsid w:val="00B627FF"/>
    <w:rsid w:val="00B62F6A"/>
    <w:rsid w:val="00B652AD"/>
    <w:rsid w:val="00B6591E"/>
    <w:rsid w:val="00B6595C"/>
    <w:rsid w:val="00B661BE"/>
    <w:rsid w:val="00B720B0"/>
    <w:rsid w:val="00B742A9"/>
    <w:rsid w:val="00B74A36"/>
    <w:rsid w:val="00B74C4C"/>
    <w:rsid w:val="00B75715"/>
    <w:rsid w:val="00B76636"/>
    <w:rsid w:val="00B77241"/>
    <w:rsid w:val="00B773D8"/>
    <w:rsid w:val="00B77817"/>
    <w:rsid w:val="00B802FB"/>
    <w:rsid w:val="00B804DE"/>
    <w:rsid w:val="00B80FAA"/>
    <w:rsid w:val="00B823BB"/>
    <w:rsid w:val="00B836BE"/>
    <w:rsid w:val="00B83EED"/>
    <w:rsid w:val="00B84AEE"/>
    <w:rsid w:val="00B84EEA"/>
    <w:rsid w:val="00B85A1E"/>
    <w:rsid w:val="00B86470"/>
    <w:rsid w:val="00B86747"/>
    <w:rsid w:val="00B913DC"/>
    <w:rsid w:val="00B92499"/>
    <w:rsid w:val="00B92D36"/>
    <w:rsid w:val="00B9349D"/>
    <w:rsid w:val="00B9370D"/>
    <w:rsid w:val="00B94F49"/>
    <w:rsid w:val="00B95DC8"/>
    <w:rsid w:val="00B961AE"/>
    <w:rsid w:val="00B963FB"/>
    <w:rsid w:val="00B966C9"/>
    <w:rsid w:val="00B96A7C"/>
    <w:rsid w:val="00B97482"/>
    <w:rsid w:val="00BA1472"/>
    <w:rsid w:val="00BA2B67"/>
    <w:rsid w:val="00BA3A6B"/>
    <w:rsid w:val="00BA3EC1"/>
    <w:rsid w:val="00BA3F78"/>
    <w:rsid w:val="00BA45F3"/>
    <w:rsid w:val="00BA47F3"/>
    <w:rsid w:val="00BA4B75"/>
    <w:rsid w:val="00BA701E"/>
    <w:rsid w:val="00BB2F11"/>
    <w:rsid w:val="00BB3004"/>
    <w:rsid w:val="00BB3DD2"/>
    <w:rsid w:val="00BB50A2"/>
    <w:rsid w:val="00BB6003"/>
    <w:rsid w:val="00BC0398"/>
    <w:rsid w:val="00BC1ADC"/>
    <w:rsid w:val="00BC1B11"/>
    <w:rsid w:val="00BC27B8"/>
    <w:rsid w:val="00BC29AF"/>
    <w:rsid w:val="00BC4049"/>
    <w:rsid w:val="00BC5576"/>
    <w:rsid w:val="00BC72F2"/>
    <w:rsid w:val="00BD0DFD"/>
    <w:rsid w:val="00BD0E05"/>
    <w:rsid w:val="00BD130D"/>
    <w:rsid w:val="00BD263D"/>
    <w:rsid w:val="00BD2937"/>
    <w:rsid w:val="00BD2D99"/>
    <w:rsid w:val="00BD36B8"/>
    <w:rsid w:val="00BD4368"/>
    <w:rsid w:val="00BD5D17"/>
    <w:rsid w:val="00BD5F8C"/>
    <w:rsid w:val="00BD7544"/>
    <w:rsid w:val="00BE219F"/>
    <w:rsid w:val="00BE3789"/>
    <w:rsid w:val="00BE487F"/>
    <w:rsid w:val="00BE527D"/>
    <w:rsid w:val="00BE53AC"/>
    <w:rsid w:val="00BE695B"/>
    <w:rsid w:val="00BE7BB8"/>
    <w:rsid w:val="00BE7D5E"/>
    <w:rsid w:val="00BF12BD"/>
    <w:rsid w:val="00BF1BF5"/>
    <w:rsid w:val="00BF1E9E"/>
    <w:rsid w:val="00BF795E"/>
    <w:rsid w:val="00C00E34"/>
    <w:rsid w:val="00C01257"/>
    <w:rsid w:val="00C02F15"/>
    <w:rsid w:val="00C03103"/>
    <w:rsid w:val="00C034AD"/>
    <w:rsid w:val="00C042A7"/>
    <w:rsid w:val="00C04305"/>
    <w:rsid w:val="00C04568"/>
    <w:rsid w:val="00C05437"/>
    <w:rsid w:val="00C054B0"/>
    <w:rsid w:val="00C063CD"/>
    <w:rsid w:val="00C0682A"/>
    <w:rsid w:val="00C075BE"/>
    <w:rsid w:val="00C10E44"/>
    <w:rsid w:val="00C113FE"/>
    <w:rsid w:val="00C129E2"/>
    <w:rsid w:val="00C1365C"/>
    <w:rsid w:val="00C15114"/>
    <w:rsid w:val="00C15508"/>
    <w:rsid w:val="00C160C7"/>
    <w:rsid w:val="00C20931"/>
    <w:rsid w:val="00C2109F"/>
    <w:rsid w:val="00C21291"/>
    <w:rsid w:val="00C21363"/>
    <w:rsid w:val="00C2179C"/>
    <w:rsid w:val="00C22B9B"/>
    <w:rsid w:val="00C24786"/>
    <w:rsid w:val="00C24FDC"/>
    <w:rsid w:val="00C26048"/>
    <w:rsid w:val="00C260CB"/>
    <w:rsid w:val="00C26F13"/>
    <w:rsid w:val="00C305B4"/>
    <w:rsid w:val="00C311A1"/>
    <w:rsid w:val="00C31AB1"/>
    <w:rsid w:val="00C3256C"/>
    <w:rsid w:val="00C325BA"/>
    <w:rsid w:val="00C329E3"/>
    <w:rsid w:val="00C33731"/>
    <w:rsid w:val="00C35B9C"/>
    <w:rsid w:val="00C35D55"/>
    <w:rsid w:val="00C36F67"/>
    <w:rsid w:val="00C40AE7"/>
    <w:rsid w:val="00C426E3"/>
    <w:rsid w:val="00C42A9B"/>
    <w:rsid w:val="00C42AAB"/>
    <w:rsid w:val="00C42C17"/>
    <w:rsid w:val="00C42D4F"/>
    <w:rsid w:val="00C438B3"/>
    <w:rsid w:val="00C43A32"/>
    <w:rsid w:val="00C4423B"/>
    <w:rsid w:val="00C459B0"/>
    <w:rsid w:val="00C46D95"/>
    <w:rsid w:val="00C50CBE"/>
    <w:rsid w:val="00C51957"/>
    <w:rsid w:val="00C519A3"/>
    <w:rsid w:val="00C51EC7"/>
    <w:rsid w:val="00C52A72"/>
    <w:rsid w:val="00C52B36"/>
    <w:rsid w:val="00C53FBB"/>
    <w:rsid w:val="00C5414E"/>
    <w:rsid w:val="00C54CD6"/>
    <w:rsid w:val="00C54E66"/>
    <w:rsid w:val="00C54F43"/>
    <w:rsid w:val="00C55FE5"/>
    <w:rsid w:val="00C5600D"/>
    <w:rsid w:val="00C60D84"/>
    <w:rsid w:val="00C61C73"/>
    <w:rsid w:val="00C6239D"/>
    <w:rsid w:val="00C6378B"/>
    <w:rsid w:val="00C63A52"/>
    <w:rsid w:val="00C65535"/>
    <w:rsid w:val="00C65834"/>
    <w:rsid w:val="00C65B13"/>
    <w:rsid w:val="00C6682C"/>
    <w:rsid w:val="00C7088C"/>
    <w:rsid w:val="00C72C5A"/>
    <w:rsid w:val="00C737FB"/>
    <w:rsid w:val="00C738C7"/>
    <w:rsid w:val="00C75432"/>
    <w:rsid w:val="00C769FC"/>
    <w:rsid w:val="00C771DF"/>
    <w:rsid w:val="00C803A7"/>
    <w:rsid w:val="00C8065E"/>
    <w:rsid w:val="00C824FE"/>
    <w:rsid w:val="00C8409B"/>
    <w:rsid w:val="00C84F87"/>
    <w:rsid w:val="00C856F4"/>
    <w:rsid w:val="00C865F4"/>
    <w:rsid w:val="00C87051"/>
    <w:rsid w:val="00C915D9"/>
    <w:rsid w:val="00C9313F"/>
    <w:rsid w:val="00C9333B"/>
    <w:rsid w:val="00C934CD"/>
    <w:rsid w:val="00C93699"/>
    <w:rsid w:val="00C93D9A"/>
    <w:rsid w:val="00C96A1D"/>
    <w:rsid w:val="00C974C9"/>
    <w:rsid w:val="00CA05F0"/>
    <w:rsid w:val="00CA2D4D"/>
    <w:rsid w:val="00CA544A"/>
    <w:rsid w:val="00CA6A2E"/>
    <w:rsid w:val="00CB1960"/>
    <w:rsid w:val="00CB209D"/>
    <w:rsid w:val="00CB2A87"/>
    <w:rsid w:val="00CB2B1D"/>
    <w:rsid w:val="00CB3DE1"/>
    <w:rsid w:val="00CB41F3"/>
    <w:rsid w:val="00CB43A3"/>
    <w:rsid w:val="00CB780C"/>
    <w:rsid w:val="00CC09F4"/>
    <w:rsid w:val="00CC2371"/>
    <w:rsid w:val="00CC3D00"/>
    <w:rsid w:val="00CC45F5"/>
    <w:rsid w:val="00CC511A"/>
    <w:rsid w:val="00CC6AEE"/>
    <w:rsid w:val="00CC7DB4"/>
    <w:rsid w:val="00CD0A7F"/>
    <w:rsid w:val="00CD0B65"/>
    <w:rsid w:val="00CD10B1"/>
    <w:rsid w:val="00CD197C"/>
    <w:rsid w:val="00CD4EF6"/>
    <w:rsid w:val="00CD4F78"/>
    <w:rsid w:val="00CD725D"/>
    <w:rsid w:val="00CD74D9"/>
    <w:rsid w:val="00CD7542"/>
    <w:rsid w:val="00CD75D2"/>
    <w:rsid w:val="00CE0071"/>
    <w:rsid w:val="00CE29E9"/>
    <w:rsid w:val="00CE553E"/>
    <w:rsid w:val="00CE5D8A"/>
    <w:rsid w:val="00CE5F34"/>
    <w:rsid w:val="00CF0669"/>
    <w:rsid w:val="00CF0DA6"/>
    <w:rsid w:val="00CF17B3"/>
    <w:rsid w:val="00CF19AF"/>
    <w:rsid w:val="00CF1ABE"/>
    <w:rsid w:val="00CF1D79"/>
    <w:rsid w:val="00CF3821"/>
    <w:rsid w:val="00CF5CEF"/>
    <w:rsid w:val="00CF5DDA"/>
    <w:rsid w:val="00CF5E19"/>
    <w:rsid w:val="00CF642B"/>
    <w:rsid w:val="00CF65A6"/>
    <w:rsid w:val="00D00B66"/>
    <w:rsid w:val="00D031C8"/>
    <w:rsid w:val="00D03C7F"/>
    <w:rsid w:val="00D05CC2"/>
    <w:rsid w:val="00D067C6"/>
    <w:rsid w:val="00D1123C"/>
    <w:rsid w:val="00D114E2"/>
    <w:rsid w:val="00D12281"/>
    <w:rsid w:val="00D16EF3"/>
    <w:rsid w:val="00D23A2E"/>
    <w:rsid w:val="00D244AB"/>
    <w:rsid w:val="00D24780"/>
    <w:rsid w:val="00D25250"/>
    <w:rsid w:val="00D25405"/>
    <w:rsid w:val="00D268BC"/>
    <w:rsid w:val="00D323C3"/>
    <w:rsid w:val="00D33700"/>
    <w:rsid w:val="00D3533E"/>
    <w:rsid w:val="00D359FA"/>
    <w:rsid w:val="00D377EF"/>
    <w:rsid w:val="00D408E5"/>
    <w:rsid w:val="00D40A74"/>
    <w:rsid w:val="00D40AEB"/>
    <w:rsid w:val="00D421FD"/>
    <w:rsid w:val="00D436EF"/>
    <w:rsid w:val="00D44812"/>
    <w:rsid w:val="00D45EBE"/>
    <w:rsid w:val="00D46736"/>
    <w:rsid w:val="00D5098E"/>
    <w:rsid w:val="00D5277C"/>
    <w:rsid w:val="00D52951"/>
    <w:rsid w:val="00D52C64"/>
    <w:rsid w:val="00D52EF4"/>
    <w:rsid w:val="00D53B6D"/>
    <w:rsid w:val="00D54766"/>
    <w:rsid w:val="00D54E59"/>
    <w:rsid w:val="00D55EA5"/>
    <w:rsid w:val="00D5725F"/>
    <w:rsid w:val="00D573A0"/>
    <w:rsid w:val="00D57452"/>
    <w:rsid w:val="00D57DF6"/>
    <w:rsid w:val="00D6050A"/>
    <w:rsid w:val="00D6138A"/>
    <w:rsid w:val="00D613B8"/>
    <w:rsid w:val="00D61C7C"/>
    <w:rsid w:val="00D62284"/>
    <w:rsid w:val="00D63116"/>
    <w:rsid w:val="00D65430"/>
    <w:rsid w:val="00D66540"/>
    <w:rsid w:val="00D66A15"/>
    <w:rsid w:val="00D713F3"/>
    <w:rsid w:val="00D721A7"/>
    <w:rsid w:val="00D72628"/>
    <w:rsid w:val="00D7281E"/>
    <w:rsid w:val="00D72CB7"/>
    <w:rsid w:val="00D744A5"/>
    <w:rsid w:val="00D7500F"/>
    <w:rsid w:val="00D7571A"/>
    <w:rsid w:val="00D80581"/>
    <w:rsid w:val="00D820E7"/>
    <w:rsid w:val="00D82456"/>
    <w:rsid w:val="00D82BE1"/>
    <w:rsid w:val="00D83311"/>
    <w:rsid w:val="00D84A52"/>
    <w:rsid w:val="00D85248"/>
    <w:rsid w:val="00D856D6"/>
    <w:rsid w:val="00D85979"/>
    <w:rsid w:val="00D85B05"/>
    <w:rsid w:val="00D85F89"/>
    <w:rsid w:val="00D862BB"/>
    <w:rsid w:val="00D86FA7"/>
    <w:rsid w:val="00D87340"/>
    <w:rsid w:val="00D87559"/>
    <w:rsid w:val="00D87730"/>
    <w:rsid w:val="00D87D7D"/>
    <w:rsid w:val="00D90659"/>
    <w:rsid w:val="00D9075E"/>
    <w:rsid w:val="00D91365"/>
    <w:rsid w:val="00D92F50"/>
    <w:rsid w:val="00D93B76"/>
    <w:rsid w:val="00D9574D"/>
    <w:rsid w:val="00D96674"/>
    <w:rsid w:val="00D97C09"/>
    <w:rsid w:val="00DA14DA"/>
    <w:rsid w:val="00DA180A"/>
    <w:rsid w:val="00DA25E7"/>
    <w:rsid w:val="00DA3152"/>
    <w:rsid w:val="00DA35B3"/>
    <w:rsid w:val="00DA3748"/>
    <w:rsid w:val="00DA4123"/>
    <w:rsid w:val="00DA6377"/>
    <w:rsid w:val="00DA6B3C"/>
    <w:rsid w:val="00DA78AE"/>
    <w:rsid w:val="00DA78C6"/>
    <w:rsid w:val="00DA7DAF"/>
    <w:rsid w:val="00DB02CF"/>
    <w:rsid w:val="00DB0DFF"/>
    <w:rsid w:val="00DB182F"/>
    <w:rsid w:val="00DB1D47"/>
    <w:rsid w:val="00DB37D2"/>
    <w:rsid w:val="00DB3843"/>
    <w:rsid w:val="00DB486A"/>
    <w:rsid w:val="00DB632B"/>
    <w:rsid w:val="00DC0829"/>
    <w:rsid w:val="00DC138B"/>
    <w:rsid w:val="00DC1F94"/>
    <w:rsid w:val="00DC22F2"/>
    <w:rsid w:val="00DC2918"/>
    <w:rsid w:val="00DC3978"/>
    <w:rsid w:val="00DC3B58"/>
    <w:rsid w:val="00DC4C8F"/>
    <w:rsid w:val="00DC551F"/>
    <w:rsid w:val="00DC7484"/>
    <w:rsid w:val="00DD1884"/>
    <w:rsid w:val="00DD2332"/>
    <w:rsid w:val="00DD27EB"/>
    <w:rsid w:val="00DD314F"/>
    <w:rsid w:val="00DD3AF1"/>
    <w:rsid w:val="00DD4079"/>
    <w:rsid w:val="00DD44E3"/>
    <w:rsid w:val="00DD5C0D"/>
    <w:rsid w:val="00DD6C3E"/>
    <w:rsid w:val="00DD7EC6"/>
    <w:rsid w:val="00DE2411"/>
    <w:rsid w:val="00DE2DE9"/>
    <w:rsid w:val="00DE3A9F"/>
    <w:rsid w:val="00DE3D48"/>
    <w:rsid w:val="00DE3FA7"/>
    <w:rsid w:val="00DE4C8F"/>
    <w:rsid w:val="00DE5BF1"/>
    <w:rsid w:val="00DE65E7"/>
    <w:rsid w:val="00DE6B60"/>
    <w:rsid w:val="00DE7901"/>
    <w:rsid w:val="00DE7DFA"/>
    <w:rsid w:val="00DF193A"/>
    <w:rsid w:val="00DF2188"/>
    <w:rsid w:val="00DF291F"/>
    <w:rsid w:val="00DF3714"/>
    <w:rsid w:val="00DF3D8F"/>
    <w:rsid w:val="00DF476A"/>
    <w:rsid w:val="00DF5B3A"/>
    <w:rsid w:val="00DF6E02"/>
    <w:rsid w:val="00E016B9"/>
    <w:rsid w:val="00E01CDC"/>
    <w:rsid w:val="00E021D6"/>
    <w:rsid w:val="00E022E0"/>
    <w:rsid w:val="00E0317C"/>
    <w:rsid w:val="00E034CC"/>
    <w:rsid w:val="00E03DE9"/>
    <w:rsid w:val="00E042A3"/>
    <w:rsid w:val="00E05A50"/>
    <w:rsid w:val="00E05F0A"/>
    <w:rsid w:val="00E06001"/>
    <w:rsid w:val="00E061DF"/>
    <w:rsid w:val="00E0620A"/>
    <w:rsid w:val="00E068F7"/>
    <w:rsid w:val="00E103CB"/>
    <w:rsid w:val="00E115AE"/>
    <w:rsid w:val="00E11A4C"/>
    <w:rsid w:val="00E1263C"/>
    <w:rsid w:val="00E12BB2"/>
    <w:rsid w:val="00E142D0"/>
    <w:rsid w:val="00E144E1"/>
    <w:rsid w:val="00E15192"/>
    <w:rsid w:val="00E16152"/>
    <w:rsid w:val="00E16BD5"/>
    <w:rsid w:val="00E2054C"/>
    <w:rsid w:val="00E20688"/>
    <w:rsid w:val="00E206C5"/>
    <w:rsid w:val="00E22371"/>
    <w:rsid w:val="00E22A32"/>
    <w:rsid w:val="00E23389"/>
    <w:rsid w:val="00E236C0"/>
    <w:rsid w:val="00E23A82"/>
    <w:rsid w:val="00E24527"/>
    <w:rsid w:val="00E24F40"/>
    <w:rsid w:val="00E2794B"/>
    <w:rsid w:val="00E302F7"/>
    <w:rsid w:val="00E309C2"/>
    <w:rsid w:val="00E30AB8"/>
    <w:rsid w:val="00E32F6C"/>
    <w:rsid w:val="00E338C0"/>
    <w:rsid w:val="00E33FAA"/>
    <w:rsid w:val="00E341A9"/>
    <w:rsid w:val="00E34440"/>
    <w:rsid w:val="00E344A8"/>
    <w:rsid w:val="00E36EA7"/>
    <w:rsid w:val="00E36F78"/>
    <w:rsid w:val="00E4089F"/>
    <w:rsid w:val="00E409C3"/>
    <w:rsid w:val="00E43449"/>
    <w:rsid w:val="00E457B8"/>
    <w:rsid w:val="00E45FC9"/>
    <w:rsid w:val="00E4601D"/>
    <w:rsid w:val="00E469F6"/>
    <w:rsid w:val="00E522E9"/>
    <w:rsid w:val="00E5236A"/>
    <w:rsid w:val="00E527C7"/>
    <w:rsid w:val="00E55217"/>
    <w:rsid w:val="00E55882"/>
    <w:rsid w:val="00E55CA7"/>
    <w:rsid w:val="00E56BA7"/>
    <w:rsid w:val="00E57B61"/>
    <w:rsid w:val="00E57E4D"/>
    <w:rsid w:val="00E60705"/>
    <w:rsid w:val="00E60905"/>
    <w:rsid w:val="00E61604"/>
    <w:rsid w:val="00E63162"/>
    <w:rsid w:val="00E654DE"/>
    <w:rsid w:val="00E65E88"/>
    <w:rsid w:val="00E670E8"/>
    <w:rsid w:val="00E70335"/>
    <w:rsid w:val="00E7095A"/>
    <w:rsid w:val="00E71473"/>
    <w:rsid w:val="00E71A0F"/>
    <w:rsid w:val="00E71B34"/>
    <w:rsid w:val="00E71CCA"/>
    <w:rsid w:val="00E72934"/>
    <w:rsid w:val="00E72A44"/>
    <w:rsid w:val="00E7482C"/>
    <w:rsid w:val="00E7658F"/>
    <w:rsid w:val="00E76F76"/>
    <w:rsid w:val="00E775FD"/>
    <w:rsid w:val="00E77EAF"/>
    <w:rsid w:val="00E8108C"/>
    <w:rsid w:val="00E81110"/>
    <w:rsid w:val="00E812C7"/>
    <w:rsid w:val="00E82244"/>
    <w:rsid w:val="00E82552"/>
    <w:rsid w:val="00E8272C"/>
    <w:rsid w:val="00E82956"/>
    <w:rsid w:val="00E834CA"/>
    <w:rsid w:val="00E839D2"/>
    <w:rsid w:val="00E84B90"/>
    <w:rsid w:val="00E85CFC"/>
    <w:rsid w:val="00E85DAB"/>
    <w:rsid w:val="00E877E6"/>
    <w:rsid w:val="00E92337"/>
    <w:rsid w:val="00E92536"/>
    <w:rsid w:val="00E927C4"/>
    <w:rsid w:val="00E92CB0"/>
    <w:rsid w:val="00E9596B"/>
    <w:rsid w:val="00E95A2F"/>
    <w:rsid w:val="00E965C7"/>
    <w:rsid w:val="00E972AE"/>
    <w:rsid w:val="00EA0205"/>
    <w:rsid w:val="00EA2301"/>
    <w:rsid w:val="00EA571B"/>
    <w:rsid w:val="00EA5A8E"/>
    <w:rsid w:val="00EA658E"/>
    <w:rsid w:val="00EA6CB4"/>
    <w:rsid w:val="00EB15B7"/>
    <w:rsid w:val="00EB18A1"/>
    <w:rsid w:val="00EB2DD5"/>
    <w:rsid w:val="00EB3711"/>
    <w:rsid w:val="00EB48A6"/>
    <w:rsid w:val="00EB4943"/>
    <w:rsid w:val="00EB4E0B"/>
    <w:rsid w:val="00EB718A"/>
    <w:rsid w:val="00EB7B03"/>
    <w:rsid w:val="00EB7C16"/>
    <w:rsid w:val="00EC02D2"/>
    <w:rsid w:val="00EC14E0"/>
    <w:rsid w:val="00EC24B4"/>
    <w:rsid w:val="00EC3105"/>
    <w:rsid w:val="00EC3371"/>
    <w:rsid w:val="00EC3719"/>
    <w:rsid w:val="00EC428E"/>
    <w:rsid w:val="00EC4746"/>
    <w:rsid w:val="00EC6D8C"/>
    <w:rsid w:val="00EC747B"/>
    <w:rsid w:val="00ED0D9D"/>
    <w:rsid w:val="00ED2770"/>
    <w:rsid w:val="00ED2EED"/>
    <w:rsid w:val="00ED2F2F"/>
    <w:rsid w:val="00ED4F20"/>
    <w:rsid w:val="00ED525D"/>
    <w:rsid w:val="00ED54A3"/>
    <w:rsid w:val="00ED5A88"/>
    <w:rsid w:val="00ED7F0A"/>
    <w:rsid w:val="00EE1056"/>
    <w:rsid w:val="00EE36EB"/>
    <w:rsid w:val="00EE3878"/>
    <w:rsid w:val="00EE5022"/>
    <w:rsid w:val="00EE56AB"/>
    <w:rsid w:val="00EE5AFD"/>
    <w:rsid w:val="00EE634C"/>
    <w:rsid w:val="00EE69D7"/>
    <w:rsid w:val="00EE7684"/>
    <w:rsid w:val="00EF3567"/>
    <w:rsid w:val="00EF3D33"/>
    <w:rsid w:val="00EF46B6"/>
    <w:rsid w:val="00EF4CBD"/>
    <w:rsid w:val="00EF4E5F"/>
    <w:rsid w:val="00F00DF5"/>
    <w:rsid w:val="00F03F7C"/>
    <w:rsid w:val="00F054C3"/>
    <w:rsid w:val="00F05B44"/>
    <w:rsid w:val="00F10EAE"/>
    <w:rsid w:val="00F11433"/>
    <w:rsid w:val="00F11504"/>
    <w:rsid w:val="00F125D2"/>
    <w:rsid w:val="00F1349B"/>
    <w:rsid w:val="00F1390A"/>
    <w:rsid w:val="00F13BD9"/>
    <w:rsid w:val="00F13FCF"/>
    <w:rsid w:val="00F1420C"/>
    <w:rsid w:val="00F143E2"/>
    <w:rsid w:val="00F15C90"/>
    <w:rsid w:val="00F15CAC"/>
    <w:rsid w:val="00F16879"/>
    <w:rsid w:val="00F16DC1"/>
    <w:rsid w:val="00F175BE"/>
    <w:rsid w:val="00F201B9"/>
    <w:rsid w:val="00F20B6C"/>
    <w:rsid w:val="00F21359"/>
    <w:rsid w:val="00F224F0"/>
    <w:rsid w:val="00F24088"/>
    <w:rsid w:val="00F25FFB"/>
    <w:rsid w:val="00F26038"/>
    <w:rsid w:val="00F26425"/>
    <w:rsid w:val="00F26EA5"/>
    <w:rsid w:val="00F27113"/>
    <w:rsid w:val="00F277FD"/>
    <w:rsid w:val="00F30908"/>
    <w:rsid w:val="00F30B4F"/>
    <w:rsid w:val="00F324BA"/>
    <w:rsid w:val="00F33888"/>
    <w:rsid w:val="00F34FA2"/>
    <w:rsid w:val="00F3596B"/>
    <w:rsid w:val="00F35BAD"/>
    <w:rsid w:val="00F375A2"/>
    <w:rsid w:val="00F377F3"/>
    <w:rsid w:val="00F400B4"/>
    <w:rsid w:val="00F40E7A"/>
    <w:rsid w:val="00F41699"/>
    <w:rsid w:val="00F43DBD"/>
    <w:rsid w:val="00F46039"/>
    <w:rsid w:val="00F51CCE"/>
    <w:rsid w:val="00F52E27"/>
    <w:rsid w:val="00F5339D"/>
    <w:rsid w:val="00F55D1B"/>
    <w:rsid w:val="00F5633D"/>
    <w:rsid w:val="00F5699D"/>
    <w:rsid w:val="00F56A93"/>
    <w:rsid w:val="00F570A4"/>
    <w:rsid w:val="00F574E0"/>
    <w:rsid w:val="00F6391B"/>
    <w:rsid w:val="00F63D53"/>
    <w:rsid w:val="00F64035"/>
    <w:rsid w:val="00F6429D"/>
    <w:rsid w:val="00F64954"/>
    <w:rsid w:val="00F651EA"/>
    <w:rsid w:val="00F655AE"/>
    <w:rsid w:val="00F65D5B"/>
    <w:rsid w:val="00F675DB"/>
    <w:rsid w:val="00F7298C"/>
    <w:rsid w:val="00F72ED9"/>
    <w:rsid w:val="00F74ED0"/>
    <w:rsid w:val="00F75E00"/>
    <w:rsid w:val="00F76456"/>
    <w:rsid w:val="00F7780C"/>
    <w:rsid w:val="00F81E0B"/>
    <w:rsid w:val="00F821DD"/>
    <w:rsid w:val="00F8371D"/>
    <w:rsid w:val="00F8393E"/>
    <w:rsid w:val="00F846EA"/>
    <w:rsid w:val="00F8592B"/>
    <w:rsid w:val="00F86A00"/>
    <w:rsid w:val="00F91A40"/>
    <w:rsid w:val="00F92906"/>
    <w:rsid w:val="00F92907"/>
    <w:rsid w:val="00F94EE4"/>
    <w:rsid w:val="00F9531F"/>
    <w:rsid w:val="00F95BDE"/>
    <w:rsid w:val="00F95D4B"/>
    <w:rsid w:val="00F96F76"/>
    <w:rsid w:val="00FA0FD0"/>
    <w:rsid w:val="00FA1F12"/>
    <w:rsid w:val="00FA37BA"/>
    <w:rsid w:val="00FA45DA"/>
    <w:rsid w:val="00FA5C42"/>
    <w:rsid w:val="00FB0C24"/>
    <w:rsid w:val="00FB1389"/>
    <w:rsid w:val="00FB1A64"/>
    <w:rsid w:val="00FB2421"/>
    <w:rsid w:val="00FB3323"/>
    <w:rsid w:val="00FB4035"/>
    <w:rsid w:val="00FB45D9"/>
    <w:rsid w:val="00FB4964"/>
    <w:rsid w:val="00FB6115"/>
    <w:rsid w:val="00FB71CB"/>
    <w:rsid w:val="00FB77CF"/>
    <w:rsid w:val="00FC0313"/>
    <w:rsid w:val="00FC22DA"/>
    <w:rsid w:val="00FC2301"/>
    <w:rsid w:val="00FC2457"/>
    <w:rsid w:val="00FC2A42"/>
    <w:rsid w:val="00FC2EA9"/>
    <w:rsid w:val="00FC451F"/>
    <w:rsid w:val="00FC4640"/>
    <w:rsid w:val="00FC59B3"/>
    <w:rsid w:val="00FC5EDA"/>
    <w:rsid w:val="00FC6447"/>
    <w:rsid w:val="00FC6844"/>
    <w:rsid w:val="00FC738E"/>
    <w:rsid w:val="00FC75C9"/>
    <w:rsid w:val="00FD0B9A"/>
    <w:rsid w:val="00FD217C"/>
    <w:rsid w:val="00FD23C1"/>
    <w:rsid w:val="00FD2EB1"/>
    <w:rsid w:val="00FD2F3F"/>
    <w:rsid w:val="00FD3321"/>
    <w:rsid w:val="00FD644B"/>
    <w:rsid w:val="00FD703D"/>
    <w:rsid w:val="00FD70F6"/>
    <w:rsid w:val="00FD714A"/>
    <w:rsid w:val="00FE0224"/>
    <w:rsid w:val="00FE3523"/>
    <w:rsid w:val="00FE49E8"/>
    <w:rsid w:val="00FE4F0D"/>
    <w:rsid w:val="00FE5EA9"/>
    <w:rsid w:val="00FE6E44"/>
    <w:rsid w:val="00FE73D1"/>
    <w:rsid w:val="00FF1116"/>
    <w:rsid w:val="00FF2017"/>
    <w:rsid w:val="00FF2971"/>
    <w:rsid w:val="00FF2E2E"/>
    <w:rsid w:val="00FF4956"/>
    <w:rsid w:val="00FF5E01"/>
    <w:rsid w:val="00FF6CF5"/>
    <w:rsid w:val="11250ABB"/>
    <w:rsid w:val="2377190B"/>
    <w:rsid w:val="253AF177"/>
    <w:rsid w:val="4BD3F571"/>
    <w:rsid w:val="56DD51AC"/>
    <w:rsid w:val="702A9D4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1040EC"/>
  <w14:defaultImageDpi w14:val="330"/>
  <w15:docId w15:val="{ACE8074D-FB25-41F2-A6CA-0D4023692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4FB2"/>
    <w:rPr>
      <w:rFonts w:ascii="Calibri" w:hAnsi="Calibri"/>
      <w:sz w:val="22"/>
      <w:szCs w:val="24"/>
    </w:rPr>
  </w:style>
  <w:style w:type="paragraph" w:styleId="Heading1">
    <w:name w:val="heading 1"/>
    <w:basedOn w:val="Normal"/>
    <w:next w:val="Normal"/>
    <w:link w:val="Heading1Char"/>
    <w:autoRedefine/>
    <w:qFormat/>
    <w:rsid w:val="00167D7E"/>
    <w:pPr>
      <w:keepNext/>
      <w:keepLines/>
      <w:spacing w:before="240" w:after="240"/>
      <w:outlineLvl w:val="0"/>
    </w:pPr>
    <w:rPr>
      <w:rFonts w:asciiTheme="minorHAnsi" w:hAnsiTheme="minorHAnsi" w:cstheme="minorHAnsi"/>
      <w:b/>
      <w:bCs/>
      <w:color w:val="000000"/>
      <w:sz w:val="32"/>
      <w:szCs w:val="32"/>
    </w:rPr>
  </w:style>
  <w:style w:type="paragraph" w:styleId="Heading2">
    <w:name w:val="heading 2"/>
    <w:basedOn w:val="Normal"/>
    <w:next w:val="Normal"/>
    <w:link w:val="Heading2Char"/>
    <w:autoRedefine/>
    <w:qFormat/>
    <w:rsid w:val="0017265E"/>
    <w:pPr>
      <w:keepNext/>
      <w:keepLines/>
      <w:spacing w:before="240" w:after="240"/>
      <w:outlineLvl w:val="1"/>
    </w:pPr>
    <w:rPr>
      <w:rFonts w:ascii="Arial" w:eastAsia="Times New Roman" w:hAnsi="Arial"/>
      <w:b/>
      <w:bCs/>
      <w:kern w:val="1"/>
      <w:sz w:val="28"/>
      <w:szCs w:val="26"/>
      <w:lang w:val="x-none" w:eastAsia="x-none"/>
    </w:rPr>
  </w:style>
  <w:style w:type="paragraph" w:styleId="Heading3">
    <w:name w:val="heading 3"/>
    <w:basedOn w:val="Heading2"/>
    <w:next w:val="Normal"/>
    <w:link w:val="Heading3Char"/>
    <w:autoRedefine/>
    <w:qFormat/>
    <w:rsid w:val="008B37BD"/>
    <w:pPr>
      <w:spacing w:before="360"/>
      <w:outlineLvl w:val="2"/>
    </w:pPr>
    <w:rPr>
      <w:iCs/>
      <w:sz w:val="24"/>
      <w:lang w:val="en-US"/>
    </w:rPr>
  </w:style>
  <w:style w:type="paragraph" w:styleId="Heading4">
    <w:name w:val="heading 4"/>
    <w:basedOn w:val="Normal"/>
    <w:next w:val="Normal"/>
    <w:link w:val="Heading4Char"/>
    <w:unhideWhenUsed/>
    <w:qFormat/>
    <w:rsid w:val="00B74C4C"/>
    <w:pPr>
      <w:keepNext/>
      <w:keepLines/>
      <w:spacing w:before="40"/>
      <w:outlineLvl w:val="3"/>
    </w:pPr>
    <w:rPr>
      <w:rFonts w:ascii="Arial" w:eastAsiaTheme="majorEastAsia" w:hAnsi="Arial"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67D7E"/>
    <w:rPr>
      <w:rFonts w:asciiTheme="minorHAnsi" w:hAnsiTheme="minorHAnsi" w:cstheme="minorHAnsi"/>
      <w:b/>
      <w:bCs/>
      <w:color w:val="000000"/>
      <w:sz w:val="32"/>
      <w:szCs w:val="32"/>
    </w:rPr>
  </w:style>
  <w:style w:type="character" w:customStyle="1" w:styleId="Heading2Char">
    <w:name w:val="Heading 2 Char"/>
    <w:link w:val="Heading2"/>
    <w:rsid w:val="0017265E"/>
    <w:rPr>
      <w:rFonts w:ascii="Arial" w:eastAsia="Times New Roman" w:hAnsi="Arial"/>
      <w:b/>
      <w:bCs/>
      <w:kern w:val="1"/>
      <w:sz w:val="28"/>
      <w:szCs w:val="26"/>
      <w:lang w:val="x-none" w:eastAsia="x-none"/>
    </w:rPr>
  </w:style>
  <w:style w:type="character" w:customStyle="1" w:styleId="Heading3Char">
    <w:name w:val="Heading 3 Char"/>
    <w:link w:val="Heading3"/>
    <w:rsid w:val="008B37BD"/>
    <w:rPr>
      <w:rFonts w:ascii="Arial" w:eastAsia="Times New Roman" w:hAnsi="Arial"/>
      <w:b/>
      <w:bCs/>
      <w:iCs/>
      <w:kern w:val="1"/>
      <w:sz w:val="24"/>
      <w:szCs w:val="26"/>
      <w:lang w:eastAsia="x-none"/>
    </w:rPr>
  </w:style>
  <w:style w:type="paragraph" w:customStyle="1" w:styleId="ColorfulList-Accent11">
    <w:name w:val="Colorful List - Accent 11"/>
    <w:basedOn w:val="Paragraphs"/>
    <w:uiPriority w:val="34"/>
    <w:qFormat/>
    <w:rsid w:val="001010CF"/>
    <w:pPr>
      <w:numPr>
        <w:numId w:val="1"/>
      </w:numPr>
      <w:spacing w:after="120"/>
    </w:pPr>
  </w:style>
  <w:style w:type="paragraph" w:customStyle="1" w:styleId="Paragraphs">
    <w:name w:val="Paragraphs"/>
    <w:basedOn w:val="Normal"/>
    <w:qFormat/>
    <w:rsid w:val="001010CF"/>
    <w:pPr>
      <w:widowControl w:val="0"/>
      <w:autoSpaceDE w:val="0"/>
      <w:autoSpaceDN w:val="0"/>
      <w:adjustRightInd w:val="0"/>
      <w:spacing w:after="240"/>
      <w:ind w:left="720"/>
    </w:pPr>
    <w:rPr>
      <w:rFonts w:cs="Verdana"/>
      <w:kern w:val="1"/>
      <w:szCs w:val="32"/>
    </w:rPr>
  </w:style>
  <w:style w:type="paragraph" w:styleId="Header">
    <w:name w:val="header"/>
    <w:basedOn w:val="Normal"/>
    <w:link w:val="HeaderChar"/>
    <w:uiPriority w:val="99"/>
    <w:unhideWhenUsed/>
    <w:rsid w:val="002A4026"/>
    <w:pPr>
      <w:tabs>
        <w:tab w:val="center" w:pos="4320"/>
        <w:tab w:val="right" w:pos="8640"/>
      </w:tabs>
    </w:pPr>
  </w:style>
  <w:style w:type="character" w:customStyle="1" w:styleId="HeaderChar">
    <w:name w:val="Header Char"/>
    <w:basedOn w:val="DefaultParagraphFont"/>
    <w:link w:val="Header"/>
    <w:uiPriority w:val="99"/>
    <w:rsid w:val="002A4026"/>
  </w:style>
  <w:style w:type="paragraph" w:styleId="Footer">
    <w:name w:val="footer"/>
    <w:basedOn w:val="Normal"/>
    <w:link w:val="FooterChar"/>
    <w:uiPriority w:val="99"/>
    <w:unhideWhenUsed/>
    <w:rsid w:val="002A4026"/>
    <w:pPr>
      <w:tabs>
        <w:tab w:val="center" w:pos="4320"/>
        <w:tab w:val="right" w:pos="8640"/>
      </w:tabs>
    </w:pPr>
  </w:style>
  <w:style w:type="character" w:customStyle="1" w:styleId="FooterChar">
    <w:name w:val="Footer Char"/>
    <w:basedOn w:val="DefaultParagraphFont"/>
    <w:link w:val="Footer"/>
    <w:uiPriority w:val="99"/>
    <w:rsid w:val="002A4026"/>
  </w:style>
  <w:style w:type="character" w:styleId="FollowedHyperlink">
    <w:name w:val="FollowedHyperlink"/>
    <w:uiPriority w:val="99"/>
    <w:semiHidden/>
    <w:unhideWhenUsed/>
    <w:rsid w:val="00707277"/>
    <w:rPr>
      <w:color w:val="800080"/>
      <w:u w:val="single"/>
    </w:rPr>
  </w:style>
  <w:style w:type="paragraph" w:customStyle="1" w:styleId="GridTable21">
    <w:name w:val="Grid Table 21"/>
    <w:basedOn w:val="Normal"/>
    <w:next w:val="Normal"/>
    <w:rsid w:val="00434450"/>
  </w:style>
  <w:style w:type="character" w:styleId="Hyperlink">
    <w:name w:val="Hyperlink"/>
    <w:uiPriority w:val="99"/>
    <w:rsid w:val="00B40808"/>
    <w:rPr>
      <w:color w:val="0000FF"/>
      <w:u w:val="single"/>
    </w:rPr>
  </w:style>
  <w:style w:type="paragraph" w:customStyle="1" w:styleId="T-ColumnRowHeaders">
    <w:name w:val="T-Column/Row Headers"/>
    <w:basedOn w:val="Normal"/>
    <w:rsid w:val="00F062CC"/>
    <w:pPr>
      <w:tabs>
        <w:tab w:val="left" w:pos="576"/>
        <w:tab w:val="left" w:pos="1008"/>
      </w:tabs>
      <w:spacing w:after="160" w:line="300" w:lineRule="atLeast"/>
      <w:ind w:left="144"/>
      <w:contextualSpacing/>
      <w:jc w:val="center"/>
    </w:pPr>
    <w:rPr>
      <w:rFonts w:ascii="Tahoma" w:eastAsia="Times New Roman" w:hAnsi="Tahoma"/>
      <w:b/>
      <w:kern w:val="2"/>
    </w:rPr>
  </w:style>
  <w:style w:type="paragraph" w:styleId="Title">
    <w:name w:val="Title"/>
    <w:basedOn w:val="Normal"/>
    <w:next w:val="Normal"/>
    <w:link w:val="TitleChar"/>
    <w:autoRedefine/>
    <w:qFormat/>
    <w:rsid w:val="00F04EBE"/>
    <w:pPr>
      <w:spacing w:before="240" w:after="60"/>
      <w:outlineLvl w:val="0"/>
    </w:pPr>
    <w:rPr>
      <w:rFonts w:ascii="Arial" w:eastAsia="Times New Roman" w:hAnsi="Arial"/>
      <w:b/>
      <w:bCs/>
      <w:i/>
      <w:color w:val="008000"/>
      <w:kern w:val="28"/>
      <w:sz w:val="28"/>
      <w:szCs w:val="32"/>
    </w:rPr>
  </w:style>
  <w:style w:type="character" w:customStyle="1" w:styleId="TitleChar">
    <w:name w:val="Title Char"/>
    <w:link w:val="Title"/>
    <w:rsid w:val="00F04EBE"/>
    <w:rPr>
      <w:rFonts w:ascii="Arial" w:eastAsia="Times New Roman" w:hAnsi="Arial" w:cs="Times New Roman"/>
      <w:b/>
      <w:bCs/>
      <w:i/>
      <w:color w:val="008000"/>
      <w:kern w:val="28"/>
      <w:sz w:val="28"/>
      <w:szCs w:val="32"/>
    </w:rPr>
  </w:style>
  <w:style w:type="paragraph" w:styleId="List">
    <w:name w:val="List"/>
    <w:basedOn w:val="Normal"/>
    <w:rsid w:val="00F31C9D"/>
    <w:pPr>
      <w:ind w:left="360" w:hanging="360"/>
      <w:contextualSpacing/>
    </w:pPr>
  </w:style>
  <w:style w:type="character" w:styleId="CommentReference">
    <w:name w:val="annotation reference"/>
    <w:rsid w:val="002349C3"/>
    <w:rPr>
      <w:sz w:val="18"/>
      <w:szCs w:val="18"/>
    </w:rPr>
  </w:style>
  <w:style w:type="paragraph" w:styleId="CommentText">
    <w:name w:val="annotation text"/>
    <w:basedOn w:val="Normal"/>
    <w:link w:val="CommentTextChar"/>
    <w:rsid w:val="002349C3"/>
    <w:rPr>
      <w:sz w:val="24"/>
    </w:rPr>
  </w:style>
  <w:style w:type="character" w:customStyle="1" w:styleId="CommentTextChar">
    <w:name w:val="Comment Text Char"/>
    <w:link w:val="CommentText"/>
    <w:rsid w:val="002349C3"/>
    <w:rPr>
      <w:rFonts w:ascii="Verdana" w:hAnsi="Verdana"/>
      <w:sz w:val="24"/>
      <w:szCs w:val="24"/>
    </w:rPr>
  </w:style>
  <w:style w:type="paragraph" w:styleId="CommentSubject">
    <w:name w:val="annotation subject"/>
    <w:basedOn w:val="CommentText"/>
    <w:next w:val="CommentText"/>
    <w:link w:val="CommentSubjectChar"/>
    <w:rsid w:val="002349C3"/>
    <w:rPr>
      <w:b/>
      <w:bCs/>
      <w:sz w:val="20"/>
      <w:szCs w:val="20"/>
    </w:rPr>
  </w:style>
  <w:style w:type="character" w:customStyle="1" w:styleId="CommentSubjectChar">
    <w:name w:val="Comment Subject Char"/>
    <w:link w:val="CommentSubject"/>
    <w:rsid w:val="002349C3"/>
    <w:rPr>
      <w:rFonts w:ascii="Verdana" w:hAnsi="Verdana"/>
      <w:b/>
      <w:bCs/>
      <w:sz w:val="24"/>
      <w:szCs w:val="24"/>
    </w:rPr>
  </w:style>
  <w:style w:type="paragraph" w:styleId="BalloonText">
    <w:name w:val="Balloon Text"/>
    <w:basedOn w:val="Normal"/>
    <w:link w:val="BalloonTextChar"/>
    <w:rsid w:val="002349C3"/>
    <w:rPr>
      <w:rFonts w:ascii="Lucida Grande" w:hAnsi="Lucida Grande"/>
      <w:sz w:val="18"/>
      <w:szCs w:val="18"/>
    </w:rPr>
  </w:style>
  <w:style w:type="character" w:customStyle="1" w:styleId="BalloonTextChar">
    <w:name w:val="Balloon Text Char"/>
    <w:link w:val="BalloonText"/>
    <w:rsid w:val="002349C3"/>
    <w:rPr>
      <w:rFonts w:ascii="Lucida Grande" w:hAnsi="Lucida Grande"/>
      <w:sz w:val="18"/>
      <w:szCs w:val="18"/>
    </w:rPr>
  </w:style>
  <w:style w:type="paragraph" w:styleId="NormalWeb">
    <w:name w:val="Normal (Web)"/>
    <w:basedOn w:val="Normal"/>
    <w:uiPriority w:val="99"/>
    <w:rsid w:val="00A82D2B"/>
    <w:rPr>
      <w:rFonts w:ascii="Times New Roman" w:hAnsi="Times New Roman"/>
      <w:sz w:val="24"/>
    </w:rPr>
  </w:style>
  <w:style w:type="table" w:styleId="TableGrid">
    <w:name w:val="Table Grid"/>
    <w:basedOn w:val="TableNormal"/>
    <w:rsid w:val="00F84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2448"/>
    <w:pPr>
      <w:ind w:left="720"/>
      <w:contextualSpacing/>
    </w:pPr>
  </w:style>
  <w:style w:type="character" w:styleId="Emphasis">
    <w:name w:val="Emphasis"/>
    <w:qFormat/>
    <w:rsid w:val="0016738D"/>
    <w:rPr>
      <w:b/>
      <w:i/>
      <w:iCs/>
      <w:color w:val="008000"/>
    </w:rPr>
  </w:style>
  <w:style w:type="character" w:styleId="BookTitle">
    <w:name w:val="Book Title"/>
    <w:basedOn w:val="DefaultParagraphFont"/>
    <w:qFormat/>
    <w:rsid w:val="009B3228"/>
    <w:rPr>
      <w:b/>
      <w:bCs/>
      <w:smallCaps/>
      <w:spacing w:val="5"/>
    </w:rPr>
  </w:style>
  <w:style w:type="paragraph" w:styleId="NoSpacing">
    <w:name w:val="No Spacing"/>
    <w:qFormat/>
    <w:rsid w:val="009B3228"/>
    <w:rPr>
      <w:rFonts w:ascii="Calibri" w:hAnsi="Calibri"/>
      <w:sz w:val="22"/>
      <w:szCs w:val="24"/>
    </w:rPr>
  </w:style>
  <w:style w:type="paragraph" w:styleId="TOCHeading">
    <w:name w:val="TOC Heading"/>
    <w:basedOn w:val="Heading1"/>
    <w:next w:val="Normal"/>
    <w:uiPriority w:val="39"/>
    <w:unhideWhenUsed/>
    <w:qFormat/>
    <w:rsid w:val="003D1C23"/>
    <w:pPr>
      <w:spacing w:after="0" w:line="259" w:lineRule="auto"/>
      <w:outlineLvl w:val="9"/>
    </w:pPr>
    <w:rPr>
      <w:rFonts w:eastAsiaTheme="majorEastAsia" w:cstheme="majorBidi"/>
      <w:bCs w:val="0"/>
      <w:color w:val="auto"/>
    </w:rPr>
  </w:style>
  <w:style w:type="paragraph" w:styleId="TOC1">
    <w:name w:val="toc 1"/>
    <w:basedOn w:val="Normal"/>
    <w:next w:val="Normal"/>
    <w:autoRedefine/>
    <w:uiPriority w:val="39"/>
    <w:unhideWhenUsed/>
    <w:rsid w:val="00763779"/>
    <w:pPr>
      <w:spacing w:before="120"/>
    </w:pPr>
    <w:rPr>
      <w:rFonts w:asciiTheme="minorHAnsi" w:hAnsiTheme="minorHAnsi" w:cstheme="minorHAnsi"/>
      <w:b/>
      <w:bCs/>
      <w:i/>
      <w:iCs/>
      <w:sz w:val="24"/>
    </w:rPr>
  </w:style>
  <w:style w:type="paragraph" w:styleId="TOC2">
    <w:name w:val="toc 2"/>
    <w:basedOn w:val="Normal"/>
    <w:next w:val="Normal"/>
    <w:autoRedefine/>
    <w:uiPriority w:val="39"/>
    <w:unhideWhenUsed/>
    <w:rsid w:val="00763779"/>
    <w:pPr>
      <w:spacing w:before="120"/>
      <w:ind w:left="220"/>
    </w:pPr>
    <w:rPr>
      <w:rFonts w:asciiTheme="minorHAnsi" w:hAnsiTheme="minorHAnsi" w:cstheme="minorHAnsi"/>
      <w:b/>
      <w:bCs/>
      <w:szCs w:val="22"/>
    </w:rPr>
  </w:style>
  <w:style w:type="paragraph" w:styleId="TOC3">
    <w:name w:val="toc 3"/>
    <w:basedOn w:val="Normal"/>
    <w:next w:val="Normal"/>
    <w:autoRedefine/>
    <w:uiPriority w:val="39"/>
    <w:unhideWhenUsed/>
    <w:rsid w:val="00763779"/>
    <w:pPr>
      <w:ind w:left="440"/>
    </w:pPr>
    <w:rPr>
      <w:rFonts w:asciiTheme="minorHAnsi" w:hAnsiTheme="minorHAnsi" w:cstheme="minorHAnsi"/>
      <w:sz w:val="20"/>
      <w:szCs w:val="20"/>
    </w:rPr>
  </w:style>
  <w:style w:type="character" w:customStyle="1" w:styleId="Heading4Char">
    <w:name w:val="Heading 4 Char"/>
    <w:basedOn w:val="DefaultParagraphFont"/>
    <w:link w:val="Heading4"/>
    <w:rsid w:val="00B74C4C"/>
    <w:rPr>
      <w:rFonts w:ascii="Arial" w:eastAsiaTheme="majorEastAsia" w:hAnsi="Arial" w:cstheme="majorBidi"/>
      <w:b/>
      <w:i/>
      <w:iCs/>
      <w:sz w:val="22"/>
      <w:szCs w:val="24"/>
    </w:rPr>
  </w:style>
  <w:style w:type="paragraph" w:styleId="TOC4">
    <w:name w:val="toc 4"/>
    <w:basedOn w:val="Normal"/>
    <w:next w:val="Normal"/>
    <w:autoRedefine/>
    <w:uiPriority w:val="39"/>
    <w:unhideWhenUsed/>
    <w:rsid w:val="00AF10B2"/>
    <w:pPr>
      <w:ind w:left="660"/>
    </w:pPr>
    <w:rPr>
      <w:rFonts w:asciiTheme="minorHAnsi" w:hAnsiTheme="minorHAnsi" w:cstheme="minorHAnsi"/>
      <w:sz w:val="20"/>
      <w:szCs w:val="20"/>
    </w:rPr>
  </w:style>
  <w:style w:type="paragraph" w:styleId="TOC5">
    <w:name w:val="toc 5"/>
    <w:basedOn w:val="Normal"/>
    <w:next w:val="Normal"/>
    <w:autoRedefine/>
    <w:unhideWhenUsed/>
    <w:rsid w:val="00AF10B2"/>
    <w:pPr>
      <w:ind w:left="880"/>
    </w:pPr>
    <w:rPr>
      <w:rFonts w:asciiTheme="minorHAnsi" w:hAnsiTheme="minorHAnsi" w:cstheme="minorHAnsi"/>
      <w:sz w:val="20"/>
      <w:szCs w:val="20"/>
    </w:rPr>
  </w:style>
  <w:style w:type="paragraph" w:styleId="TOC6">
    <w:name w:val="toc 6"/>
    <w:basedOn w:val="Normal"/>
    <w:next w:val="Normal"/>
    <w:autoRedefine/>
    <w:unhideWhenUsed/>
    <w:rsid w:val="00AF10B2"/>
    <w:pPr>
      <w:ind w:left="1100"/>
    </w:pPr>
    <w:rPr>
      <w:rFonts w:asciiTheme="minorHAnsi" w:hAnsiTheme="minorHAnsi" w:cstheme="minorHAnsi"/>
      <w:sz w:val="20"/>
      <w:szCs w:val="20"/>
    </w:rPr>
  </w:style>
  <w:style w:type="paragraph" w:styleId="TOC7">
    <w:name w:val="toc 7"/>
    <w:basedOn w:val="Normal"/>
    <w:next w:val="Normal"/>
    <w:autoRedefine/>
    <w:unhideWhenUsed/>
    <w:rsid w:val="00AF10B2"/>
    <w:pPr>
      <w:ind w:left="1320"/>
    </w:pPr>
    <w:rPr>
      <w:rFonts w:asciiTheme="minorHAnsi" w:hAnsiTheme="minorHAnsi" w:cstheme="minorHAnsi"/>
      <w:sz w:val="20"/>
      <w:szCs w:val="20"/>
    </w:rPr>
  </w:style>
  <w:style w:type="paragraph" w:styleId="TOC8">
    <w:name w:val="toc 8"/>
    <w:basedOn w:val="Normal"/>
    <w:next w:val="Normal"/>
    <w:autoRedefine/>
    <w:unhideWhenUsed/>
    <w:rsid w:val="00AF10B2"/>
    <w:pPr>
      <w:ind w:left="1540"/>
    </w:pPr>
    <w:rPr>
      <w:rFonts w:asciiTheme="minorHAnsi" w:hAnsiTheme="minorHAnsi" w:cstheme="minorHAnsi"/>
      <w:sz w:val="20"/>
      <w:szCs w:val="20"/>
    </w:rPr>
  </w:style>
  <w:style w:type="paragraph" w:styleId="TOC9">
    <w:name w:val="toc 9"/>
    <w:basedOn w:val="Normal"/>
    <w:next w:val="Normal"/>
    <w:autoRedefine/>
    <w:unhideWhenUsed/>
    <w:rsid w:val="00AF10B2"/>
    <w:pPr>
      <w:ind w:left="1760"/>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F143E2"/>
    <w:rPr>
      <w:color w:val="605E5C"/>
      <w:shd w:val="clear" w:color="auto" w:fill="E1DFDD"/>
    </w:rPr>
  </w:style>
  <w:style w:type="table" w:styleId="PlainTable2">
    <w:name w:val="Plain Table 2"/>
    <w:basedOn w:val="TableNormal"/>
    <w:rsid w:val="00180C0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Accent6">
    <w:name w:val="Grid Table 4 Accent 6"/>
    <w:basedOn w:val="TableNormal"/>
    <w:uiPriority w:val="49"/>
    <w:rsid w:val="00D82456"/>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3">
    <w:name w:val="Grid Table 4 Accent 3"/>
    <w:basedOn w:val="TableNormal"/>
    <w:uiPriority w:val="49"/>
    <w:rsid w:val="005C2A04"/>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43500">
      <w:bodyDiv w:val="1"/>
      <w:marLeft w:val="0"/>
      <w:marRight w:val="0"/>
      <w:marTop w:val="0"/>
      <w:marBottom w:val="0"/>
      <w:divBdr>
        <w:top w:val="none" w:sz="0" w:space="0" w:color="auto"/>
        <w:left w:val="none" w:sz="0" w:space="0" w:color="auto"/>
        <w:bottom w:val="none" w:sz="0" w:space="0" w:color="auto"/>
        <w:right w:val="none" w:sz="0" w:space="0" w:color="auto"/>
      </w:divBdr>
    </w:div>
    <w:div w:id="248126021">
      <w:bodyDiv w:val="1"/>
      <w:marLeft w:val="0"/>
      <w:marRight w:val="0"/>
      <w:marTop w:val="0"/>
      <w:marBottom w:val="0"/>
      <w:divBdr>
        <w:top w:val="none" w:sz="0" w:space="0" w:color="auto"/>
        <w:left w:val="none" w:sz="0" w:space="0" w:color="auto"/>
        <w:bottom w:val="none" w:sz="0" w:space="0" w:color="auto"/>
        <w:right w:val="none" w:sz="0" w:space="0" w:color="auto"/>
      </w:divBdr>
    </w:div>
    <w:div w:id="272517083">
      <w:bodyDiv w:val="1"/>
      <w:marLeft w:val="0"/>
      <w:marRight w:val="0"/>
      <w:marTop w:val="0"/>
      <w:marBottom w:val="0"/>
      <w:divBdr>
        <w:top w:val="none" w:sz="0" w:space="0" w:color="auto"/>
        <w:left w:val="none" w:sz="0" w:space="0" w:color="auto"/>
        <w:bottom w:val="none" w:sz="0" w:space="0" w:color="auto"/>
        <w:right w:val="none" w:sz="0" w:space="0" w:color="auto"/>
      </w:divBdr>
    </w:div>
    <w:div w:id="665670689">
      <w:bodyDiv w:val="1"/>
      <w:marLeft w:val="0"/>
      <w:marRight w:val="0"/>
      <w:marTop w:val="0"/>
      <w:marBottom w:val="0"/>
      <w:divBdr>
        <w:top w:val="none" w:sz="0" w:space="0" w:color="auto"/>
        <w:left w:val="none" w:sz="0" w:space="0" w:color="auto"/>
        <w:bottom w:val="none" w:sz="0" w:space="0" w:color="auto"/>
        <w:right w:val="none" w:sz="0" w:space="0" w:color="auto"/>
      </w:divBdr>
    </w:div>
    <w:div w:id="1152647588">
      <w:bodyDiv w:val="1"/>
      <w:marLeft w:val="0"/>
      <w:marRight w:val="0"/>
      <w:marTop w:val="0"/>
      <w:marBottom w:val="0"/>
      <w:divBdr>
        <w:top w:val="none" w:sz="0" w:space="0" w:color="auto"/>
        <w:left w:val="none" w:sz="0" w:space="0" w:color="auto"/>
        <w:bottom w:val="none" w:sz="0" w:space="0" w:color="auto"/>
        <w:right w:val="none" w:sz="0" w:space="0" w:color="auto"/>
      </w:divBdr>
    </w:div>
    <w:div w:id="1427729805">
      <w:bodyDiv w:val="1"/>
      <w:marLeft w:val="0"/>
      <w:marRight w:val="0"/>
      <w:marTop w:val="0"/>
      <w:marBottom w:val="0"/>
      <w:divBdr>
        <w:top w:val="none" w:sz="0" w:space="0" w:color="auto"/>
        <w:left w:val="none" w:sz="0" w:space="0" w:color="auto"/>
        <w:bottom w:val="none" w:sz="0" w:space="0" w:color="auto"/>
        <w:right w:val="none" w:sz="0" w:space="0" w:color="auto"/>
      </w:divBdr>
    </w:div>
    <w:div w:id="1911036381">
      <w:bodyDiv w:val="1"/>
      <w:marLeft w:val="0"/>
      <w:marRight w:val="0"/>
      <w:marTop w:val="0"/>
      <w:marBottom w:val="0"/>
      <w:divBdr>
        <w:top w:val="none" w:sz="0" w:space="0" w:color="auto"/>
        <w:left w:val="none" w:sz="0" w:space="0" w:color="auto"/>
        <w:bottom w:val="none" w:sz="0" w:space="0" w:color="auto"/>
        <w:right w:val="none" w:sz="0" w:space="0" w:color="auto"/>
      </w:divBdr>
      <w:divsChild>
        <w:div w:id="1522546972">
          <w:marLeft w:val="547"/>
          <w:marRight w:val="0"/>
          <w:marTop w:val="0"/>
          <w:marBottom w:val="120"/>
          <w:divBdr>
            <w:top w:val="none" w:sz="0" w:space="0" w:color="auto"/>
            <w:left w:val="none" w:sz="0" w:space="0" w:color="auto"/>
            <w:bottom w:val="none" w:sz="0" w:space="0" w:color="auto"/>
            <w:right w:val="none" w:sz="0" w:space="0" w:color="auto"/>
          </w:divBdr>
        </w:div>
        <w:div w:id="1478960055">
          <w:marLeft w:val="547"/>
          <w:marRight w:val="0"/>
          <w:marTop w:val="0"/>
          <w:marBottom w:val="120"/>
          <w:divBdr>
            <w:top w:val="none" w:sz="0" w:space="0" w:color="auto"/>
            <w:left w:val="none" w:sz="0" w:space="0" w:color="auto"/>
            <w:bottom w:val="none" w:sz="0" w:space="0" w:color="auto"/>
            <w:right w:val="none" w:sz="0" w:space="0" w:color="auto"/>
          </w:divBdr>
        </w:div>
        <w:div w:id="683216529">
          <w:marLeft w:val="547"/>
          <w:marRight w:val="0"/>
          <w:marTop w:val="0"/>
          <w:marBottom w:val="120"/>
          <w:divBdr>
            <w:top w:val="none" w:sz="0" w:space="0" w:color="auto"/>
            <w:left w:val="none" w:sz="0" w:space="0" w:color="auto"/>
            <w:bottom w:val="none" w:sz="0" w:space="0" w:color="auto"/>
            <w:right w:val="none" w:sz="0" w:space="0" w:color="auto"/>
          </w:divBdr>
        </w:div>
        <w:div w:id="1197347307">
          <w:marLeft w:val="547"/>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help.d2l.msu.edu/" TargetMode="External"/><Relationship Id="rId18" Type="http://schemas.openxmlformats.org/officeDocument/2006/relationships/hyperlink" Target="https://join.iclicker.com/JHNW" TargetMode="External"/><Relationship Id="rId26" Type="http://schemas.openxmlformats.org/officeDocument/2006/relationships/hyperlink" Target="http://splife.studentlife.msu.edu/spartan-code-of-honor-academic-pledge" TargetMode="External"/><Relationship Id="rId39" Type="http://schemas.openxmlformats.org/officeDocument/2006/relationships/hyperlink" Target="https://student.msu.edu/search" TargetMode="External"/><Relationship Id="rId21" Type="http://schemas.openxmlformats.org/officeDocument/2006/relationships/hyperlink" Target="https://elireview.com/learn/tutorials/students/" TargetMode="External"/><Relationship Id="rId34" Type="http://schemas.openxmlformats.org/officeDocument/2006/relationships/hyperlink" Target="http://splife.studentlife.msu.edu/"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iclicker.com/support" TargetMode="External"/><Relationship Id="rId29" Type="http://schemas.openxmlformats.org/officeDocument/2006/relationships/hyperlink" Target="https://ombud.msu.edu/classroom-polic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2l.msu.edu/" TargetMode="External"/><Relationship Id="rId24" Type="http://schemas.openxmlformats.org/officeDocument/2006/relationships/hyperlink" Target="https://tech.msu.edu/service-catalog/teaching/student-response/iclicker/" TargetMode="External"/><Relationship Id="rId32" Type="http://schemas.openxmlformats.org/officeDocument/2006/relationships/hyperlink" Target="http://splife.studentlife.msu.edu/regulations/general-student-regulations" TargetMode="External"/><Relationship Id="rId37" Type="http://schemas.openxmlformats.org/officeDocument/2006/relationships/hyperlink" Target="https://www.rcpd.msu.edu/get-started/faculty-departmental-resources/model-statements-disability-inclusion" TargetMode="External"/><Relationship Id="rId40" Type="http://schemas.openxmlformats.org/officeDocument/2006/relationships/hyperlink" Target="http://splife.studentlife.msu.edu/student-rights-and-responsibilities-at-michigan-state-university/article-2-academic-rights-and-responsibilitie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he.my.site.com/iclicker/s/article/How-to-Troubleshoot-Your-Connection-to-the-iClicker-Student-App" TargetMode="External"/><Relationship Id="rId23" Type="http://schemas.openxmlformats.org/officeDocument/2006/relationships/hyperlink" Target="https://elireview.com/learn/students/" TargetMode="External"/><Relationship Id="rId28" Type="http://schemas.openxmlformats.org/officeDocument/2006/relationships/hyperlink" Target="https://reg.msu.edu/ROInfo/Notices/ReligiousPolicy.aspx" TargetMode="External"/><Relationship Id="rId36" Type="http://schemas.openxmlformats.org/officeDocument/2006/relationships/hyperlink" Target="https://ombud.msu.edu/academic-integrity/" TargetMode="External"/><Relationship Id="rId10" Type="http://schemas.openxmlformats.org/officeDocument/2006/relationships/hyperlink" Target="https://msu.zoom.us/j/95546891136" TargetMode="External"/><Relationship Id="rId19" Type="http://schemas.openxmlformats.org/officeDocument/2006/relationships/hyperlink" Target="https://mhe.my.site.com/iclicker/s/article/How-to-Create-an-iClicker-Student-Account" TargetMode="External"/><Relationship Id="rId31" Type="http://schemas.openxmlformats.org/officeDocument/2006/relationships/hyperlink" Target="http://splife.studentlife.msu.edu/student-rights-and-responsibilities-at-michigan-state-university/article-2-academic-rights-and-responsibilities"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damsadr@d2l.msu.edu" TargetMode="External"/><Relationship Id="rId14" Type="http://schemas.openxmlformats.org/officeDocument/2006/relationships/hyperlink" Target="https://d2l.msu.edu/d2l/home" TargetMode="External"/><Relationship Id="rId22" Type="http://schemas.openxmlformats.org/officeDocument/2006/relationships/chart" Target="charts/chart1.xml"/><Relationship Id="rId27" Type="http://schemas.openxmlformats.org/officeDocument/2006/relationships/hyperlink" Target="https://caps.msu.edu/faculty-staff/Syllabus-Language.html" TargetMode="External"/><Relationship Id="rId30" Type="http://schemas.openxmlformats.org/officeDocument/2006/relationships/hyperlink" Target="https://lbgtrc.msu.edu/home/resources-for-staff-and-faculty/" TargetMode="External"/><Relationship Id="rId35" Type="http://schemas.openxmlformats.org/officeDocument/2006/relationships/hyperlink" Target="http://www.msu.edu/" TargetMode="External"/><Relationship Id="rId43" Type="http://schemas.openxmlformats.org/officeDocument/2006/relationships/footer" Target="footer1.xml"/><Relationship Id="rId8" Type="http://schemas.openxmlformats.org/officeDocument/2006/relationships/hyperlink" Target="https://calendly.com/adamsadr/psy-493-professor-student-meeting" TargetMode="External"/><Relationship Id="rId3" Type="http://schemas.openxmlformats.org/officeDocument/2006/relationships/styles" Target="styles.xml"/><Relationship Id="rId12" Type="http://schemas.openxmlformats.org/officeDocument/2006/relationships/hyperlink" Target="https://www.lib.msu.edu/dls/" TargetMode="External"/><Relationship Id="rId17" Type="http://schemas.openxmlformats.org/officeDocument/2006/relationships/hyperlink" Target="http://MYProfile.rcpd.msu.edu" TargetMode="External"/><Relationship Id="rId25" Type="http://schemas.openxmlformats.org/officeDocument/2006/relationships/hyperlink" Target="https://medium.com/@lportwoodstacer/how-to-email-your-professor-without-being-annoying-af-cf64ae0e4087" TargetMode="External"/><Relationship Id="rId33" Type="http://schemas.openxmlformats.org/officeDocument/2006/relationships/hyperlink" Target="https://ombud.msu.edu/academic-integrity/" TargetMode="External"/><Relationship Id="rId38" Type="http://schemas.openxmlformats.org/officeDocument/2006/relationships/hyperlink" Target="https://rcpd.msu.edu" TargetMode="External"/><Relationship Id="rId46" Type="http://schemas.openxmlformats.org/officeDocument/2006/relationships/theme" Target="theme/theme1.xml"/><Relationship Id="rId20" Type="http://schemas.openxmlformats.org/officeDocument/2006/relationships/hyperlink" Target="http://www.iclicker.com" TargetMode="External"/><Relationship Id="rId41" Type="http://schemas.openxmlformats.org/officeDocument/2006/relationships/hyperlink" Target="http://splife.studentlife.msu.edu/regulations/general-student-regulations"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3">
                  <a:shade val="65000"/>
                </a:schemeClr>
              </a:solidFill>
              <a:ln w="19050">
                <a:solidFill>
                  <a:schemeClr val="lt1"/>
                </a:solidFill>
              </a:ln>
              <a:effectLst/>
            </c:spPr>
            <c:extLst>
              <c:ext xmlns:c16="http://schemas.microsoft.com/office/drawing/2014/chart" uri="{C3380CC4-5D6E-409C-BE32-E72D297353CC}">
                <c16:uniqueId val="{00000001-679A-4FFA-8D63-4BFF5E3368D3}"/>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679A-4FFA-8D63-4BFF5E3368D3}"/>
              </c:ext>
            </c:extLst>
          </c:dPt>
          <c:dPt>
            <c:idx val="2"/>
            <c:bubble3D val="0"/>
            <c:spPr>
              <a:solidFill>
                <a:schemeClr val="accent3">
                  <a:tint val="65000"/>
                </a:schemeClr>
              </a:solidFill>
              <a:ln w="19050">
                <a:solidFill>
                  <a:schemeClr val="lt1"/>
                </a:solidFill>
              </a:ln>
              <a:effectLst/>
            </c:spPr>
            <c:extLst>
              <c:ext xmlns:c16="http://schemas.microsoft.com/office/drawing/2014/chart" uri="{C3380CC4-5D6E-409C-BE32-E72D297353CC}">
                <c16:uniqueId val="{00000005-679A-4FFA-8D63-4BFF5E3368D3}"/>
              </c:ext>
            </c:extLst>
          </c:dPt>
          <c:dPt>
            <c:idx val="3"/>
            <c:bubble3D val="0"/>
            <c:spPr>
              <a:solidFill>
                <a:schemeClr val="accent3">
                  <a:tint val="58000"/>
                </a:schemeClr>
              </a:solidFill>
              <a:ln w="19050">
                <a:solidFill>
                  <a:schemeClr val="lt1"/>
                </a:solidFill>
              </a:ln>
              <a:effectLst/>
            </c:spPr>
            <c:extLst>
              <c:ext xmlns:c16="http://schemas.microsoft.com/office/drawing/2014/chart" uri="{C3380CC4-5D6E-409C-BE32-E72D297353CC}">
                <c16:uniqueId val="{00000006-E5D4-4A7F-A3CC-3CB0C7957B7A}"/>
              </c:ext>
            </c:extLst>
          </c:dPt>
          <c:dLbls>
            <c:dLbl>
              <c:idx val="0"/>
              <c:layout>
                <c:manualLayout>
                  <c:x val="8.5223367697594407E-2"/>
                  <c:y val="-1.877934272300469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79A-4FFA-8D63-4BFF5E3368D3}"/>
                </c:ext>
              </c:extLst>
            </c:dLbl>
            <c:dLbl>
              <c:idx val="1"/>
              <c:layout>
                <c:manualLayout>
                  <c:x val="0.35738831615120276"/>
                  <c:y val="-1.4084507042253613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32426051898151909"/>
                      <c:h val="0.23761635429374145"/>
                    </c:manualLayout>
                  </c15:layout>
                </c:ext>
                <c:ext xmlns:c16="http://schemas.microsoft.com/office/drawing/2014/chart" uri="{C3380CC4-5D6E-409C-BE32-E72D297353CC}">
                  <c16:uniqueId val="{00000003-679A-4FFA-8D63-4BFF5E3368D3}"/>
                </c:ext>
              </c:extLst>
            </c:dLbl>
            <c:dLbl>
              <c:idx val="2"/>
              <c:layout>
                <c:manualLayout>
                  <c:x val="-4.6735395189003437E-2"/>
                  <c:y val="-9.389671361502346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79A-4FFA-8D63-4BFF5E3368D3}"/>
                </c:ext>
              </c:extLst>
            </c:dLbl>
            <c:dLbl>
              <c:idx val="3"/>
              <c:layout>
                <c:manualLayout>
                  <c:x val="-6.1855778336986224E-2"/>
                  <c:y val="-4.225352112676059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6293476202072674"/>
                      <c:h val="0.25639569701674614"/>
                    </c:manualLayout>
                  </c15:layout>
                </c:ext>
                <c:ext xmlns:c16="http://schemas.microsoft.com/office/drawing/2014/chart" uri="{C3380CC4-5D6E-409C-BE32-E72D297353CC}">
                  <c16:uniqueId val="{00000006-E5D4-4A7F-A3CC-3CB0C7957B7A}"/>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4"/>
                <c:pt idx="0">
                  <c:v>Writing Assignments</c:v>
                </c:pt>
                <c:pt idx="1">
                  <c:v>Peer Review &amp; Course Eval</c:v>
                </c:pt>
                <c:pt idx="2">
                  <c:v>In-Class Activities</c:v>
                </c:pt>
                <c:pt idx="3">
                  <c:v>Concept Checks &amp; Exam</c:v>
                </c:pt>
              </c:strCache>
            </c:strRef>
          </c:cat>
          <c:val>
            <c:numRef>
              <c:f>Sheet1!$B$2:$B$5</c:f>
              <c:numCache>
                <c:formatCode>0%</c:formatCode>
                <c:ptCount val="4"/>
                <c:pt idx="0">
                  <c:v>0.45</c:v>
                </c:pt>
                <c:pt idx="1">
                  <c:v>0.15</c:v>
                </c:pt>
                <c:pt idx="2">
                  <c:v>0.2</c:v>
                </c:pt>
                <c:pt idx="3">
                  <c:v>0.2</c:v>
                </c:pt>
              </c:numCache>
            </c:numRef>
          </c:val>
          <c:extLst>
            <c:ext xmlns:c16="http://schemas.microsoft.com/office/drawing/2014/chart" uri="{C3380CC4-5D6E-409C-BE32-E72D297353CC}">
              <c16:uniqueId val="{00000000-B03A-466D-ABC4-155E26E6A982}"/>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F53E4-F126-42CB-9B17-AD83833F3B29}">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6984</Words>
  <Characters>38695</Characters>
  <Application>Microsoft Office Word</Application>
  <DocSecurity>0</DocSecurity>
  <Lines>703</Lines>
  <Paragraphs>362</Paragraphs>
  <ScaleCrop>false</ScaleCrop>
  <HeadingPairs>
    <vt:vector size="2" baseType="variant">
      <vt:variant>
        <vt:lpstr>Title</vt:lpstr>
      </vt:variant>
      <vt:variant>
        <vt:i4>1</vt:i4>
      </vt:variant>
    </vt:vector>
  </HeadingPairs>
  <TitlesOfParts>
    <vt:vector size="1" baseType="lpstr">
      <vt:lpstr>AB 123 Course Name</vt:lpstr>
    </vt:vector>
  </TitlesOfParts>
  <Company/>
  <LinksUpToDate>false</LinksUpToDate>
  <CharactersWithSpaces>45317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 123 Course Name</dc:title>
  <dc:creator>Adams, Adrienne</dc:creator>
  <cp:lastModifiedBy>Adams, Adrienne</cp:lastModifiedBy>
  <cp:revision>4</cp:revision>
  <cp:lastPrinted>2025-04-01T13:31:00Z</cp:lastPrinted>
  <dcterms:created xsi:type="dcterms:W3CDTF">2026-01-03T18:50:00Z</dcterms:created>
  <dcterms:modified xsi:type="dcterms:W3CDTF">2026-01-03T18:54:00Z</dcterms:modified>
</cp:coreProperties>
</file>